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229B5" w14:paraId="184C58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29B5" w14:paraId="07E1B3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29B5" w14:paraId="10E560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29B5" w:rsidRPr="000229B5" w14:paraId="3AF3D292" w14:textId="0B3A4E5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229B5">
        <w:rPr>
          <w:rFonts w:ascii="宋体" w:eastAsia="宋体" w:hAnsi="宋体" w:hint="eastAsia"/>
          <w:b/>
          <w:sz w:val="60"/>
        </w:rPr>
        <w:t>节水设备项目风险分析和评估报告</w:t>
      </w:r>
    </w:p>
    <w:p w:rsidR="000229B5" w:rsidP="000229B5" w14:paraId="3E593767" w14:textId="380BE24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229B5">
        <w:rPr>
          <w:rFonts w:ascii="仿宋" w:eastAsia="仿宋" w:hAnsi="仿宋" w:hint="eastAsia"/>
          <w:b/>
          <w:sz w:val="40"/>
        </w:rPr>
        <w:t>目录</w:t>
      </w:r>
    </w:p>
    <w:p w:rsidR="000229B5" w14:paraId="114C7792" w14:textId="51AACC7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29B5" w14:paraId="3D93CEFE" w14:textId="12586D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29B5" w14:paraId="6A78AD87" w14:textId="741802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29B5" w14:paraId="32A60A48" w14:textId="70308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(二)、评价节水设备项目概况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29B5" w14:paraId="26E537C3" w14:textId="4ABC8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229B5" w14:paraId="4298F1E1" w14:textId="547FB4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229B5" w14:paraId="00842DDE" w14:textId="45B342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_Toc157805540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229B5" w14:paraId="69E04B0E" w14:textId="3B6CC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229B5" w14:paraId="5CAC34C6" w14:textId="5737D3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229B5" w14:paraId="55716951" w14:textId="2C35A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229B5" w14:paraId="7AE23D03" w14:textId="532F5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_Toc157805544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229B5" w14:paraId="544B8E34" w14:textId="55088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_Toc157805545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229B5" w14:paraId="719B534E" w14:textId="0D32A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229B5" w14:paraId="6ED7BF2F" w14:textId="4AE345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_Toc157805547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229B5" w14:paraId="65CE64FC" w14:textId="1AF10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229B5" w14:paraId="3A04FB94" w14:textId="08E39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_Toc157805549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229B5" w14:paraId="6C34230C" w14:textId="51B398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229B5" w14:paraId="27316BBD" w14:textId="5F8A8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229B5" w14:paraId="2DFEE630" w14:textId="16A0A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_Toc157805552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229B5" w14:paraId="26D17F94" w14:textId="11857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229B5" w14:paraId="4E1816D3" w14:textId="28697EF7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_Toc157805554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229B5" w14:paraId="0D307020" w14:textId="3D863B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_Toc157805555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229B5" w14:paraId="164A3C71" w14:textId="7265E8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_Toc157805556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229B5" w14:paraId="38FD7319" w14:textId="1E6FA2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_Toc157805557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229B5" w14:paraId="6E355AD3" w14:textId="503B90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_Toc157805558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229B5" w14:paraId="0FEA3B34" w14:textId="128CDA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_Toc157805559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229B5" w14:paraId="27EDF8C2" w14:textId="005126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_Toc157805560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229B5" w14:paraId="6F6CED29" w14:textId="64DA75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_Toc157805561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229B5" w14:paraId="40D3310F" w14:textId="1BC267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_Toc157805562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229B5" w14:paraId="010DED56" w14:textId="634061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229B5" w14:paraId="0E56AA67" w14:textId="609174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_Toc157805564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229B5" w14:paraId="2DD3E0B3" w14:textId="1696CB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_Toc157805565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229B5" w14:paraId="3460099C" w14:textId="2BAA0D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_Toc157805566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229B5" w14:paraId="635D67F2" w14:textId="61D047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_Toc157805567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229B5" w14:paraId="11698EF0" w14:textId="5304AC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_Toc157805568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229B5" w14:paraId="199D4B15" w14:textId="374B1B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_Toc157805569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229B5" w14:paraId="42561974" w14:textId="0A0873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_Toc157805570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229B5" w14:paraId="7C1B5326" w14:textId="5C6395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_Toc157805571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229B5" w14:paraId="3F51DB1B" w14:textId="49AB7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_Toc157805572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229B5" w14:paraId="424F6FDA" w14:textId="220489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_Toc157805573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229B5" w14:paraId="7C82DE40" w14:textId="0F9A7E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_Toc157805574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229B5" w14:paraId="43953835" w14:textId="6C74B5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_Toc157805575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229B5" w14:paraId="4E9A25F1" w14:textId="1ABF13D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_Toc157805576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229B5" w14:paraId="0AAE5C7B" w14:textId="1A71F5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_Toc157805577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229B5" w14:paraId="5E1E8A90" w14:textId="09B0C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_Toc157805578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229B5" w14:paraId="54B692C6" w14:textId="204634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_Toc157805579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229B5" w14:paraId="7B29954F" w14:textId="1AFB1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_Toc157805580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229B5" w14:paraId="055200AC" w14:textId="78741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_Toc157805581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229B5" w14:paraId="35F07B76" w14:textId="638D71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_Toc157805582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229B5" w14:paraId="65BD2173" w14:textId="0FCB3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_Toc157805583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229B5" w14:paraId="23B932D6" w14:textId="32662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_Toc157805584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229B5" w14:paraId="12E01177" w14:textId="2B3B7C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_Toc157805585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229B5" w14:paraId="390AADEA" w14:textId="7C1350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_Toc157805586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229B5" w14:paraId="69BEBFE0" w14:textId="29E4D3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_Toc157805587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229B5" w14:paraId="55D3D45B" w14:textId="7AB84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_Toc157805588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229B5" w14:paraId="3A869B0C" w14:textId="4D2D4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_Toc157805589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229B5" w14:paraId="58F6FC17" w14:textId="4A4FE8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_Toc157805590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229B5" w14:paraId="1631EB4E" w14:textId="7760A4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_Toc157805591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229B5" w14:paraId="141CC6DC" w14:textId="22A7BB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_Toc157805592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229B5" w14:paraId="2F05B041" w14:textId="1D25B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_Toc157805593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229B5" w14:paraId="08476849" w14:textId="008A1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_Toc157805594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229B5" w14:paraId="3678749D" w14:textId="495E5D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_Toc157805595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229B5" w14:paraId="461E7870" w14:textId="41A12F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_Toc157805596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229B5" w14:paraId="19FF2C85" w14:textId="721ECC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_Toc157805597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229B5" w14:paraId="6D5B96E5" w14:textId="27ACE2F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_Toc157805598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229B5" w14:paraId="6DB8D250" w14:textId="3A46D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_Toc157805599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0229B5" w14:paraId="66694278" w14:textId="2905F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_Toc157805600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229B5" w14:paraId="6F27D5B9" w14:textId="7F037D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_Toc157805601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0229B5" w14:paraId="663F1C21" w14:textId="448465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_Toc157805602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0229B5" w14:paraId="1E271CFE" w14:textId="644A5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_Toc157805603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0229B5" w14:paraId="5D90118A" w14:textId="5BD504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_Toc157805604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0229B5" w14:paraId="7AFDD018" w14:textId="7F5B16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_Toc157805605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0229B5" w14:paraId="7625174F" w14:textId="273AB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_Toc157805606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0229B5" w14:paraId="07FC35CD" w14:textId="5CC62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_Toc157805607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0229B5" w:rsidP="000229B5" w14:paraId="624A0C47" w14:textId="71A8B5F0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https://d.book118.com/805113324033011110</w:t>
        </w:r>
      </w:hyperlink>
    </w:p>
    <w:p w:rsidR="000229B5" w:rsidP="000229B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:rsidP="005718DE" w14:paraId="474CBB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29B5" w14:paraId="0283AF9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:rsidP="005718DE" w14:paraId="65D0A7B0" w14:textId="6376B0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229B5" w14:paraId="5EA0FDB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14:paraId="13F5534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:rsidP="005718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29B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:rsidP="005718DE" w14:textId="6376B0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229B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:rsidP="005718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29B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:rsidP="005718DE" w14:textId="6376B0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229B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:rsidP="005718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29B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:rsidP="005718DE" w14:textId="6376B0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229B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:rsidP="005718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29B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:rsidP="005718DE" w14:textId="6376B0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229B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14:paraId="4759CDA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:rsidRPr="000229B5" w:rsidP="000229B5" w14:paraId="7DE69B55" w14:textId="458958E9">
    <w:pPr>
      <w:pStyle w:val="Header"/>
      <w:rPr>
        <w:rFonts w:ascii="仿宋" w:eastAsia="仿宋" w:hAnsi="仿宋"/>
      </w:rPr>
    </w:pPr>
    <w:r w:rsidRPr="000229B5">
      <w:rPr>
        <w:rFonts w:ascii="仿宋" w:eastAsia="仿宋" w:hAnsi="仿宋" w:hint="eastAsia"/>
      </w:rPr>
      <w:t>节水设备项目风险分析和评估报告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14:paraId="47C4E68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:rsidRPr="000229B5" w:rsidP="000229B5" w14:textId="458958E9">
    <w:pPr>
      <w:pStyle w:val="Header"/>
      <w:rPr>
        <w:rFonts w:ascii="仿宋" w:eastAsia="仿宋" w:hAnsi="仿宋"/>
      </w:rPr>
    </w:pPr>
    <w:r w:rsidRPr="000229B5">
      <w:rPr>
        <w:rFonts w:ascii="仿宋" w:eastAsia="仿宋" w:hAnsi="仿宋" w:hint="eastAsia"/>
      </w:rPr>
      <w:t>节水设备项目风险分析和评估报告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:rsidRPr="000229B5" w:rsidP="000229B5" w14:textId="458958E9">
    <w:pPr>
      <w:pStyle w:val="Header"/>
      <w:rPr>
        <w:rFonts w:ascii="仿宋" w:eastAsia="仿宋" w:hAnsi="仿宋"/>
      </w:rPr>
    </w:pPr>
    <w:r w:rsidRPr="000229B5">
      <w:rPr>
        <w:rFonts w:ascii="仿宋" w:eastAsia="仿宋" w:hAnsi="仿宋" w:hint="eastAsia"/>
      </w:rPr>
      <w:t>节水设备项目风险分析和评估报告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:rsidRPr="000229B5" w:rsidP="000229B5" w14:textId="458958E9">
    <w:pPr>
      <w:pStyle w:val="Header"/>
      <w:rPr>
        <w:rFonts w:ascii="仿宋" w:eastAsia="仿宋" w:hAnsi="仿宋"/>
      </w:rPr>
    </w:pPr>
    <w:r w:rsidRPr="000229B5">
      <w:rPr>
        <w:rFonts w:ascii="仿宋" w:eastAsia="仿宋" w:hAnsi="仿宋" w:hint="eastAsia"/>
      </w:rPr>
      <w:t>节水设备项目风险分析和评估报告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:rsidRPr="000229B5" w:rsidP="000229B5" w14:textId="458958E9">
    <w:pPr>
      <w:pStyle w:val="Header"/>
      <w:rPr>
        <w:rFonts w:ascii="仿宋" w:eastAsia="仿宋" w:hAnsi="仿宋"/>
      </w:rPr>
    </w:pPr>
    <w:r w:rsidRPr="000229B5">
      <w:rPr>
        <w:rFonts w:ascii="仿宋" w:eastAsia="仿宋" w:hAnsi="仿宋" w:hint="eastAsia"/>
      </w:rPr>
      <w:t>节水设备项目风险分析和评估报告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9B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9B5"/>
    <w:rsid w:val="000229B5"/>
    <w:rsid w:val="005718D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40047B"/>
  <w15:chartTrackingRefBased/>
  <w15:docId w15:val="{A774AE91-0D6C-4A69-838F-40B620F3E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229B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229B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229B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229B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229B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229B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229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229B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229B5"/>
  </w:style>
  <w:style w:type="paragraph" w:styleId="TOC1">
    <w:name w:val="toc 1"/>
    <w:basedOn w:val="Normal"/>
    <w:next w:val="Normal"/>
    <w:autoRedefine/>
    <w:uiPriority w:val="39"/>
    <w:unhideWhenUsed/>
    <w:rsid w:val="000229B5"/>
  </w:style>
  <w:style w:type="paragraph" w:styleId="TOC2">
    <w:name w:val="toc 2"/>
    <w:basedOn w:val="Normal"/>
    <w:next w:val="Normal"/>
    <w:autoRedefine/>
    <w:uiPriority w:val="39"/>
    <w:unhideWhenUsed/>
    <w:rsid w:val="000229B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0511332403301111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6984</Words>
  <Characters>39814</Characters>
  <Application>Microsoft Office Word</Application>
  <DocSecurity>0</DocSecurity>
  <Lines>331</Lines>
  <Paragraphs>93</Paragraphs>
  <ScaleCrop>false</ScaleCrop>
  <Company/>
  <LinksUpToDate>false</LinksUpToDate>
  <CharactersWithSpaces>46705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2024-02-02T14:31:00Z</dcterms:created>
  <dcterms:modified xsi:type="dcterms:W3CDTF">2024-02-02T14:31:00Z</dcterms:modified>
</cp:coreProperties>
</file>