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港口建设项目构思建设方案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15" w:history="1">
        <w:r>
          <w:rPr>
            <w:rFonts w:ascii="仿宋" w:eastAsia="仿宋" w:hAnsi="仿宋" w:cs="仿宋" w:hint="eastAsia"/>
            <w:lang w:eastAsia="zh-CN"/>
          </w:rPr>
          <w:t>序言</w:t>
        </w:r>
        <w:r>
          <w:tab/>
        </w:r>
        <w:r>
          <w:fldChar w:fldCharType="begin"/>
        </w:r>
        <w:r>
          <w:instrText xml:space="preserve"> PAGEREF _Toc7015 \h </w:instrText>
        </w:r>
        <w:r>
          <w:fldChar w:fldCharType="separate"/>
        </w:r>
        <w:r>
          <w:t>3</w:t>
        </w:r>
        <w:r>
          <w:fldChar w:fldCharType="end"/>
        </w:r>
      </w:hyperlink>
    </w:p>
    <w:p>
      <w:pPr>
        <w:pStyle w:val="TOC1"/>
        <w:tabs>
          <w:tab w:val="right" w:leader="dot" w:pos="8306"/>
        </w:tabs>
      </w:pPr>
      <w:hyperlink w:anchor="_Toc31686" w:history="1">
        <w:r>
          <w:rPr>
            <w:rFonts w:ascii="仿宋" w:eastAsia="仿宋" w:hAnsi="仿宋" w:cs="仿宋" w:hint="eastAsia"/>
            <w:lang w:eastAsia="zh-CN"/>
          </w:rPr>
          <w:t>一、项目选址研究</w:t>
        </w:r>
        <w:r>
          <w:tab/>
        </w:r>
        <w:r>
          <w:fldChar w:fldCharType="begin"/>
        </w:r>
        <w:r>
          <w:instrText xml:space="preserve"> PAGEREF _Toc31686 \h </w:instrText>
        </w:r>
        <w:r>
          <w:fldChar w:fldCharType="separate"/>
        </w:r>
        <w:r>
          <w:t>3</w:t>
        </w:r>
        <w:r>
          <w:fldChar w:fldCharType="end"/>
        </w:r>
      </w:hyperlink>
    </w:p>
    <w:p>
      <w:pPr>
        <w:pStyle w:val="TOC2"/>
        <w:tabs>
          <w:tab w:val="right" w:leader="dot" w:pos="8306"/>
        </w:tabs>
      </w:pPr>
      <w:hyperlink w:anchor="_Toc11942" w:history="1">
        <w:r>
          <w:rPr>
            <w:rFonts w:ascii="仿宋" w:eastAsia="仿宋" w:hAnsi="仿宋" w:cs="仿宋" w:hint="eastAsia"/>
            <w:lang w:eastAsia="zh-CN"/>
          </w:rPr>
          <w:t>(一)、项目选址原则</w:t>
        </w:r>
        <w:r>
          <w:tab/>
        </w:r>
        <w:r>
          <w:fldChar w:fldCharType="begin"/>
        </w:r>
        <w:r>
          <w:instrText xml:space="preserve"> PAGEREF _Toc11942 \h </w:instrText>
        </w:r>
        <w:r>
          <w:fldChar w:fldCharType="separate"/>
        </w:r>
        <w:r>
          <w:t>3</w:t>
        </w:r>
        <w:r>
          <w:fldChar w:fldCharType="end"/>
        </w:r>
      </w:hyperlink>
    </w:p>
    <w:p>
      <w:pPr>
        <w:pStyle w:val="TOC2"/>
        <w:tabs>
          <w:tab w:val="right" w:leader="dot" w:pos="8306"/>
        </w:tabs>
      </w:pPr>
      <w:hyperlink w:anchor="_Toc20667" w:history="1">
        <w:r>
          <w:rPr>
            <w:rFonts w:ascii="仿宋" w:eastAsia="仿宋" w:hAnsi="仿宋" w:cs="仿宋" w:hint="eastAsia"/>
            <w:lang w:eastAsia="zh-CN"/>
          </w:rPr>
          <w:t>(二)、项目选址</w:t>
        </w:r>
        <w:r>
          <w:tab/>
        </w:r>
        <w:r>
          <w:fldChar w:fldCharType="begin"/>
        </w:r>
        <w:r>
          <w:instrText xml:space="preserve"> PAGEREF _Toc20667 \h </w:instrText>
        </w:r>
        <w:r>
          <w:fldChar w:fldCharType="separate"/>
        </w:r>
        <w:r>
          <w:t>6</w:t>
        </w:r>
        <w:r>
          <w:fldChar w:fldCharType="end"/>
        </w:r>
      </w:hyperlink>
    </w:p>
    <w:p>
      <w:pPr>
        <w:pStyle w:val="TOC2"/>
        <w:tabs>
          <w:tab w:val="right" w:leader="dot" w:pos="8306"/>
        </w:tabs>
      </w:pPr>
      <w:hyperlink w:anchor="_Toc22089" w:history="1">
        <w:r>
          <w:rPr>
            <w:rFonts w:ascii="仿宋" w:eastAsia="仿宋" w:hAnsi="仿宋" w:cs="仿宋" w:hint="eastAsia"/>
            <w:lang w:eastAsia="zh-CN"/>
          </w:rPr>
          <w:t>(三)、建设条件分析</w:t>
        </w:r>
        <w:r>
          <w:tab/>
        </w:r>
        <w:r>
          <w:fldChar w:fldCharType="begin"/>
        </w:r>
        <w:r>
          <w:instrText xml:space="preserve"> PAGEREF _Toc22089 \h </w:instrText>
        </w:r>
        <w:r>
          <w:fldChar w:fldCharType="separate"/>
        </w:r>
        <w:r>
          <w:t>8</w:t>
        </w:r>
        <w:r>
          <w:fldChar w:fldCharType="end"/>
        </w:r>
      </w:hyperlink>
    </w:p>
    <w:p>
      <w:pPr>
        <w:pStyle w:val="TOC2"/>
        <w:tabs>
          <w:tab w:val="right" w:leader="dot" w:pos="8306"/>
        </w:tabs>
      </w:pPr>
      <w:hyperlink w:anchor="_Toc28264" w:history="1">
        <w:r>
          <w:rPr>
            <w:rFonts w:ascii="仿宋" w:eastAsia="仿宋" w:hAnsi="仿宋" w:cs="仿宋" w:hint="eastAsia"/>
            <w:lang w:eastAsia="zh-CN"/>
          </w:rPr>
          <w:t>(四)、用地控制指标</w:t>
        </w:r>
        <w:r>
          <w:tab/>
        </w:r>
        <w:r>
          <w:fldChar w:fldCharType="begin"/>
        </w:r>
        <w:r>
          <w:instrText xml:space="preserve"> PAGEREF _Toc28264 \h </w:instrText>
        </w:r>
        <w:r>
          <w:fldChar w:fldCharType="separate"/>
        </w:r>
        <w:r>
          <w:t>10</w:t>
        </w:r>
        <w:r>
          <w:fldChar w:fldCharType="end"/>
        </w:r>
      </w:hyperlink>
    </w:p>
    <w:p>
      <w:pPr>
        <w:pStyle w:val="TOC2"/>
        <w:tabs>
          <w:tab w:val="right" w:leader="dot" w:pos="8306"/>
        </w:tabs>
      </w:pPr>
      <w:hyperlink w:anchor="_Toc10021" w:history="1">
        <w:r>
          <w:rPr>
            <w:rFonts w:ascii="仿宋" w:eastAsia="仿宋" w:hAnsi="仿宋" w:cs="仿宋" w:hint="eastAsia"/>
            <w:lang w:eastAsia="zh-CN"/>
          </w:rPr>
          <w:t>(五)、地总体要求</w:t>
        </w:r>
        <w:r>
          <w:tab/>
        </w:r>
        <w:r>
          <w:fldChar w:fldCharType="begin"/>
        </w:r>
        <w:r>
          <w:instrText xml:space="preserve"> PAGEREF _Toc10021 \h </w:instrText>
        </w:r>
        <w:r>
          <w:fldChar w:fldCharType="separate"/>
        </w:r>
        <w:r>
          <w:t>11</w:t>
        </w:r>
        <w:r>
          <w:fldChar w:fldCharType="end"/>
        </w:r>
      </w:hyperlink>
    </w:p>
    <w:p>
      <w:pPr>
        <w:pStyle w:val="TOC2"/>
        <w:tabs>
          <w:tab w:val="right" w:leader="dot" w:pos="8306"/>
        </w:tabs>
      </w:pPr>
      <w:hyperlink w:anchor="_Toc18262" w:history="1">
        <w:r>
          <w:rPr>
            <w:rFonts w:ascii="仿宋" w:eastAsia="仿宋" w:hAnsi="仿宋" w:cs="仿宋" w:hint="eastAsia"/>
            <w:lang w:eastAsia="zh-CN"/>
          </w:rPr>
          <w:t>(六)、节约用地措施</w:t>
        </w:r>
        <w:r>
          <w:tab/>
        </w:r>
        <w:r>
          <w:fldChar w:fldCharType="begin"/>
        </w:r>
        <w:r>
          <w:instrText xml:space="preserve"> PAGEREF _Toc18262 \h </w:instrText>
        </w:r>
        <w:r>
          <w:fldChar w:fldCharType="separate"/>
        </w:r>
        <w:r>
          <w:t>12</w:t>
        </w:r>
        <w:r>
          <w:fldChar w:fldCharType="end"/>
        </w:r>
      </w:hyperlink>
    </w:p>
    <w:p>
      <w:pPr>
        <w:pStyle w:val="TOC2"/>
        <w:tabs>
          <w:tab w:val="right" w:leader="dot" w:pos="8306"/>
        </w:tabs>
      </w:pPr>
      <w:hyperlink w:anchor="_Toc24183" w:history="1">
        <w:r>
          <w:rPr>
            <w:rFonts w:ascii="仿宋" w:eastAsia="仿宋" w:hAnsi="仿宋" w:cs="仿宋" w:hint="eastAsia"/>
            <w:lang w:eastAsia="zh-CN"/>
          </w:rPr>
          <w:t>(七)、选址综合评价</w:t>
        </w:r>
        <w:r>
          <w:tab/>
        </w:r>
        <w:r>
          <w:fldChar w:fldCharType="begin"/>
        </w:r>
        <w:r>
          <w:instrText xml:space="preserve"> PAGEREF _Toc24183 \h </w:instrText>
        </w:r>
        <w:r>
          <w:fldChar w:fldCharType="separate"/>
        </w:r>
        <w:r>
          <w:t>14</w:t>
        </w:r>
        <w:r>
          <w:fldChar w:fldCharType="end"/>
        </w:r>
      </w:hyperlink>
    </w:p>
    <w:p>
      <w:pPr>
        <w:pStyle w:val="TOC1"/>
        <w:tabs>
          <w:tab w:val="right" w:leader="dot" w:pos="8306"/>
        </w:tabs>
      </w:pPr>
      <w:hyperlink w:anchor="_Toc27942" w:history="1">
        <w:r>
          <w:rPr>
            <w:rFonts w:ascii="仿宋" w:eastAsia="仿宋" w:hAnsi="仿宋" w:cs="仿宋" w:hint="eastAsia"/>
            <w:lang w:eastAsia="zh-CN"/>
          </w:rPr>
          <w:t>二、环境和生态影响分析</w:t>
        </w:r>
        <w:r>
          <w:tab/>
        </w:r>
        <w:r>
          <w:fldChar w:fldCharType="begin"/>
        </w:r>
        <w:r>
          <w:instrText xml:space="preserve"> PAGEREF _Toc27942 \h </w:instrText>
        </w:r>
        <w:r>
          <w:fldChar w:fldCharType="separate"/>
        </w:r>
        <w:r>
          <w:t>15</w:t>
        </w:r>
        <w:r>
          <w:fldChar w:fldCharType="end"/>
        </w:r>
      </w:hyperlink>
    </w:p>
    <w:p>
      <w:pPr>
        <w:pStyle w:val="TOC2"/>
        <w:tabs>
          <w:tab w:val="right" w:leader="dot" w:pos="8306"/>
        </w:tabs>
      </w:pPr>
      <w:hyperlink w:anchor="_Toc21335" w:history="1">
        <w:r>
          <w:rPr>
            <w:rFonts w:ascii="仿宋" w:eastAsia="仿宋" w:hAnsi="仿宋" w:cs="仿宋" w:hint="eastAsia"/>
            <w:lang w:eastAsia="zh-CN"/>
          </w:rPr>
          <w:t>(一)、环境和生态现状</w:t>
        </w:r>
        <w:r>
          <w:tab/>
        </w:r>
        <w:r>
          <w:fldChar w:fldCharType="begin"/>
        </w:r>
        <w:r>
          <w:instrText xml:space="preserve"> PAGEREF _Toc21335 \h </w:instrText>
        </w:r>
        <w:r>
          <w:fldChar w:fldCharType="separate"/>
        </w:r>
        <w:r>
          <w:t>15</w:t>
        </w:r>
        <w:r>
          <w:fldChar w:fldCharType="end"/>
        </w:r>
      </w:hyperlink>
    </w:p>
    <w:p>
      <w:pPr>
        <w:pStyle w:val="TOC2"/>
        <w:tabs>
          <w:tab w:val="right" w:leader="dot" w:pos="8306"/>
        </w:tabs>
      </w:pPr>
      <w:hyperlink w:anchor="_Toc32443" w:history="1">
        <w:r>
          <w:rPr>
            <w:rFonts w:ascii="仿宋" w:eastAsia="仿宋" w:hAnsi="仿宋" w:cs="仿宋" w:hint="eastAsia"/>
            <w:lang w:eastAsia="zh-CN"/>
          </w:rPr>
          <w:t>(二)、生态环境影响分析</w:t>
        </w:r>
        <w:r>
          <w:tab/>
        </w:r>
        <w:r>
          <w:fldChar w:fldCharType="begin"/>
        </w:r>
        <w:r>
          <w:instrText xml:space="preserve"> PAGEREF _Toc32443 \h </w:instrText>
        </w:r>
        <w:r>
          <w:fldChar w:fldCharType="separate"/>
        </w:r>
        <w:r>
          <w:t>16</w:t>
        </w:r>
        <w:r>
          <w:fldChar w:fldCharType="end"/>
        </w:r>
      </w:hyperlink>
    </w:p>
    <w:p>
      <w:pPr>
        <w:pStyle w:val="TOC2"/>
        <w:tabs>
          <w:tab w:val="right" w:leader="dot" w:pos="8306"/>
        </w:tabs>
      </w:pPr>
      <w:hyperlink w:anchor="_Toc25752" w:history="1">
        <w:r>
          <w:rPr>
            <w:rFonts w:ascii="仿宋" w:eastAsia="仿宋" w:hAnsi="仿宋" w:cs="仿宋" w:hint="eastAsia"/>
            <w:lang w:eastAsia="zh-CN"/>
          </w:rPr>
          <w:t>(三)、生态环境保护措施</w:t>
        </w:r>
        <w:r>
          <w:tab/>
        </w:r>
        <w:r>
          <w:fldChar w:fldCharType="begin"/>
        </w:r>
        <w:r>
          <w:instrText xml:space="preserve"> PAGEREF _Toc25752 \h </w:instrText>
        </w:r>
        <w:r>
          <w:fldChar w:fldCharType="separate"/>
        </w:r>
        <w:r>
          <w:t>17</w:t>
        </w:r>
        <w:r>
          <w:fldChar w:fldCharType="end"/>
        </w:r>
      </w:hyperlink>
    </w:p>
    <w:p>
      <w:pPr>
        <w:pStyle w:val="TOC2"/>
        <w:tabs>
          <w:tab w:val="right" w:leader="dot" w:pos="8306"/>
        </w:tabs>
      </w:pPr>
      <w:hyperlink w:anchor="_Toc13591" w:history="1">
        <w:r>
          <w:rPr>
            <w:rFonts w:ascii="仿宋" w:eastAsia="仿宋" w:hAnsi="仿宋" w:cs="仿宋" w:hint="eastAsia"/>
            <w:lang w:eastAsia="zh-CN"/>
          </w:rPr>
          <w:t>(四)、地质灾害影响分析</w:t>
        </w:r>
        <w:r>
          <w:tab/>
        </w:r>
        <w:r>
          <w:fldChar w:fldCharType="begin"/>
        </w:r>
        <w:r>
          <w:instrText xml:space="preserve"> PAGEREF _Toc13591 \h </w:instrText>
        </w:r>
        <w:r>
          <w:fldChar w:fldCharType="separate"/>
        </w:r>
        <w:r>
          <w:t>19</w:t>
        </w:r>
        <w:r>
          <w:fldChar w:fldCharType="end"/>
        </w:r>
      </w:hyperlink>
    </w:p>
    <w:p>
      <w:pPr>
        <w:pStyle w:val="TOC2"/>
        <w:tabs>
          <w:tab w:val="right" w:leader="dot" w:pos="8306"/>
        </w:tabs>
      </w:pPr>
      <w:hyperlink w:anchor="_Toc20169" w:history="1">
        <w:r>
          <w:rPr>
            <w:rFonts w:ascii="仿宋" w:eastAsia="仿宋" w:hAnsi="仿宋" w:cs="仿宋" w:hint="eastAsia"/>
            <w:lang w:eastAsia="zh-CN"/>
          </w:rPr>
          <w:t>(五)、特殊环境影响</w:t>
        </w:r>
        <w:r>
          <w:tab/>
        </w:r>
        <w:r>
          <w:fldChar w:fldCharType="begin"/>
        </w:r>
        <w:r>
          <w:instrText xml:space="preserve"> PAGEREF _Toc20169 \h </w:instrText>
        </w:r>
        <w:r>
          <w:fldChar w:fldCharType="separate"/>
        </w:r>
        <w:r>
          <w:t>21</w:t>
        </w:r>
        <w:r>
          <w:fldChar w:fldCharType="end"/>
        </w:r>
      </w:hyperlink>
    </w:p>
    <w:p>
      <w:pPr>
        <w:pStyle w:val="TOC1"/>
        <w:tabs>
          <w:tab w:val="right" w:leader="dot" w:pos="8306"/>
        </w:tabs>
      </w:pPr>
      <w:hyperlink w:anchor="_Toc27603" w:history="1">
        <w:r>
          <w:rPr>
            <w:rFonts w:ascii="仿宋" w:eastAsia="仿宋" w:hAnsi="仿宋" w:cs="仿宋" w:hint="eastAsia"/>
            <w:lang w:eastAsia="zh-CN"/>
          </w:rPr>
          <w:t>三、财务管理与成本控制</w:t>
        </w:r>
        <w:r>
          <w:tab/>
        </w:r>
        <w:r>
          <w:fldChar w:fldCharType="begin"/>
        </w:r>
        <w:r>
          <w:instrText xml:space="preserve"> PAGEREF _Toc27603 \h </w:instrText>
        </w:r>
        <w:r>
          <w:fldChar w:fldCharType="separate"/>
        </w:r>
        <w:r>
          <w:t>22</w:t>
        </w:r>
        <w:r>
          <w:fldChar w:fldCharType="end"/>
        </w:r>
      </w:hyperlink>
    </w:p>
    <w:p>
      <w:pPr>
        <w:pStyle w:val="TOC2"/>
        <w:tabs>
          <w:tab w:val="right" w:leader="dot" w:pos="8306"/>
        </w:tabs>
      </w:pPr>
      <w:hyperlink w:anchor="_Toc29502" w:history="1">
        <w:r>
          <w:rPr>
            <w:rFonts w:ascii="仿宋" w:eastAsia="仿宋" w:hAnsi="仿宋" w:cs="仿宋" w:hint="eastAsia"/>
            <w:lang w:eastAsia="zh-CN"/>
          </w:rPr>
          <w:t>(一)、财务管理体系建设</w:t>
        </w:r>
        <w:r>
          <w:tab/>
        </w:r>
        <w:r>
          <w:fldChar w:fldCharType="begin"/>
        </w:r>
        <w:r>
          <w:instrText xml:space="preserve"> PAGEREF _Toc29502 \h </w:instrText>
        </w:r>
        <w:r>
          <w:fldChar w:fldCharType="separate"/>
        </w:r>
        <w:r>
          <w:t>22</w:t>
        </w:r>
        <w:r>
          <w:fldChar w:fldCharType="end"/>
        </w:r>
      </w:hyperlink>
    </w:p>
    <w:p>
      <w:pPr>
        <w:pStyle w:val="TOC2"/>
        <w:tabs>
          <w:tab w:val="right" w:leader="dot" w:pos="8306"/>
        </w:tabs>
      </w:pPr>
      <w:hyperlink w:anchor="_Toc10901" w:history="1">
        <w:r>
          <w:rPr>
            <w:rFonts w:ascii="仿宋" w:eastAsia="仿宋" w:hAnsi="仿宋" w:cs="仿宋" w:hint="eastAsia"/>
            <w:lang w:eastAsia="zh-CN"/>
          </w:rPr>
          <w:t>(二)、成本控制措施</w:t>
        </w:r>
        <w:r>
          <w:tab/>
        </w:r>
        <w:r>
          <w:fldChar w:fldCharType="begin"/>
        </w:r>
        <w:r>
          <w:instrText xml:space="preserve"> PAGEREF _Toc10901 \h </w:instrText>
        </w:r>
        <w:r>
          <w:fldChar w:fldCharType="separate"/>
        </w:r>
        <w:r>
          <w:t>23</w:t>
        </w:r>
        <w:r>
          <w:fldChar w:fldCharType="end"/>
        </w:r>
      </w:hyperlink>
    </w:p>
    <w:p>
      <w:pPr>
        <w:pStyle w:val="TOC1"/>
        <w:tabs>
          <w:tab w:val="right" w:leader="dot" w:pos="8306"/>
        </w:tabs>
      </w:pPr>
      <w:hyperlink w:anchor="_Toc8252" w:history="1">
        <w:r>
          <w:rPr>
            <w:rFonts w:ascii="仿宋" w:eastAsia="仿宋" w:hAnsi="仿宋" w:cs="仿宋" w:hint="eastAsia"/>
            <w:lang w:eastAsia="zh-CN"/>
          </w:rPr>
          <w:t>四、港口建设项目概论</w:t>
        </w:r>
        <w:r>
          <w:tab/>
        </w:r>
        <w:r>
          <w:fldChar w:fldCharType="begin"/>
        </w:r>
        <w:r>
          <w:instrText xml:space="preserve"> PAGEREF _Toc8252 \h </w:instrText>
        </w:r>
        <w:r>
          <w:fldChar w:fldCharType="separate"/>
        </w:r>
        <w:r>
          <w:t>24</w:t>
        </w:r>
        <w:r>
          <w:fldChar w:fldCharType="end"/>
        </w:r>
      </w:hyperlink>
    </w:p>
    <w:p>
      <w:pPr>
        <w:pStyle w:val="TOC2"/>
        <w:tabs>
          <w:tab w:val="right" w:leader="dot" w:pos="8306"/>
        </w:tabs>
      </w:pPr>
      <w:hyperlink w:anchor="_Toc7920" w:history="1">
        <w:r>
          <w:rPr>
            <w:rFonts w:ascii="仿宋" w:eastAsia="仿宋" w:hAnsi="仿宋" w:cs="仿宋" w:hint="eastAsia"/>
            <w:lang w:eastAsia="zh-CN"/>
          </w:rPr>
          <w:t>(一)、项目申报单位概况</w:t>
        </w:r>
        <w:r>
          <w:tab/>
        </w:r>
        <w:r>
          <w:fldChar w:fldCharType="begin"/>
        </w:r>
        <w:r>
          <w:instrText xml:space="preserve"> PAGEREF _Toc7920 \h </w:instrText>
        </w:r>
        <w:r>
          <w:fldChar w:fldCharType="separate"/>
        </w:r>
        <w:r>
          <w:t>24</w:t>
        </w:r>
        <w:r>
          <w:fldChar w:fldCharType="end"/>
        </w:r>
      </w:hyperlink>
    </w:p>
    <w:p>
      <w:pPr>
        <w:pStyle w:val="TOC2"/>
        <w:tabs>
          <w:tab w:val="right" w:leader="dot" w:pos="8306"/>
        </w:tabs>
      </w:pPr>
      <w:hyperlink w:anchor="_Toc11208" w:history="1">
        <w:r>
          <w:rPr>
            <w:rFonts w:ascii="仿宋" w:eastAsia="仿宋" w:hAnsi="仿宋" w:cs="仿宋" w:hint="eastAsia"/>
            <w:lang w:eastAsia="zh-CN"/>
          </w:rPr>
          <w:t>(二)、项目概况</w:t>
        </w:r>
        <w:r>
          <w:tab/>
        </w:r>
        <w:r>
          <w:fldChar w:fldCharType="begin"/>
        </w:r>
        <w:r>
          <w:instrText xml:space="preserve"> PAGEREF _Toc11208 \h </w:instrText>
        </w:r>
        <w:r>
          <w:fldChar w:fldCharType="separate"/>
        </w:r>
        <w:r>
          <w:t>25</w:t>
        </w:r>
        <w:r>
          <w:fldChar w:fldCharType="end"/>
        </w:r>
      </w:hyperlink>
    </w:p>
    <w:p>
      <w:pPr>
        <w:pStyle w:val="TOC1"/>
        <w:tabs>
          <w:tab w:val="right" w:leader="dot" w:pos="8306"/>
        </w:tabs>
      </w:pPr>
      <w:hyperlink w:anchor="_Toc12948" w:history="1">
        <w:r>
          <w:rPr>
            <w:rFonts w:ascii="仿宋" w:eastAsia="仿宋" w:hAnsi="仿宋" w:cs="仿宋" w:hint="eastAsia"/>
            <w:lang w:eastAsia="zh-CN"/>
          </w:rPr>
          <w:t>五、背景、必要性分析</w:t>
        </w:r>
        <w:r>
          <w:tab/>
        </w:r>
        <w:r>
          <w:fldChar w:fldCharType="begin"/>
        </w:r>
        <w:r>
          <w:instrText xml:space="preserve"> PAGEREF _Toc12948 \h </w:instrText>
        </w:r>
        <w:r>
          <w:fldChar w:fldCharType="separate"/>
        </w:r>
        <w:r>
          <w:t>28</w:t>
        </w:r>
        <w:r>
          <w:fldChar w:fldCharType="end"/>
        </w:r>
      </w:hyperlink>
    </w:p>
    <w:p>
      <w:pPr>
        <w:pStyle w:val="TOC2"/>
        <w:tabs>
          <w:tab w:val="right" w:leader="dot" w:pos="8306"/>
        </w:tabs>
      </w:pPr>
      <w:hyperlink w:anchor="_Toc32166" w:history="1">
        <w:r>
          <w:rPr>
            <w:rFonts w:ascii="仿宋" w:eastAsia="仿宋" w:hAnsi="仿宋" w:cs="仿宋" w:hint="eastAsia"/>
            <w:lang w:eastAsia="zh-CN"/>
          </w:rPr>
          <w:t>(一)、项目建设背景</w:t>
        </w:r>
        <w:r>
          <w:tab/>
        </w:r>
        <w:r>
          <w:fldChar w:fldCharType="begin"/>
        </w:r>
        <w:r>
          <w:instrText xml:space="preserve"> PAGEREF _Toc32166 \h </w:instrText>
        </w:r>
        <w:r>
          <w:fldChar w:fldCharType="separate"/>
        </w:r>
        <w:r>
          <w:t>28</w:t>
        </w:r>
        <w:r>
          <w:fldChar w:fldCharType="end"/>
        </w:r>
      </w:hyperlink>
    </w:p>
    <w:p>
      <w:pPr>
        <w:pStyle w:val="TOC2"/>
        <w:tabs>
          <w:tab w:val="right" w:leader="dot" w:pos="8306"/>
        </w:tabs>
      </w:pPr>
      <w:hyperlink w:anchor="_Toc1980" w:history="1">
        <w:r>
          <w:rPr>
            <w:rFonts w:ascii="仿宋" w:eastAsia="仿宋" w:hAnsi="仿宋" w:cs="仿宋" w:hint="eastAsia"/>
            <w:lang w:eastAsia="zh-CN"/>
          </w:rPr>
          <w:t>(二)、必要性分析</w:t>
        </w:r>
        <w:r>
          <w:tab/>
        </w:r>
        <w:r>
          <w:fldChar w:fldCharType="begin"/>
        </w:r>
        <w:r>
          <w:instrText xml:space="preserve"> PAGEREF _Toc1980 \h </w:instrText>
        </w:r>
        <w:r>
          <w:fldChar w:fldCharType="separate"/>
        </w:r>
        <w:r>
          <w:t>29</w:t>
        </w:r>
        <w:r>
          <w:fldChar w:fldCharType="end"/>
        </w:r>
      </w:hyperlink>
    </w:p>
    <w:p>
      <w:pPr>
        <w:pStyle w:val="TOC2"/>
        <w:tabs>
          <w:tab w:val="right" w:leader="dot" w:pos="8306"/>
        </w:tabs>
      </w:pPr>
      <w:hyperlink w:anchor="_Toc19079" w:history="1">
        <w:r>
          <w:rPr>
            <w:rFonts w:ascii="仿宋" w:eastAsia="仿宋" w:hAnsi="仿宋" w:cs="仿宋" w:hint="eastAsia"/>
            <w:lang w:eastAsia="zh-CN"/>
          </w:rPr>
          <w:t>(三)、项目建设有利条件</w:t>
        </w:r>
        <w:r>
          <w:tab/>
        </w:r>
        <w:r>
          <w:fldChar w:fldCharType="begin"/>
        </w:r>
        <w:r>
          <w:instrText xml:space="preserve"> PAGEREF _Toc19079 \h </w:instrText>
        </w:r>
        <w:r>
          <w:fldChar w:fldCharType="separate"/>
        </w:r>
        <w:r>
          <w:t>31</w:t>
        </w:r>
        <w:r>
          <w:fldChar w:fldCharType="end"/>
        </w:r>
      </w:hyperlink>
    </w:p>
    <w:p>
      <w:pPr>
        <w:pStyle w:val="TOC1"/>
        <w:tabs>
          <w:tab w:val="right" w:leader="dot" w:pos="8306"/>
        </w:tabs>
      </w:pPr>
      <w:hyperlink w:anchor="_Toc13875" w:history="1">
        <w:r>
          <w:rPr>
            <w:rFonts w:ascii="仿宋" w:eastAsia="仿宋" w:hAnsi="仿宋" w:cs="仿宋" w:hint="eastAsia"/>
            <w:lang w:eastAsia="zh-CN"/>
          </w:rPr>
          <w:t>六、发展规划、产业政策和行业准入分析</w:t>
        </w:r>
        <w:r>
          <w:tab/>
        </w:r>
        <w:r>
          <w:fldChar w:fldCharType="begin"/>
        </w:r>
        <w:r>
          <w:instrText xml:space="preserve"> PAGEREF _Toc13875 \h </w:instrText>
        </w:r>
        <w:r>
          <w:fldChar w:fldCharType="separate"/>
        </w:r>
        <w:r>
          <w:t>32</w:t>
        </w:r>
        <w:r>
          <w:fldChar w:fldCharType="end"/>
        </w:r>
      </w:hyperlink>
    </w:p>
    <w:p>
      <w:pPr>
        <w:pStyle w:val="TOC2"/>
        <w:tabs>
          <w:tab w:val="right" w:leader="dot" w:pos="8306"/>
        </w:tabs>
      </w:pPr>
      <w:hyperlink w:anchor="_Toc4474" w:history="1">
        <w:r>
          <w:rPr>
            <w:rFonts w:ascii="仿宋" w:eastAsia="仿宋" w:hAnsi="仿宋" w:cs="仿宋" w:hint="eastAsia"/>
            <w:lang w:eastAsia="zh-CN"/>
          </w:rPr>
          <w:t>(一)、发展规划分析</w:t>
        </w:r>
        <w:r>
          <w:tab/>
        </w:r>
        <w:r>
          <w:fldChar w:fldCharType="begin"/>
        </w:r>
        <w:r>
          <w:instrText xml:space="preserve"> PAGEREF _Toc4474 \h </w:instrText>
        </w:r>
        <w:r>
          <w:fldChar w:fldCharType="separate"/>
        </w:r>
        <w:r>
          <w:t>32</w:t>
        </w:r>
        <w:r>
          <w:fldChar w:fldCharType="end"/>
        </w:r>
      </w:hyperlink>
    </w:p>
    <w:p>
      <w:pPr>
        <w:pStyle w:val="TOC2"/>
        <w:tabs>
          <w:tab w:val="right" w:leader="dot" w:pos="8306"/>
        </w:tabs>
      </w:pPr>
      <w:hyperlink w:anchor="_Toc13680" w:history="1">
        <w:r>
          <w:rPr>
            <w:rFonts w:ascii="仿宋" w:eastAsia="仿宋" w:hAnsi="仿宋" w:cs="仿宋" w:hint="eastAsia"/>
            <w:lang w:eastAsia="zh-CN"/>
          </w:rPr>
          <w:t>(二)、产业政策分析</w:t>
        </w:r>
        <w:r>
          <w:tab/>
        </w:r>
        <w:r>
          <w:fldChar w:fldCharType="begin"/>
        </w:r>
        <w:r>
          <w:instrText xml:space="preserve"> PAGEREF _Toc13680 \h </w:instrText>
        </w:r>
        <w:r>
          <w:fldChar w:fldCharType="separate"/>
        </w:r>
        <w:r>
          <w:t>34</w:t>
        </w:r>
        <w:r>
          <w:fldChar w:fldCharType="end"/>
        </w:r>
      </w:hyperlink>
    </w:p>
    <w:p>
      <w:pPr>
        <w:pStyle w:val="TOC2"/>
        <w:tabs>
          <w:tab w:val="right" w:leader="dot" w:pos="8306"/>
        </w:tabs>
      </w:pPr>
      <w:hyperlink w:anchor="_Toc13855" w:history="1">
        <w:r>
          <w:rPr>
            <w:rFonts w:ascii="仿宋" w:eastAsia="仿宋" w:hAnsi="仿宋" w:cs="仿宋" w:hint="eastAsia"/>
            <w:lang w:eastAsia="zh-CN"/>
          </w:rPr>
          <w:t>(三)、行业准入分析</w:t>
        </w:r>
        <w:r>
          <w:tab/>
        </w:r>
        <w:r>
          <w:fldChar w:fldCharType="begin"/>
        </w:r>
        <w:r>
          <w:instrText xml:space="preserve"> PAGEREF _Toc13855 \h </w:instrText>
        </w:r>
        <w:r>
          <w:fldChar w:fldCharType="separate"/>
        </w:r>
        <w:r>
          <w:t>35</w:t>
        </w:r>
        <w:r>
          <w:fldChar w:fldCharType="end"/>
        </w:r>
      </w:hyperlink>
    </w:p>
    <w:p>
      <w:pPr>
        <w:pStyle w:val="TOC1"/>
        <w:tabs>
          <w:tab w:val="right" w:leader="dot" w:pos="8306"/>
        </w:tabs>
      </w:pPr>
      <w:hyperlink w:anchor="_Toc1169" w:history="1">
        <w:r>
          <w:rPr>
            <w:rFonts w:ascii="仿宋" w:eastAsia="仿宋" w:hAnsi="仿宋" w:cs="仿宋" w:hint="eastAsia"/>
            <w:lang w:eastAsia="zh-CN"/>
          </w:rPr>
          <w:t>七、经济效益与社会效益优化</w:t>
        </w:r>
        <w:r>
          <w:tab/>
        </w:r>
        <w:r>
          <w:fldChar w:fldCharType="begin"/>
        </w:r>
        <w:r>
          <w:instrText xml:space="preserve"> PAGEREF _Toc1169 \h </w:instrText>
        </w:r>
        <w:r>
          <w:fldChar w:fldCharType="separate"/>
        </w:r>
        <w:r>
          <w:t>37</w:t>
        </w:r>
        <w:r>
          <w:fldChar w:fldCharType="end"/>
        </w:r>
      </w:hyperlink>
    </w:p>
    <w:p>
      <w:pPr>
        <w:pStyle w:val="TOC2"/>
        <w:tabs>
          <w:tab w:val="right" w:leader="dot" w:pos="8306"/>
        </w:tabs>
      </w:pPr>
      <w:hyperlink w:anchor="_Toc9513" w:history="1">
        <w:r>
          <w:rPr>
            <w:rFonts w:ascii="仿宋" w:eastAsia="仿宋" w:hAnsi="仿宋" w:cs="仿宋" w:hint="eastAsia"/>
            <w:lang w:eastAsia="zh-CN"/>
          </w:rPr>
          <w:t>(一)、经济效益提升策略</w:t>
        </w:r>
        <w:r>
          <w:tab/>
        </w:r>
        <w:r>
          <w:fldChar w:fldCharType="begin"/>
        </w:r>
        <w:r>
          <w:instrText xml:space="preserve"> PAGEREF _Toc9513 \h </w:instrText>
        </w:r>
        <w:r>
          <w:fldChar w:fldCharType="separate"/>
        </w:r>
        <w:r>
          <w:t>37</w:t>
        </w:r>
        <w:r>
          <w:fldChar w:fldCharType="end"/>
        </w:r>
      </w:hyperlink>
    </w:p>
    <w:p>
      <w:pPr>
        <w:pStyle w:val="TOC2"/>
        <w:tabs>
          <w:tab w:val="right" w:leader="dot" w:pos="8306"/>
        </w:tabs>
      </w:pPr>
      <w:hyperlink w:anchor="_Toc26438" w:history="1">
        <w:r>
          <w:rPr>
            <w:rFonts w:ascii="仿宋" w:eastAsia="仿宋" w:hAnsi="仿宋" w:cs="仿宋" w:hint="eastAsia"/>
            <w:lang w:eastAsia="zh-CN"/>
          </w:rPr>
          <w:t>(二)、社会效益增强方案</w:t>
        </w:r>
        <w:r>
          <w:tab/>
        </w:r>
        <w:r>
          <w:fldChar w:fldCharType="begin"/>
        </w:r>
        <w:r>
          <w:instrText xml:space="preserve"> PAGEREF _Toc26438 \h </w:instrText>
        </w:r>
        <w:r>
          <w:fldChar w:fldCharType="separate"/>
        </w:r>
        <w:r>
          <w:t>38</w:t>
        </w:r>
        <w:r>
          <w:fldChar w:fldCharType="end"/>
        </w:r>
      </w:hyperlink>
    </w:p>
    <w:p>
      <w:pPr>
        <w:pStyle w:val="TOC1"/>
        <w:tabs>
          <w:tab w:val="right" w:leader="dot" w:pos="8306"/>
        </w:tabs>
      </w:pPr>
      <w:hyperlink w:anchor="_Toc7728" w:history="1">
        <w:r>
          <w:rPr>
            <w:rFonts w:ascii="仿宋" w:eastAsia="仿宋" w:hAnsi="仿宋" w:cs="仿宋" w:hint="eastAsia"/>
            <w:lang w:eastAsia="zh-CN"/>
          </w:rPr>
          <w:t>八、项目变更管理</w:t>
        </w:r>
        <w:r>
          <w:tab/>
        </w:r>
        <w:r>
          <w:fldChar w:fldCharType="begin"/>
        </w:r>
        <w:r>
          <w:instrText xml:space="preserve"> PAGEREF _Toc7728 \h </w:instrText>
        </w:r>
        <w:r>
          <w:fldChar w:fldCharType="separate"/>
        </w:r>
        <w:r>
          <w:t>39</w:t>
        </w:r>
        <w:r>
          <w:fldChar w:fldCharType="end"/>
        </w:r>
      </w:hyperlink>
    </w:p>
    <w:p>
      <w:pPr>
        <w:pStyle w:val="TOC2"/>
        <w:tabs>
          <w:tab w:val="right" w:leader="dot" w:pos="8306"/>
        </w:tabs>
      </w:pPr>
      <w:hyperlink w:anchor="_Toc1762" w:history="1">
        <w:r>
          <w:rPr>
            <w:rFonts w:ascii="仿宋" w:eastAsia="仿宋" w:hAnsi="仿宋" w:cs="仿宋" w:hint="eastAsia"/>
            <w:lang w:eastAsia="zh-CN"/>
          </w:rPr>
          <w:t>(一)、变更控制流程</w:t>
        </w:r>
        <w:r>
          <w:tab/>
        </w:r>
        <w:r>
          <w:fldChar w:fldCharType="begin"/>
        </w:r>
        <w:r>
          <w:instrText xml:space="preserve"> PAGEREF _Toc1762 \h </w:instrText>
        </w:r>
        <w:r>
          <w:fldChar w:fldCharType="separate"/>
        </w:r>
        <w:r>
          <w:t>39</w:t>
        </w:r>
        <w:r>
          <w:fldChar w:fldCharType="end"/>
        </w:r>
      </w:hyperlink>
    </w:p>
    <w:p>
      <w:pPr>
        <w:pStyle w:val="TOC2"/>
        <w:tabs>
          <w:tab w:val="right" w:leader="dot" w:pos="8306"/>
        </w:tabs>
      </w:pPr>
      <w:hyperlink w:anchor="_Toc21737" w:history="1">
        <w:r>
          <w:rPr>
            <w:rFonts w:ascii="仿宋" w:eastAsia="仿宋" w:hAnsi="仿宋" w:cs="仿宋" w:hint="eastAsia"/>
            <w:lang w:eastAsia="zh-CN"/>
          </w:rPr>
          <w:t>(二)、影响评估与处理</w:t>
        </w:r>
        <w:r>
          <w:tab/>
        </w:r>
        <w:r>
          <w:fldChar w:fldCharType="begin"/>
        </w:r>
        <w:r>
          <w:instrText xml:space="preserve"> PAGEREF _Toc21737 \h </w:instrText>
        </w:r>
        <w:r>
          <w:fldChar w:fldCharType="separate"/>
        </w:r>
        <w:r>
          <w:t>39</w:t>
        </w:r>
        <w:r>
          <w:fldChar w:fldCharType="end"/>
        </w:r>
      </w:hyperlink>
    </w:p>
    <w:p>
      <w:pPr>
        <w:pStyle w:val="TOC2"/>
        <w:tabs>
          <w:tab w:val="right" w:leader="dot" w:pos="8306"/>
        </w:tabs>
      </w:pPr>
      <w:hyperlink w:anchor="_Toc304" w:history="1">
        <w:r>
          <w:rPr>
            <w:rFonts w:ascii="仿宋" w:eastAsia="仿宋" w:hAnsi="仿宋" w:cs="仿宋" w:hint="eastAsia"/>
            <w:lang w:eastAsia="zh-CN"/>
          </w:rPr>
          <w:t>(三)、变更记录与追踪</w:t>
        </w:r>
        <w:r>
          <w:tab/>
        </w:r>
        <w:r>
          <w:fldChar w:fldCharType="begin"/>
        </w:r>
        <w:r>
          <w:instrText xml:space="preserve"> PAGEREF _Toc304 \h </w:instrText>
        </w:r>
        <w:r>
          <w:fldChar w:fldCharType="separate"/>
        </w:r>
        <w:r>
          <w:t>41</w:t>
        </w:r>
        <w:r>
          <w:fldChar w:fldCharType="end"/>
        </w:r>
      </w:hyperlink>
    </w:p>
    <w:p>
      <w:pPr>
        <w:pStyle w:val="TOC2"/>
        <w:tabs>
          <w:tab w:val="right" w:leader="dot" w:pos="8306"/>
        </w:tabs>
      </w:pPr>
      <w:hyperlink w:anchor="_Toc27958" w:history="1">
        <w:r>
          <w:rPr>
            <w:rFonts w:ascii="仿宋" w:eastAsia="仿宋" w:hAnsi="仿宋" w:cs="仿宋" w:hint="eastAsia"/>
            <w:lang w:eastAsia="zh-CN"/>
          </w:rPr>
          <w:t>(四)、变更管理策略</w:t>
        </w:r>
        <w:r>
          <w:tab/>
        </w:r>
        <w:r>
          <w:fldChar w:fldCharType="begin"/>
        </w:r>
        <w:r>
          <w:instrText xml:space="preserve"> PAGEREF _Toc27958 \h </w:instrText>
        </w:r>
        <w:r>
          <w:fldChar w:fldCharType="separate"/>
        </w:r>
        <w:r>
          <w:t>43</w:t>
        </w:r>
        <w:r>
          <w:fldChar w:fldCharType="end"/>
        </w:r>
      </w:hyperlink>
    </w:p>
    <w:p>
      <w:pPr>
        <w:pStyle w:val="TOC1"/>
        <w:tabs>
          <w:tab w:val="right" w:leader="dot" w:pos="8306"/>
        </w:tabs>
      </w:pPr>
      <w:hyperlink w:anchor="_Toc31426" w:history="1">
        <w:r>
          <w:rPr>
            <w:rFonts w:ascii="仿宋" w:eastAsia="仿宋" w:hAnsi="仿宋" w:cs="仿宋" w:hint="eastAsia"/>
            <w:lang w:eastAsia="zh-CN"/>
          </w:rPr>
          <w:t>九、环境保护与治理方案</w:t>
        </w:r>
        <w:r>
          <w:tab/>
        </w:r>
        <w:r>
          <w:fldChar w:fldCharType="begin"/>
        </w:r>
        <w:r>
          <w:instrText xml:space="preserve"> PAGEREF _Toc31426 \h </w:instrText>
        </w:r>
        <w:r>
          <w:fldChar w:fldCharType="separate"/>
        </w:r>
        <w:r>
          <w:t>44</w:t>
        </w:r>
        <w:r>
          <w:fldChar w:fldCharType="end"/>
        </w:r>
      </w:hyperlink>
    </w:p>
    <w:p>
      <w:pPr>
        <w:pStyle w:val="TOC2"/>
        <w:tabs>
          <w:tab w:val="right" w:leader="dot" w:pos="8306"/>
        </w:tabs>
      </w:pPr>
      <w:hyperlink w:anchor="_Toc12469" w:history="1">
        <w:r>
          <w:rPr>
            <w:rFonts w:ascii="仿宋" w:eastAsia="仿宋" w:hAnsi="仿宋" w:cs="仿宋" w:hint="eastAsia"/>
            <w:lang w:eastAsia="zh-CN"/>
          </w:rPr>
          <w:t>(一)、项目环境影响评估</w:t>
        </w:r>
        <w:r>
          <w:tab/>
        </w:r>
        <w:r>
          <w:fldChar w:fldCharType="begin"/>
        </w:r>
        <w:r>
          <w:instrText xml:space="preserve"> PAGEREF _Toc12469 \h </w:instrText>
        </w:r>
        <w:r>
          <w:fldChar w:fldCharType="separate"/>
        </w:r>
        <w:r>
          <w:t>44</w:t>
        </w:r>
        <w:r>
          <w:fldChar w:fldCharType="end"/>
        </w:r>
      </w:hyperlink>
    </w:p>
    <w:p>
      <w:pPr>
        <w:pStyle w:val="TOC2"/>
        <w:tabs>
          <w:tab w:val="right" w:leader="dot" w:pos="8306"/>
        </w:tabs>
      </w:pPr>
      <w:hyperlink w:anchor="_Toc14538" w:history="1">
        <w:r>
          <w:rPr>
            <w:rFonts w:ascii="仿宋" w:eastAsia="仿宋" w:hAnsi="仿宋" w:cs="仿宋" w:hint="eastAsia"/>
            <w:lang w:eastAsia="zh-CN"/>
          </w:rPr>
          <w:t>(二)、环境保护措施与治理方案</w:t>
        </w:r>
        <w:r>
          <w:tab/>
        </w:r>
        <w:r>
          <w:fldChar w:fldCharType="begin"/>
        </w:r>
        <w:r>
          <w:instrText xml:space="preserve"> PAGEREF _Toc14538 \h </w:instrText>
        </w:r>
        <w:r>
          <w:fldChar w:fldCharType="separate"/>
        </w:r>
        <w:r>
          <w:t>45</w:t>
        </w:r>
        <w:r>
          <w:fldChar w:fldCharType="end"/>
        </w:r>
      </w:hyperlink>
    </w:p>
    <w:p>
      <w:pPr>
        <w:pStyle w:val="TOC1"/>
        <w:tabs>
          <w:tab w:val="right" w:leader="dot" w:pos="8306"/>
        </w:tabs>
      </w:pPr>
      <w:hyperlink w:anchor="_Toc4526" w:history="1">
        <w:r>
          <w:rPr>
            <w:rFonts w:ascii="仿宋" w:eastAsia="仿宋" w:hAnsi="仿宋" w:cs="仿宋" w:hint="eastAsia"/>
            <w:lang w:eastAsia="zh-CN"/>
          </w:rPr>
          <w:t>十、安全与应急管理</w:t>
        </w:r>
        <w:r>
          <w:tab/>
        </w:r>
        <w:r>
          <w:fldChar w:fldCharType="begin"/>
        </w:r>
        <w:r>
          <w:instrText xml:space="preserve"> PAGEREF _Toc4526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8" w:history="1">
        <w:r>
          <w:rPr>
            <w:rFonts w:ascii="仿宋" w:eastAsia="仿宋" w:hAnsi="仿宋" w:cs="仿宋" w:hint="eastAsia"/>
            <w:lang w:eastAsia="zh-CN"/>
          </w:rPr>
          <w:t>(一)、安全生产管理</w:t>
        </w:r>
        <w:r>
          <w:tab/>
        </w:r>
        <w:r>
          <w:fldChar w:fldCharType="begin"/>
        </w:r>
        <w:r>
          <w:instrText xml:space="preserve"> PAGEREF _Toc9928 \h </w:instrText>
        </w:r>
        <w:r>
          <w:fldChar w:fldCharType="separate"/>
        </w:r>
        <w:r>
          <w:t>45</w:t>
        </w:r>
        <w:r>
          <w:fldChar w:fldCharType="end"/>
        </w:r>
      </w:hyperlink>
    </w:p>
    <w:p>
      <w:pPr>
        <w:pStyle w:val="TOC2"/>
        <w:tabs>
          <w:tab w:val="right" w:leader="dot" w:pos="8306"/>
        </w:tabs>
      </w:pPr>
      <w:hyperlink w:anchor="_Toc28309" w:history="1">
        <w:r>
          <w:rPr>
            <w:rFonts w:ascii="仿宋" w:eastAsia="仿宋" w:hAnsi="仿宋" w:cs="仿宋" w:hint="eastAsia"/>
            <w:lang w:eastAsia="zh-CN"/>
          </w:rPr>
          <w:t>(二)、应急预案与响应</w:t>
        </w:r>
        <w:r>
          <w:tab/>
        </w:r>
        <w:r>
          <w:fldChar w:fldCharType="begin"/>
        </w:r>
        <w:r>
          <w:instrText xml:space="preserve"> PAGEREF _Toc28309 \h </w:instrText>
        </w:r>
        <w:r>
          <w:fldChar w:fldCharType="separate"/>
        </w:r>
        <w:r>
          <w:t>47</w:t>
        </w:r>
        <w:r>
          <w:fldChar w:fldCharType="end"/>
        </w:r>
      </w:hyperlink>
    </w:p>
    <w:p>
      <w:pPr>
        <w:pStyle w:val="TOC1"/>
        <w:tabs>
          <w:tab w:val="right" w:leader="dot" w:pos="8306"/>
        </w:tabs>
      </w:pPr>
      <w:hyperlink w:anchor="_Toc3725" w:history="1">
        <w:r>
          <w:rPr>
            <w:rFonts w:ascii="仿宋" w:eastAsia="仿宋" w:hAnsi="仿宋" w:cs="仿宋" w:hint="eastAsia"/>
            <w:lang w:eastAsia="zh-CN"/>
          </w:rPr>
          <w:t>十一、项目质量与标准</w:t>
        </w:r>
        <w:r>
          <w:tab/>
        </w:r>
        <w:r>
          <w:fldChar w:fldCharType="begin"/>
        </w:r>
        <w:r>
          <w:instrText xml:space="preserve"> PAGEREF _Toc3725 \h </w:instrText>
        </w:r>
        <w:r>
          <w:fldChar w:fldCharType="separate"/>
        </w:r>
        <w:r>
          <w:t>49</w:t>
        </w:r>
        <w:r>
          <w:fldChar w:fldCharType="end"/>
        </w:r>
      </w:hyperlink>
    </w:p>
    <w:p>
      <w:pPr>
        <w:pStyle w:val="TOC2"/>
        <w:tabs>
          <w:tab w:val="right" w:leader="dot" w:pos="8306"/>
        </w:tabs>
      </w:pPr>
      <w:hyperlink w:anchor="_Toc25211" w:history="1">
        <w:r>
          <w:rPr>
            <w:rFonts w:ascii="仿宋" w:eastAsia="仿宋" w:hAnsi="仿宋" w:cs="仿宋" w:hint="eastAsia"/>
            <w:lang w:eastAsia="zh-CN"/>
          </w:rPr>
          <w:t>(一)、质量保障体系</w:t>
        </w:r>
        <w:r>
          <w:tab/>
        </w:r>
        <w:r>
          <w:fldChar w:fldCharType="begin"/>
        </w:r>
        <w:r>
          <w:instrText xml:space="preserve"> PAGEREF _Toc25211 \h </w:instrText>
        </w:r>
        <w:r>
          <w:fldChar w:fldCharType="separate"/>
        </w:r>
        <w:r>
          <w:t>49</w:t>
        </w:r>
        <w:r>
          <w:fldChar w:fldCharType="end"/>
        </w:r>
      </w:hyperlink>
    </w:p>
    <w:p>
      <w:pPr>
        <w:pStyle w:val="TOC2"/>
        <w:tabs>
          <w:tab w:val="right" w:leader="dot" w:pos="8306"/>
        </w:tabs>
      </w:pPr>
      <w:hyperlink w:anchor="_Toc15711" w:history="1">
        <w:r>
          <w:rPr>
            <w:rFonts w:ascii="仿宋" w:eastAsia="仿宋" w:hAnsi="仿宋" w:cs="仿宋" w:hint="eastAsia"/>
            <w:lang w:eastAsia="zh-CN"/>
          </w:rPr>
          <w:t>(二)、标准化作业流程</w:t>
        </w:r>
        <w:r>
          <w:tab/>
        </w:r>
        <w:r>
          <w:fldChar w:fldCharType="begin"/>
        </w:r>
        <w:r>
          <w:instrText xml:space="preserve"> PAGEREF _Toc15711 \h </w:instrText>
        </w:r>
        <w:r>
          <w:fldChar w:fldCharType="separate"/>
        </w:r>
        <w:r>
          <w:t>50</w:t>
        </w:r>
        <w:r>
          <w:fldChar w:fldCharType="end"/>
        </w:r>
      </w:hyperlink>
    </w:p>
    <w:p>
      <w:pPr>
        <w:pStyle w:val="TOC2"/>
        <w:tabs>
          <w:tab w:val="right" w:leader="dot" w:pos="8306"/>
        </w:tabs>
      </w:pPr>
      <w:hyperlink w:anchor="_Toc4639" w:history="1">
        <w:r>
          <w:rPr>
            <w:rFonts w:ascii="仿宋" w:eastAsia="仿宋" w:hAnsi="仿宋" w:cs="仿宋" w:hint="eastAsia"/>
            <w:lang w:eastAsia="zh-CN"/>
          </w:rPr>
          <w:t>(三)、质量监控与评估</w:t>
        </w:r>
        <w:r>
          <w:tab/>
        </w:r>
        <w:r>
          <w:fldChar w:fldCharType="begin"/>
        </w:r>
        <w:r>
          <w:instrText xml:space="preserve"> PAGEREF _Toc4639 \h </w:instrText>
        </w:r>
        <w:r>
          <w:fldChar w:fldCharType="separate"/>
        </w:r>
        <w:r>
          <w:t>52</w:t>
        </w:r>
        <w:r>
          <w:fldChar w:fldCharType="end"/>
        </w:r>
      </w:hyperlink>
    </w:p>
    <w:p>
      <w:pPr>
        <w:pStyle w:val="TOC2"/>
        <w:tabs>
          <w:tab w:val="right" w:leader="dot" w:pos="8306"/>
        </w:tabs>
      </w:pPr>
      <w:hyperlink w:anchor="_Toc8839" w:history="1">
        <w:r>
          <w:rPr>
            <w:rFonts w:ascii="仿宋" w:eastAsia="仿宋" w:hAnsi="仿宋" w:cs="仿宋" w:hint="eastAsia"/>
            <w:lang w:eastAsia="zh-CN"/>
          </w:rPr>
          <w:t>(四)、质量改进计划</w:t>
        </w:r>
        <w:r>
          <w:tab/>
        </w:r>
        <w:r>
          <w:fldChar w:fldCharType="begin"/>
        </w:r>
        <w:r>
          <w:instrText xml:space="preserve"> PAGEREF _Toc8839 \h </w:instrText>
        </w:r>
        <w:r>
          <w:fldChar w:fldCharType="separate"/>
        </w:r>
        <w:r>
          <w:t>53</w:t>
        </w:r>
        <w:r>
          <w:fldChar w:fldCharType="end"/>
        </w:r>
      </w:hyperlink>
    </w:p>
    <w:p>
      <w:pPr>
        <w:pStyle w:val="TOC1"/>
        <w:tabs>
          <w:tab w:val="right" w:leader="dot" w:pos="8306"/>
        </w:tabs>
      </w:pPr>
      <w:hyperlink w:anchor="_Toc25041" w:history="1">
        <w:r>
          <w:rPr>
            <w:rFonts w:ascii="仿宋" w:eastAsia="仿宋" w:hAnsi="仿宋" w:cs="仿宋" w:hint="eastAsia"/>
            <w:lang w:eastAsia="zh-CN"/>
          </w:rPr>
          <w:t>十二、项目实施与管理方案</w:t>
        </w:r>
        <w:r>
          <w:tab/>
        </w:r>
        <w:r>
          <w:fldChar w:fldCharType="begin"/>
        </w:r>
        <w:r>
          <w:instrText xml:space="preserve"> PAGEREF _Toc25041 \h </w:instrText>
        </w:r>
        <w:r>
          <w:fldChar w:fldCharType="separate"/>
        </w:r>
        <w:r>
          <w:t>54</w:t>
        </w:r>
        <w:r>
          <w:fldChar w:fldCharType="end"/>
        </w:r>
      </w:hyperlink>
    </w:p>
    <w:p>
      <w:pPr>
        <w:pStyle w:val="TOC2"/>
        <w:tabs>
          <w:tab w:val="right" w:leader="dot" w:pos="8306"/>
        </w:tabs>
      </w:pPr>
      <w:hyperlink w:anchor="_Toc11582" w:history="1">
        <w:r>
          <w:rPr>
            <w:rFonts w:ascii="仿宋" w:eastAsia="仿宋" w:hAnsi="仿宋" w:cs="仿宋" w:hint="eastAsia"/>
            <w:lang w:eastAsia="zh-CN"/>
          </w:rPr>
          <w:t>(一)、项目实施计划</w:t>
        </w:r>
        <w:r>
          <w:tab/>
        </w:r>
        <w:r>
          <w:fldChar w:fldCharType="begin"/>
        </w:r>
        <w:r>
          <w:instrText xml:space="preserve"> PAGEREF _Toc11582 \h </w:instrText>
        </w:r>
        <w:r>
          <w:fldChar w:fldCharType="separate"/>
        </w:r>
        <w:r>
          <w:t>54</w:t>
        </w:r>
        <w:r>
          <w:fldChar w:fldCharType="end"/>
        </w:r>
      </w:hyperlink>
    </w:p>
    <w:p>
      <w:pPr>
        <w:pStyle w:val="TOC2"/>
        <w:tabs>
          <w:tab w:val="right" w:leader="dot" w:pos="8306"/>
        </w:tabs>
      </w:pPr>
      <w:hyperlink w:anchor="_Toc22983" w:history="1">
        <w:r>
          <w:rPr>
            <w:rFonts w:ascii="仿宋" w:eastAsia="仿宋" w:hAnsi="仿宋" w:cs="仿宋" w:hint="eastAsia"/>
            <w:lang w:eastAsia="zh-CN"/>
          </w:rPr>
          <w:t>(二)、项目组织机构与职责</w:t>
        </w:r>
        <w:r>
          <w:tab/>
        </w:r>
        <w:r>
          <w:fldChar w:fldCharType="begin"/>
        </w:r>
        <w:r>
          <w:instrText xml:space="preserve"> PAGEREF _Toc22983 \h </w:instrText>
        </w:r>
        <w:r>
          <w:fldChar w:fldCharType="separate"/>
        </w:r>
        <w:r>
          <w:t>55</w:t>
        </w:r>
        <w:r>
          <w:fldChar w:fldCharType="end"/>
        </w:r>
      </w:hyperlink>
    </w:p>
    <w:p>
      <w:pPr>
        <w:pStyle w:val="TOC2"/>
        <w:tabs>
          <w:tab w:val="right" w:leader="dot" w:pos="8306"/>
        </w:tabs>
      </w:pPr>
      <w:hyperlink w:anchor="_Toc26541" w:history="1">
        <w:r>
          <w:rPr>
            <w:rFonts w:ascii="仿宋" w:eastAsia="仿宋" w:hAnsi="仿宋" w:cs="仿宋" w:hint="eastAsia"/>
            <w:lang w:eastAsia="zh-CN"/>
          </w:rPr>
          <w:t>(三)、项目管理与监控体系</w:t>
        </w:r>
        <w:r>
          <w:tab/>
        </w:r>
        <w:r>
          <w:fldChar w:fldCharType="begin"/>
        </w:r>
        <w:r>
          <w:instrText xml:space="preserve"> PAGEREF _Toc26541 \h </w:instrText>
        </w:r>
        <w:r>
          <w:fldChar w:fldCharType="separate"/>
        </w:r>
        <w:r>
          <w:t>58</w:t>
        </w:r>
        <w:r>
          <w:fldChar w:fldCharType="end"/>
        </w:r>
      </w:hyperlink>
    </w:p>
    <w:p>
      <w:pPr>
        <w:pStyle w:val="TOC1"/>
        <w:tabs>
          <w:tab w:val="right" w:leader="dot" w:pos="8306"/>
        </w:tabs>
      </w:pPr>
      <w:hyperlink w:anchor="_Toc933" w:history="1">
        <w:r>
          <w:rPr>
            <w:rFonts w:ascii="仿宋" w:eastAsia="仿宋" w:hAnsi="仿宋" w:cs="仿宋" w:hint="eastAsia"/>
            <w:lang w:eastAsia="zh-CN"/>
          </w:rPr>
          <w:t>十三、项目施工方案</w:t>
        </w:r>
        <w:r>
          <w:tab/>
        </w:r>
        <w:r>
          <w:fldChar w:fldCharType="begin"/>
        </w:r>
        <w:r>
          <w:instrText xml:space="preserve"> PAGEREF _Toc933 \h </w:instrText>
        </w:r>
        <w:r>
          <w:fldChar w:fldCharType="separate"/>
        </w:r>
        <w:r>
          <w:t>60</w:t>
        </w:r>
        <w:r>
          <w:fldChar w:fldCharType="end"/>
        </w:r>
      </w:hyperlink>
    </w:p>
    <w:p>
      <w:pPr>
        <w:pStyle w:val="TOC2"/>
        <w:tabs>
          <w:tab w:val="right" w:leader="dot" w:pos="8306"/>
        </w:tabs>
      </w:pPr>
      <w:hyperlink w:anchor="_Toc7730" w:history="1">
        <w:r>
          <w:rPr>
            <w:rFonts w:ascii="仿宋" w:eastAsia="仿宋" w:hAnsi="仿宋" w:cs="仿宋" w:hint="eastAsia"/>
            <w:lang w:eastAsia="zh-CN"/>
          </w:rPr>
          <w:t>(一)、施工组织设计</w:t>
        </w:r>
        <w:r>
          <w:tab/>
        </w:r>
        <w:r>
          <w:fldChar w:fldCharType="begin"/>
        </w:r>
        <w:r>
          <w:instrText xml:space="preserve"> PAGEREF _Toc7730 \h </w:instrText>
        </w:r>
        <w:r>
          <w:fldChar w:fldCharType="separate"/>
        </w:r>
        <w:r>
          <w:t>60</w:t>
        </w:r>
        <w:r>
          <w:fldChar w:fldCharType="end"/>
        </w:r>
      </w:hyperlink>
    </w:p>
    <w:p>
      <w:pPr>
        <w:pStyle w:val="TOC2"/>
        <w:tabs>
          <w:tab w:val="right" w:leader="dot" w:pos="8306"/>
        </w:tabs>
      </w:pPr>
      <w:hyperlink w:anchor="_Toc1245" w:history="1">
        <w:r>
          <w:rPr>
            <w:rFonts w:ascii="仿宋" w:eastAsia="仿宋" w:hAnsi="仿宋" w:cs="仿宋" w:hint="eastAsia"/>
            <w:lang w:eastAsia="zh-CN"/>
          </w:rPr>
          <w:t>(二)、施工工艺与技术路线</w:t>
        </w:r>
        <w:r>
          <w:tab/>
        </w:r>
        <w:r>
          <w:fldChar w:fldCharType="begin"/>
        </w:r>
        <w:r>
          <w:instrText xml:space="preserve"> PAGEREF _Toc1245 \h </w:instrText>
        </w:r>
        <w:r>
          <w:fldChar w:fldCharType="separate"/>
        </w:r>
        <w:r>
          <w:t>61</w:t>
        </w:r>
        <w:r>
          <w:fldChar w:fldCharType="end"/>
        </w:r>
      </w:hyperlink>
    </w:p>
    <w:p>
      <w:pPr>
        <w:pStyle w:val="TOC2"/>
        <w:tabs>
          <w:tab w:val="right" w:leader="dot" w:pos="8306"/>
        </w:tabs>
      </w:pPr>
      <w:hyperlink w:anchor="_Toc26839" w:history="1">
        <w:r>
          <w:rPr>
            <w:rFonts w:ascii="仿宋" w:eastAsia="仿宋" w:hAnsi="仿宋" w:cs="仿宋" w:hint="eastAsia"/>
            <w:lang w:eastAsia="zh-CN"/>
          </w:rPr>
          <w:t>(三)、关键节点施工计划</w:t>
        </w:r>
        <w:r>
          <w:tab/>
        </w:r>
        <w:r>
          <w:fldChar w:fldCharType="begin"/>
        </w:r>
        <w:r>
          <w:instrText xml:space="preserve"> PAGEREF _Toc26839 \h </w:instrText>
        </w:r>
        <w:r>
          <w:fldChar w:fldCharType="separate"/>
        </w:r>
        <w:r>
          <w:t>62</w:t>
        </w:r>
        <w:r>
          <w:fldChar w:fldCharType="end"/>
        </w:r>
      </w:hyperlink>
    </w:p>
    <w:p>
      <w:pPr>
        <w:pStyle w:val="TOC2"/>
        <w:tabs>
          <w:tab w:val="right" w:leader="dot" w:pos="8306"/>
        </w:tabs>
      </w:pPr>
      <w:hyperlink w:anchor="_Toc1067" w:history="1">
        <w:r>
          <w:rPr>
            <w:rFonts w:ascii="仿宋" w:eastAsia="仿宋" w:hAnsi="仿宋" w:cs="仿宋" w:hint="eastAsia"/>
            <w:lang w:eastAsia="zh-CN"/>
          </w:rPr>
          <w:t>(四)、施工现场管理</w:t>
        </w:r>
        <w:r>
          <w:tab/>
        </w:r>
        <w:r>
          <w:fldChar w:fldCharType="begin"/>
        </w:r>
        <w:r>
          <w:instrText xml:space="preserve"> PAGEREF _Toc1067 \h </w:instrText>
        </w:r>
        <w:r>
          <w:fldChar w:fldCharType="separate"/>
        </w:r>
        <w:r>
          <w:t>64</w:t>
        </w:r>
        <w:r>
          <w:fldChar w:fldCharType="end"/>
        </w:r>
      </w:hyperlink>
    </w:p>
    <w:p>
      <w:pPr>
        <w:pStyle w:val="TOC1"/>
        <w:tabs>
          <w:tab w:val="right" w:leader="dot" w:pos="8306"/>
        </w:tabs>
      </w:pPr>
      <w:hyperlink w:anchor="_Toc28376" w:history="1">
        <w:r>
          <w:rPr>
            <w:rFonts w:ascii="仿宋" w:eastAsia="仿宋" w:hAnsi="仿宋" w:cs="仿宋" w:hint="eastAsia"/>
            <w:lang w:eastAsia="zh-CN"/>
          </w:rPr>
          <w:t>十四、知识产权管理与保护</w:t>
        </w:r>
        <w:r>
          <w:tab/>
        </w:r>
        <w:r>
          <w:fldChar w:fldCharType="begin"/>
        </w:r>
        <w:r>
          <w:instrText xml:space="preserve"> PAGEREF _Toc28376 \h </w:instrText>
        </w:r>
        <w:r>
          <w:fldChar w:fldCharType="separate"/>
        </w:r>
        <w:r>
          <w:t>66</w:t>
        </w:r>
        <w:r>
          <w:fldChar w:fldCharType="end"/>
        </w:r>
      </w:hyperlink>
    </w:p>
    <w:p>
      <w:pPr>
        <w:pStyle w:val="TOC2"/>
        <w:tabs>
          <w:tab w:val="right" w:leader="dot" w:pos="8306"/>
        </w:tabs>
      </w:pPr>
      <w:hyperlink w:anchor="_Toc386" w:history="1">
        <w:r>
          <w:rPr>
            <w:rFonts w:ascii="仿宋" w:eastAsia="仿宋" w:hAnsi="仿宋" w:cs="仿宋" w:hint="eastAsia"/>
            <w:lang w:eastAsia="zh-CN"/>
          </w:rPr>
          <w:t>(一)、知识产权管理体系建设</w:t>
        </w:r>
        <w:r>
          <w:tab/>
        </w:r>
        <w:r>
          <w:fldChar w:fldCharType="begin"/>
        </w:r>
        <w:r>
          <w:instrText xml:space="preserve"> PAGEREF _Toc386 \h </w:instrText>
        </w:r>
        <w:r>
          <w:fldChar w:fldCharType="separate"/>
        </w:r>
        <w:r>
          <w:t>66</w:t>
        </w:r>
        <w:r>
          <w:fldChar w:fldCharType="end"/>
        </w:r>
      </w:hyperlink>
    </w:p>
    <w:p>
      <w:pPr>
        <w:pStyle w:val="TOC2"/>
        <w:tabs>
          <w:tab w:val="right" w:leader="dot" w:pos="8306"/>
        </w:tabs>
      </w:pPr>
      <w:hyperlink w:anchor="_Toc30563" w:history="1">
        <w:r>
          <w:rPr>
            <w:rFonts w:ascii="仿宋" w:eastAsia="仿宋" w:hAnsi="仿宋" w:cs="仿宋" w:hint="eastAsia"/>
            <w:lang w:eastAsia="zh-CN"/>
          </w:rPr>
          <w:t>(二)、知识产权保护措施</w:t>
        </w:r>
        <w:r>
          <w:tab/>
        </w:r>
        <w:r>
          <w:fldChar w:fldCharType="begin"/>
        </w:r>
        <w:r>
          <w:instrText xml:space="preserve"> PAGEREF _Toc30563 \h </w:instrText>
        </w:r>
        <w:r>
          <w:fldChar w:fldCharType="separate"/>
        </w:r>
        <w:r>
          <w:t>67</w:t>
        </w:r>
        <w:r>
          <w:fldChar w:fldCharType="end"/>
        </w:r>
      </w:hyperlink>
    </w:p>
    <w:p>
      <w:pPr>
        <w:pStyle w:val="TOC1"/>
        <w:tabs>
          <w:tab w:val="right" w:leader="dot" w:pos="8306"/>
        </w:tabs>
      </w:pPr>
      <w:hyperlink w:anchor="_Toc23125" w:history="1">
        <w:r>
          <w:rPr>
            <w:rFonts w:ascii="仿宋" w:eastAsia="仿宋" w:hAnsi="仿宋" w:cs="仿宋" w:hint="eastAsia"/>
            <w:lang w:eastAsia="zh-CN"/>
          </w:rPr>
          <w:t>十五、质量管理与控制</w:t>
        </w:r>
        <w:r>
          <w:tab/>
        </w:r>
        <w:r>
          <w:fldChar w:fldCharType="begin"/>
        </w:r>
        <w:r>
          <w:instrText xml:space="preserve"> PAGEREF _Toc23125 \h </w:instrText>
        </w:r>
        <w:r>
          <w:fldChar w:fldCharType="separate"/>
        </w:r>
        <w:r>
          <w:t>69</w:t>
        </w:r>
        <w:r>
          <w:fldChar w:fldCharType="end"/>
        </w:r>
      </w:hyperlink>
    </w:p>
    <w:p>
      <w:pPr>
        <w:pStyle w:val="TOC2"/>
        <w:tabs>
          <w:tab w:val="right" w:leader="dot" w:pos="8306"/>
        </w:tabs>
      </w:pPr>
      <w:hyperlink w:anchor="_Toc14636" w:history="1">
        <w:r>
          <w:rPr>
            <w:rFonts w:ascii="仿宋" w:eastAsia="仿宋" w:hAnsi="仿宋" w:cs="仿宋" w:hint="eastAsia"/>
            <w:lang w:eastAsia="zh-CN"/>
          </w:rPr>
          <w:t>(一)、质量管理体系建设</w:t>
        </w:r>
        <w:r>
          <w:tab/>
        </w:r>
        <w:r>
          <w:fldChar w:fldCharType="begin"/>
        </w:r>
        <w:r>
          <w:instrText xml:space="preserve"> PAGEREF _Toc14636 \h </w:instrText>
        </w:r>
        <w:r>
          <w:fldChar w:fldCharType="separate"/>
        </w:r>
        <w:r>
          <w:t>69</w:t>
        </w:r>
        <w:r>
          <w:fldChar w:fldCharType="end"/>
        </w:r>
      </w:hyperlink>
    </w:p>
    <w:p>
      <w:pPr>
        <w:pStyle w:val="TOC2"/>
        <w:tabs>
          <w:tab w:val="right" w:leader="dot" w:pos="8306"/>
        </w:tabs>
      </w:pPr>
      <w:hyperlink w:anchor="_Toc17747" w:history="1">
        <w:r>
          <w:rPr>
            <w:rFonts w:ascii="仿宋" w:eastAsia="仿宋" w:hAnsi="仿宋" w:cs="仿宋" w:hint="eastAsia"/>
            <w:lang w:eastAsia="zh-CN"/>
          </w:rPr>
          <w:t>(二)、质量控制措施</w:t>
        </w:r>
        <w:r>
          <w:tab/>
        </w:r>
        <w:r>
          <w:fldChar w:fldCharType="begin"/>
        </w:r>
        <w:r>
          <w:instrText xml:space="preserve"> PAGEREF _Toc17747 \h </w:instrText>
        </w:r>
        <w:r>
          <w:fldChar w:fldCharType="separate"/>
        </w:r>
        <w:r>
          <w:t>70</w:t>
        </w:r>
        <w:r>
          <w:fldChar w:fldCharType="end"/>
        </w:r>
      </w:hyperlink>
    </w:p>
    <w:p>
      <w:pPr>
        <w:pStyle w:val="TOC1"/>
        <w:tabs>
          <w:tab w:val="right" w:leader="dot" w:pos="8306"/>
        </w:tabs>
      </w:pPr>
      <w:hyperlink w:anchor="_Toc10188" w:history="1">
        <w:r>
          <w:rPr>
            <w:rFonts w:ascii="仿宋" w:eastAsia="仿宋" w:hAnsi="仿宋" w:cs="仿宋" w:hint="eastAsia"/>
            <w:lang w:eastAsia="zh-CN"/>
          </w:rPr>
          <w:t>十六、企业合规与伦理</w:t>
        </w:r>
        <w:r>
          <w:tab/>
        </w:r>
        <w:r>
          <w:fldChar w:fldCharType="begin"/>
        </w:r>
        <w:r>
          <w:instrText xml:space="preserve"> PAGEREF _Toc10188 \h </w:instrText>
        </w:r>
        <w:r>
          <w:fldChar w:fldCharType="separate"/>
        </w:r>
        <w:r>
          <w:t>71</w:t>
        </w:r>
        <w:r>
          <w:fldChar w:fldCharType="end"/>
        </w:r>
      </w:hyperlink>
    </w:p>
    <w:p>
      <w:pPr>
        <w:pStyle w:val="TOC2"/>
        <w:tabs>
          <w:tab w:val="right" w:leader="dot" w:pos="8306"/>
        </w:tabs>
      </w:pPr>
      <w:hyperlink w:anchor="_Toc10440" w:history="1">
        <w:r>
          <w:rPr>
            <w:rFonts w:ascii="仿宋" w:eastAsia="仿宋" w:hAnsi="仿宋" w:cs="仿宋" w:hint="eastAsia"/>
            <w:lang w:eastAsia="zh-CN"/>
          </w:rPr>
          <w:t>(一)、合规政策与程序</w:t>
        </w:r>
        <w:r>
          <w:tab/>
        </w:r>
        <w:r>
          <w:fldChar w:fldCharType="begin"/>
        </w:r>
        <w:r>
          <w:instrText xml:space="preserve"> PAGEREF _Toc10440 \h </w:instrText>
        </w:r>
        <w:r>
          <w:fldChar w:fldCharType="separate"/>
        </w:r>
        <w:r>
          <w:t>71</w:t>
        </w:r>
        <w:r>
          <w:fldChar w:fldCharType="end"/>
        </w:r>
      </w:hyperlink>
    </w:p>
    <w:p>
      <w:pPr>
        <w:pStyle w:val="TOC2"/>
        <w:tabs>
          <w:tab w:val="right" w:leader="dot" w:pos="8306"/>
        </w:tabs>
      </w:pPr>
      <w:hyperlink w:anchor="_Toc13580" w:history="1">
        <w:r>
          <w:rPr>
            <w:rFonts w:ascii="仿宋" w:eastAsia="仿宋" w:hAnsi="仿宋" w:cs="仿宋" w:hint="eastAsia"/>
            <w:lang w:eastAsia="zh-CN"/>
          </w:rPr>
          <w:t>(二)、伦理规范与培训</w:t>
        </w:r>
        <w:r>
          <w:tab/>
        </w:r>
        <w:r>
          <w:fldChar w:fldCharType="begin"/>
        </w:r>
        <w:r>
          <w:instrText xml:space="preserve"> PAGEREF _Toc13580 \h </w:instrText>
        </w:r>
        <w:r>
          <w:fldChar w:fldCharType="separate"/>
        </w:r>
        <w:r>
          <w:t>73</w:t>
        </w:r>
        <w:r>
          <w:fldChar w:fldCharType="end"/>
        </w:r>
      </w:hyperlink>
    </w:p>
    <w:p>
      <w:pPr>
        <w:pStyle w:val="TOC2"/>
        <w:tabs>
          <w:tab w:val="right" w:leader="dot" w:pos="8306"/>
        </w:tabs>
      </w:pPr>
      <w:hyperlink w:anchor="_Toc2372" w:history="1">
        <w:r>
          <w:rPr>
            <w:rFonts w:ascii="仿宋" w:eastAsia="仿宋" w:hAnsi="仿宋" w:cs="仿宋" w:hint="eastAsia"/>
            <w:lang w:eastAsia="zh-CN"/>
          </w:rPr>
          <w:t>(三)、合规风险评估</w:t>
        </w:r>
        <w:r>
          <w:tab/>
        </w:r>
        <w:r>
          <w:fldChar w:fldCharType="begin"/>
        </w:r>
        <w:r>
          <w:instrText xml:space="preserve"> PAGEREF _Toc2372 \h </w:instrText>
        </w:r>
        <w:r>
          <w:fldChar w:fldCharType="separate"/>
        </w:r>
        <w:r>
          <w:t>73</w:t>
        </w:r>
        <w:r>
          <w:fldChar w:fldCharType="end"/>
        </w:r>
      </w:hyperlink>
    </w:p>
    <w:p>
      <w:pPr>
        <w:pStyle w:val="TOC2"/>
        <w:tabs>
          <w:tab w:val="right" w:leader="dot" w:pos="8306"/>
        </w:tabs>
      </w:pPr>
      <w:hyperlink w:anchor="_Toc28038" w:history="1">
        <w:r>
          <w:rPr>
            <w:rFonts w:ascii="仿宋" w:eastAsia="仿宋" w:hAnsi="仿宋" w:cs="仿宋" w:hint="eastAsia"/>
            <w:lang w:eastAsia="zh-CN"/>
          </w:rPr>
          <w:t>(四)、合规监督与执行</w:t>
        </w:r>
        <w:r>
          <w:tab/>
        </w:r>
        <w:r>
          <w:fldChar w:fldCharType="begin"/>
        </w:r>
        <w:r>
          <w:instrText xml:space="preserve"> PAGEREF _Toc28038 \h </w:instrText>
        </w:r>
        <w:r>
          <w:fldChar w:fldCharType="separate"/>
        </w:r>
        <w:r>
          <w:t>75</w:t>
        </w:r>
        <w:r>
          <w:fldChar w:fldCharType="end"/>
        </w:r>
      </w:hyperlink>
    </w:p>
    <w:p>
      <w:pPr>
        <w:pStyle w:val="TOC1"/>
        <w:tabs>
          <w:tab w:val="right" w:leader="dot" w:pos="8306"/>
        </w:tabs>
      </w:pPr>
      <w:hyperlink w:anchor="_Toc31283" w:history="1">
        <w:r>
          <w:rPr>
            <w:rFonts w:ascii="仿宋" w:eastAsia="仿宋" w:hAnsi="仿宋" w:cs="仿宋" w:hint="eastAsia"/>
            <w:lang w:eastAsia="zh-CN"/>
          </w:rPr>
          <w:t>十七、合作与交流机制建立</w:t>
        </w:r>
        <w:r>
          <w:tab/>
        </w:r>
        <w:r>
          <w:fldChar w:fldCharType="begin"/>
        </w:r>
        <w:r>
          <w:instrText xml:space="preserve"> PAGEREF _Toc31283 \h </w:instrText>
        </w:r>
        <w:r>
          <w:fldChar w:fldCharType="separate"/>
        </w:r>
        <w:r>
          <w:t>75</w:t>
        </w:r>
        <w:r>
          <w:fldChar w:fldCharType="end"/>
        </w:r>
      </w:hyperlink>
    </w:p>
    <w:p>
      <w:pPr>
        <w:pStyle w:val="TOC2"/>
        <w:tabs>
          <w:tab w:val="right" w:leader="dot" w:pos="8306"/>
        </w:tabs>
      </w:pPr>
      <w:hyperlink w:anchor="_Toc21311" w:history="1">
        <w:r>
          <w:rPr>
            <w:rFonts w:ascii="仿宋" w:eastAsia="仿宋" w:hAnsi="仿宋" w:cs="仿宋" w:hint="eastAsia"/>
            <w:lang w:eastAsia="zh-CN"/>
          </w:rPr>
          <w:t>(一)、合作伙伴选择与合作方式</w:t>
        </w:r>
        <w:r>
          <w:tab/>
        </w:r>
        <w:r>
          <w:fldChar w:fldCharType="begin"/>
        </w:r>
        <w:r>
          <w:instrText xml:space="preserve"> PAGEREF _Toc21311 \h </w:instrText>
        </w:r>
        <w:r>
          <w:fldChar w:fldCharType="separate"/>
        </w:r>
        <w:r>
          <w:t>75</w:t>
        </w:r>
        <w:r>
          <w:fldChar w:fldCharType="end"/>
        </w:r>
      </w:hyperlink>
    </w:p>
    <w:p>
      <w:pPr>
        <w:pStyle w:val="TOC2"/>
        <w:tabs>
          <w:tab w:val="right" w:leader="dot" w:pos="8306"/>
        </w:tabs>
      </w:pPr>
      <w:hyperlink w:anchor="_Toc2194" w:history="1">
        <w:r>
          <w:rPr>
            <w:rFonts w:ascii="仿宋" w:eastAsia="仿宋" w:hAnsi="仿宋" w:cs="仿宋" w:hint="eastAsia"/>
            <w:lang w:eastAsia="zh-CN"/>
          </w:rPr>
          <w:t>(二)、交流与合作平台搭建</w:t>
        </w:r>
        <w:r>
          <w:tab/>
        </w:r>
        <w:r>
          <w:fldChar w:fldCharType="begin"/>
        </w:r>
        <w:r>
          <w:instrText xml:space="preserve"> PAGEREF _Toc2194 \h </w:instrText>
        </w:r>
        <w:r>
          <w:fldChar w:fldCharType="separate"/>
        </w:r>
        <w:r>
          <w:t>77</w:t>
        </w:r>
        <w:r>
          <w:fldChar w:fldCharType="end"/>
        </w:r>
      </w:hyperlink>
    </w:p>
    <w:p>
      <w:pPr>
        <w:pStyle w:val="TOC1"/>
        <w:tabs>
          <w:tab w:val="right" w:leader="dot" w:pos="8306"/>
        </w:tabs>
      </w:pPr>
      <w:hyperlink w:anchor="_Toc11817" w:history="1">
        <w:r>
          <w:rPr>
            <w:rFonts w:ascii="仿宋" w:eastAsia="仿宋" w:hAnsi="仿宋" w:cs="仿宋" w:hint="eastAsia"/>
            <w:lang w:eastAsia="zh-CN"/>
          </w:rPr>
          <w:t>十八、设施与设备管理</w:t>
        </w:r>
        <w:r>
          <w:tab/>
        </w:r>
        <w:r>
          <w:fldChar w:fldCharType="begin"/>
        </w:r>
        <w:r>
          <w:instrText xml:space="preserve"> PAGEREF _Toc11817 \h </w:instrText>
        </w:r>
        <w:r>
          <w:fldChar w:fldCharType="separate"/>
        </w:r>
        <w:r>
          <w:t>78</w:t>
        </w:r>
        <w:r>
          <w:fldChar w:fldCharType="end"/>
        </w:r>
      </w:hyperlink>
    </w:p>
    <w:p>
      <w:pPr>
        <w:pStyle w:val="TOC2"/>
        <w:tabs>
          <w:tab w:val="right" w:leader="dot" w:pos="8306"/>
        </w:tabs>
      </w:pPr>
      <w:hyperlink w:anchor="_Toc6112" w:history="1">
        <w:r>
          <w:rPr>
            <w:rFonts w:ascii="仿宋" w:eastAsia="仿宋" w:hAnsi="仿宋" w:cs="仿宋" w:hint="eastAsia"/>
            <w:lang w:eastAsia="zh-CN"/>
          </w:rPr>
          <w:t>(一)、设施规划与配置</w:t>
        </w:r>
        <w:r>
          <w:tab/>
        </w:r>
        <w:r>
          <w:fldChar w:fldCharType="begin"/>
        </w:r>
        <w:r>
          <w:instrText xml:space="preserve"> PAGEREF _Toc6112 \h </w:instrText>
        </w:r>
        <w:r>
          <w:fldChar w:fldCharType="separate"/>
        </w:r>
        <w:r>
          <w:t>78</w:t>
        </w:r>
        <w:r>
          <w:fldChar w:fldCharType="end"/>
        </w:r>
      </w:hyperlink>
    </w:p>
    <w:p>
      <w:pPr>
        <w:pStyle w:val="TOC2"/>
        <w:tabs>
          <w:tab w:val="right" w:leader="dot" w:pos="8306"/>
        </w:tabs>
      </w:pPr>
      <w:hyperlink w:anchor="_Toc2485" w:history="1">
        <w:r>
          <w:rPr>
            <w:rFonts w:ascii="仿宋" w:eastAsia="仿宋" w:hAnsi="仿宋" w:cs="仿宋" w:hint="eastAsia"/>
            <w:lang w:eastAsia="zh-CN"/>
          </w:rPr>
          <w:t>(二)、设备采购与维护管理</w:t>
        </w:r>
        <w:r>
          <w:tab/>
        </w:r>
        <w:r>
          <w:fldChar w:fldCharType="begin"/>
        </w:r>
        <w:r>
          <w:instrText xml:space="preserve"> PAGEREF _Toc2485 \h </w:instrText>
        </w:r>
        <w:r>
          <w:fldChar w:fldCharType="separate"/>
        </w:r>
        <w:r>
          <w:t>79</w:t>
        </w:r>
        <w:r>
          <w:fldChar w:fldCharType="end"/>
        </w:r>
      </w:hyperlink>
    </w:p>
    <w:p>
      <w:pPr>
        <w:pStyle w:val="TOC2"/>
        <w:tabs>
          <w:tab w:val="right" w:leader="dot" w:pos="8306"/>
        </w:tabs>
      </w:pPr>
      <w:hyperlink w:anchor="_Toc11257" w:history="1">
        <w:r>
          <w:rPr>
            <w:rFonts w:ascii="仿宋" w:eastAsia="仿宋" w:hAnsi="仿宋" w:cs="仿宋" w:hint="eastAsia"/>
            <w:lang w:eastAsia="zh-CN"/>
          </w:rPr>
          <w:t>(三)、设施设备升级策略</w:t>
        </w:r>
        <w:r>
          <w:tab/>
        </w:r>
        <w:r>
          <w:fldChar w:fldCharType="begin"/>
        </w:r>
        <w:r>
          <w:instrText xml:space="preserve"> PAGEREF _Toc11257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9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6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0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2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港口建设项目与土地用途规划：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港口建设项目的容积率和建筑密度：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用地控制指标通常规定了容积率和建筑密度的要求。对于港口建设项目来说，这将影响建筑物的规模和高度。必须确保项目的设计符合容积率和建筑密度的限制，以遵守用地控制法规。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港口建设项目的建筑线限制：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用地控制指标还可能规定了建筑物与街道或相邻土地的距离，这被称为建筑线限制。港口建设项目必须遵守这些规定，以确保建筑的位置符合法规。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港口建设项目的环境影响和可持续性：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用地控制指标可能包括环境保护要求，例如绿地比例和污染防控措施。对于港口建设项目，这意味着必须考虑如何保护当地生态系统、水资源和空气质量，以确保项目的可持续性。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在整个项目规划和实施过程中，与用地控制指标的合作和遵守是至关重要的。这有助于确保港口建设项目是一个合法、可持续且与城市规划一致的发展项目。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0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每个城市都有自己的规划目标和愿景，包括住宅区、商业区和工业区的平衡发展。港口建设项目需要与城市规划目标保持一致，以确保项目不会破坏城市的整体规划。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https://d.book118.com/805133104241011102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63123"/>
    <w:rsid w:val="43B631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13310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2024-01-26T04:53:00Z</dcterms:created>
  <dcterms:modified xsi:type="dcterms:W3CDTF">2024-01-26T04:55:44Z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F11FFDB2F36349F68B30217ACF840206_11</vt:lpwstr>
  </property>
  <property fmtid="{D5CDD505-2E9C-101B-9397-08002B2CF9AE}" pid="3" name="KSOProductBuildVer">
    <vt:lpwstr>2052-12.1.0.16250</vt:lpwstr>
  </property>
</Properties>
</file>