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洗地机项目建设方案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68" w:history="1">
        <w:r>
          <w:rPr>
            <w:rFonts w:ascii="仿宋" w:eastAsia="仿宋" w:hAnsi="仿宋" w:cs="仿宋" w:hint="eastAsia"/>
            <w:lang w:eastAsia="zh-CN"/>
          </w:rPr>
          <w:t>前言</w:t>
        </w:r>
        <w:r>
          <w:tab/>
        </w:r>
        <w:r>
          <w:fldChar w:fldCharType="begin"/>
        </w:r>
        <w:r>
          <w:instrText xml:space="preserve"> PAGEREF _Toc28568 \h </w:instrText>
        </w:r>
        <w:r>
          <w:fldChar w:fldCharType="separate"/>
        </w:r>
        <w:r>
          <w:t>3</w:t>
        </w:r>
        <w:r>
          <w:fldChar w:fldCharType="end"/>
        </w:r>
      </w:hyperlink>
    </w:p>
    <w:p>
      <w:pPr>
        <w:pStyle w:val="TOC1"/>
        <w:tabs>
          <w:tab w:val="right" w:leader="dot" w:pos="8306"/>
        </w:tabs>
      </w:pPr>
      <w:hyperlink w:anchor="_Toc2065" w:history="1">
        <w:r>
          <w:rPr>
            <w:rFonts w:ascii="仿宋" w:eastAsia="仿宋" w:hAnsi="仿宋" w:cs="仿宋" w:hint="eastAsia"/>
            <w:lang w:eastAsia="zh-CN"/>
          </w:rPr>
          <w:t>一、财务管理与成本控制</w:t>
        </w:r>
        <w:r>
          <w:tab/>
        </w:r>
        <w:r>
          <w:fldChar w:fldCharType="begin"/>
        </w:r>
        <w:r>
          <w:instrText xml:space="preserve"> PAGEREF _Toc2065 \h </w:instrText>
        </w:r>
        <w:r>
          <w:fldChar w:fldCharType="separate"/>
        </w:r>
        <w:r>
          <w:t>3</w:t>
        </w:r>
        <w:r>
          <w:fldChar w:fldCharType="end"/>
        </w:r>
      </w:hyperlink>
    </w:p>
    <w:p>
      <w:pPr>
        <w:pStyle w:val="TOC2"/>
        <w:tabs>
          <w:tab w:val="right" w:leader="dot" w:pos="8306"/>
        </w:tabs>
      </w:pPr>
      <w:hyperlink w:anchor="_Toc23080" w:history="1">
        <w:r>
          <w:rPr>
            <w:rFonts w:ascii="仿宋" w:eastAsia="仿宋" w:hAnsi="仿宋" w:cs="仿宋" w:hint="eastAsia"/>
            <w:lang w:eastAsia="zh-CN"/>
          </w:rPr>
          <w:t>(一)、财务管理体系建设</w:t>
        </w:r>
        <w:r>
          <w:tab/>
        </w:r>
        <w:r>
          <w:fldChar w:fldCharType="begin"/>
        </w:r>
        <w:r>
          <w:instrText xml:space="preserve"> PAGEREF _Toc23080 \h </w:instrText>
        </w:r>
        <w:r>
          <w:fldChar w:fldCharType="separate"/>
        </w:r>
        <w:r>
          <w:t>3</w:t>
        </w:r>
        <w:r>
          <w:fldChar w:fldCharType="end"/>
        </w:r>
      </w:hyperlink>
    </w:p>
    <w:p>
      <w:pPr>
        <w:pStyle w:val="TOC2"/>
        <w:tabs>
          <w:tab w:val="right" w:leader="dot" w:pos="8306"/>
        </w:tabs>
      </w:pPr>
      <w:hyperlink w:anchor="_Toc7178" w:history="1">
        <w:r>
          <w:rPr>
            <w:rFonts w:ascii="仿宋" w:eastAsia="仿宋" w:hAnsi="仿宋" w:cs="仿宋" w:hint="eastAsia"/>
            <w:lang w:eastAsia="zh-CN"/>
          </w:rPr>
          <w:t>(二)、成本控制措施</w:t>
        </w:r>
        <w:r>
          <w:tab/>
        </w:r>
        <w:r>
          <w:fldChar w:fldCharType="begin"/>
        </w:r>
        <w:r>
          <w:instrText xml:space="preserve"> PAGEREF _Toc7178 \h </w:instrText>
        </w:r>
        <w:r>
          <w:fldChar w:fldCharType="separate"/>
        </w:r>
        <w:r>
          <w:t>4</w:t>
        </w:r>
        <w:r>
          <w:fldChar w:fldCharType="end"/>
        </w:r>
      </w:hyperlink>
    </w:p>
    <w:p>
      <w:pPr>
        <w:pStyle w:val="TOC1"/>
        <w:tabs>
          <w:tab w:val="right" w:leader="dot" w:pos="8306"/>
        </w:tabs>
      </w:pPr>
      <w:hyperlink w:anchor="_Toc19934" w:history="1">
        <w:r>
          <w:rPr>
            <w:rFonts w:ascii="仿宋" w:eastAsia="仿宋" w:hAnsi="仿宋" w:cs="仿宋" w:hint="eastAsia"/>
            <w:lang w:eastAsia="zh-CN"/>
          </w:rPr>
          <w:t>二、经济影响分析</w:t>
        </w:r>
        <w:r>
          <w:tab/>
        </w:r>
        <w:r>
          <w:fldChar w:fldCharType="begin"/>
        </w:r>
        <w:r>
          <w:instrText xml:space="preserve"> PAGEREF _Toc19934 \h </w:instrText>
        </w:r>
        <w:r>
          <w:fldChar w:fldCharType="separate"/>
        </w:r>
        <w:r>
          <w:t>5</w:t>
        </w:r>
        <w:r>
          <w:fldChar w:fldCharType="end"/>
        </w:r>
      </w:hyperlink>
    </w:p>
    <w:p>
      <w:pPr>
        <w:pStyle w:val="TOC2"/>
        <w:tabs>
          <w:tab w:val="right" w:leader="dot" w:pos="8306"/>
        </w:tabs>
      </w:pPr>
      <w:hyperlink w:anchor="_Toc12836" w:history="1">
        <w:r>
          <w:rPr>
            <w:rFonts w:ascii="仿宋" w:eastAsia="仿宋" w:hAnsi="仿宋" w:cs="仿宋" w:hint="eastAsia"/>
            <w:lang w:eastAsia="zh-CN"/>
          </w:rPr>
          <w:t>(一)、经济费用效益或费用效果分析</w:t>
        </w:r>
        <w:r>
          <w:tab/>
        </w:r>
        <w:r>
          <w:fldChar w:fldCharType="begin"/>
        </w:r>
        <w:r>
          <w:instrText xml:space="preserve"> PAGEREF _Toc12836 \h </w:instrText>
        </w:r>
        <w:r>
          <w:fldChar w:fldCharType="separate"/>
        </w:r>
        <w:r>
          <w:t>5</w:t>
        </w:r>
        <w:r>
          <w:fldChar w:fldCharType="end"/>
        </w:r>
      </w:hyperlink>
    </w:p>
    <w:p>
      <w:pPr>
        <w:pStyle w:val="TOC2"/>
        <w:tabs>
          <w:tab w:val="right" w:leader="dot" w:pos="8306"/>
        </w:tabs>
      </w:pPr>
      <w:hyperlink w:anchor="_Toc14208" w:history="1">
        <w:r>
          <w:rPr>
            <w:rFonts w:ascii="仿宋" w:eastAsia="仿宋" w:hAnsi="仿宋" w:cs="仿宋" w:hint="eastAsia"/>
            <w:lang w:eastAsia="zh-CN"/>
          </w:rPr>
          <w:t>(二)、行业影响分析</w:t>
        </w:r>
        <w:r>
          <w:tab/>
        </w:r>
        <w:r>
          <w:fldChar w:fldCharType="begin"/>
        </w:r>
        <w:r>
          <w:instrText xml:space="preserve"> PAGEREF _Toc14208 \h </w:instrText>
        </w:r>
        <w:r>
          <w:fldChar w:fldCharType="separate"/>
        </w:r>
        <w:r>
          <w:t>8</w:t>
        </w:r>
        <w:r>
          <w:fldChar w:fldCharType="end"/>
        </w:r>
      </w:hyperlink>
    </w:p>
    <w:p>
      <w:pPr>
        <w:pStyle w:val="TOC2"/>
        <w:tabs>
          <w:tab w:val="right" w:leader="dot" w:pos="8306"/>
        </w:tabs>
      </w:pPr>
      <w:hyperlink w:anchor="_Toc29333" w:history="1">
        <w:r>
          <w:rPr>
            <w:rFonts w:ascii="仿宋" w:eastAsia="仿宋" w:hAnsi="仿宋" w:cs="仿宋" w:hint="eastAsia"/>
            <w:lang w:eastAsia="zh-CN"/>
          </w:rPr>
          <w:t>(三)、区域经济影响分析</w:t>
        </w:r>
        <w:r>
          <w:tab/>
        </w:r>
        <w:r>
          <w:fldChar w:fldCharType="begin"/>
        </w:r>
        <w:r>
          <w:instrText xml:space="preserve"> PAGEREF _Toc29333 \h </w:instrText>
        </w:r>
        <w:r>
          <w:fldChar w:fldCharType="separate"/>
        </w:r>
        <w:r>
          <w:t>9</w:t>
        </w:r>
        <w:r>
          <w:fldChar w:fldCharType="end"/>
        </w:r>
      </w:hyperlink>
    </w:p>
    <w:p>
      <w:pPr>
        <w:pStyle w:val="TOC2"/>
        <w:tabs>
          <w:tab w:val="right" w:leader="dot" w:pos="8306"/>
        </w:tabs>
      </w:pPr>
      <w:hyperlink w:anchor="_Toc31433" w:history="1">
        <w:r>
          <w:rPr>
            <w:rFonts w:ascii="仿宋" w:eastAsia="仿宋" w:hAnsi="仿宋" w:cs="仿宋" w:hint="eastAsia"/>
            <w:lang w:eastAsia="zh-CN"/>
          </w:rPr>
          <w:t>(四)、宏观经济影响分析</w:t>
        </w:r>
        <w:r>
          <w:tab/>
        </w:r>
        <w:r>
          <w:fldChar w:fldCharType="begin"/>
        </w:r>
        <w:r>
          <w:instrText xml:space="preserve"> PAGEREF _Toc31433 \h </w:instrText>
        </w:r>
        <w:r>
          <w:fldChar w:fldCharType="separate"/>
        </w:r>
        <w:r>
          <w:t>10</w:t>
        </w:r>
        <w:r>
          <w:fldChar w:fldCharType="end"/>
        </w:r>
      </w:hyperlink>
    </w:p>
    <w:p>
      <w:pPr>
        <w:pStyle w:val="TOC1"/>
        <w:tabs>
          <w:tab w:val="right" w:leader="dot" w:pos="8306"/>
        </w:tabs>
      </w:pPr>
      <w:hyperlink w:anchor="_Toc9479" w:history="1">
        <w:r>
          <w:rPr>
            <w:rFonts w:ascii="仿宋" w:eastAsia="仿宋" w:hAnsi="仿宋" w:cs="仿宋" w:hint="eastAsia"/>
            <w:lang w:eastAsia="zh-CN"/>
          </w:rPr>
          <w:t>三、项目选址研究</w:t>
        </w:r>
        <w:r>
          <w:tab/>
        </w:r>
        <w:r>
          <w:fldChar w:fldCharType="begin"/>
        </w:r>
        <w:r>
          <w:instrText xml:space="preserve"> PAGEREF _Toc9479 \h </w:instrText>
        </w:r>
        <w:r>
          <w:fldChar w:fldCharType="separate"/>
        </w:r>
        <w:r>
          <w:t>12</w:t>
        </w:r>
        <w:r>
          <w:fldChar w:fldCharType="end"/>
        </w:r>
      </w:hyperlink>
    </w:p>
    <w:p>
      <w:pPr>
        <w:pStyle w:val="TOC2"/>
        <w:tabs>
          <w:tab w:val="right" w:leader="dot" w:pos="8306"/>
        </w:tabs>
      </w:pPr>
      <w:hyperlink w:anchor="_Toc20526" w:history="1">
        <w:r>
          <w:rPr>
            <w:rFonts w:ascii="仿宋" w:eastAsia="仿宋" w:hAnsi="仿宋" w:cs="仿宋" w:hint="eastAsia"/>
            <w:lang w:eastAsia="zh-CN"/>
          </w:rPr>
          <w:t>(一)、项目选址原则</w:t>
        </w:r>
        <w:r>
          <w:tab/>
        </w:r>
        <w:r>
          <w:fldChar w:fldCharType="begin"/>
        </w:r>
        <w:r>
          <w:instrText xml:space="preserve"> PAGEREF _Toc20526 \h </w:instrText>
        </w:r>
        <w:r>
          <w:fldChar w:fldCharType="separate"/>
        </w:r>
        <w:r>
          <w:t>12</w:t>
        </w:r>
        <w:r>
          <w:fldChar w:fldCharType="end"/>
        </w:r>
      </w:hyperlink>
    </w:p>
    <w:p>
      <w:pPr>
        <w:pStyle w:val="TOC2"/>
        <w:tabs>
          <w:tab w:val="right" w:leader="dot" w:pos="8306"/>
        </w:tabs>
      </w:pPr>
      <w:hyperlink w:anchor="_Toc14785" w:history="1">
        <w:r>
          <w:rPr>
            <w:rFonts w:ascii="仿宋" w:eastAsia="仿宋" w:hAnsi="仿宋" w:cs="仿宋" w:hint="eastAsia"/>
            <w:lang w:eastAsia="zh-CN"/>
          </w:rPr>
          <w:t>(二)、项目选址</w:t>
        </w:r>
        <w:r>
          <w:tab/>
        </w:r>
        <w:r>
          <w:fldChar w:fldCharType="begin"/>
        </w:r>
        <w:r>
          <w:instrText xml:space="preserve"> PAGEREF _Toc14785 \h </w:instrText>
        </w:r>
        <w:r>
          <w:fldChar w:fldCharType="separate"/>
        </w:r>
        <w:r>
          <w:t>15</w:t>
        </w:r>
        <w:r>
          <w:fldChar w:fldCharType="end"/>
        </w:r>
      </w:hyperlink>
    </w:p>
    <w:p>
      <w:pPr>
        <w:pStyle w:val="TOC2"/>
        <w:tabs>
          <w:tab w:val="right" w:leader="dot" w:pos="8306"/>
        </w:tabs>
      </w:pPr>
      <w:hyperlink w:anchor="_Toc16863" w:history="1">
        <w:r>
          <w:rPr>
            <w:rFonts w:ascii="仿宋" w:eastAsia="仿宋" w:hAnsi="仿宋" w:cs="仿宋" w:hint="eastAsia"/>
            <w:lang w:eastAsia="zh-CN"/>
          </w:rPr>
          <w:t>(三)、建设条件分析</w:t>
        </w:r>
        <w:r>
          <w:tab/>
        </w:r>
        <w:r>
          <w:fldChar w:fldCharType="begin"/>
        </w:r>
        <w:r>
          <w:instrText xml:space="preserve"> PAGEREF _Toc16863 \h </w:instrText>
        </w:r>
        <w:r>
          <w:fldChar w:fldCharType="separate"/>
        </w:r>
        <w:r>
          <w:t>17</w:t>
        </w:r>
        <w:r>
          <w:fldChar w:fldCharType="end"/>
        </w:r>
      </w:hyperlink>
    </w:p>
    <w:p>
      <w:pPr>
        <w:pStyle w:val="TOC2"/>
        <w:tabs>
          <w:tab w:val="right" w:leader="dot" w:pos="8306"/>
        </w:tabs>
      </w:pPr>
      <w:hyperlink w:anchor="_Toc2357" w:history="1">
        <w:r>
          <w:rPr>
            <w:rFonts w:ascii="仿宋" w:eastAsia="仿宋" w:hAnsi="仿宋" w:cs="仿宋" w:hint="eastAsia"/>
            <w:lang w:eastAsia="zh-CN"/>
          </w:rPr>
          <w:t>(四)、用地控制指标</w:t>
        </w:r>
        <w:r>
          <w:tab/>
        </w:r>
        <w:r>
          <w:fldChar w:fldCharType="begin"/>
        </w:r>
        <w:r>
          <w:instrText xml:space="preserve"> PAGEREF _Toc2357 \h </w:instrText>
        </w:r>
        <w:r>
          <w:fldChar w:fldCharType="separate"/>
        </w:r>
        <w:r>
          <w:t>18</w:t>
        </w:r>
        <w:r>
          <w:fldChar w:fldCharType="end"/>
        </w:r>
      </w:hyperlink>
    </w:p>
    <w:p>
      <w:pPr>
        <w:pStyle w:val="TOC2"/>
        <w:tabs>
          <w:tab w:val="right" w:leader="dot" w:pos="8306"/>
        </w:tabs>
      </w:pPr>
      <w:hyperlink w:anchor="_Toc18839" w:history="1">
        <w:r>
          <w:rPr>
            <w:rFonts w:ascii="仿宋" w:eastAsia="仿宋" w:hAnsi="仿宋" w:cs="仿宋" w:hint="eastAsia"/>
            <w:lang w:eastAsia="zh-CN"/>
          </w:rPr>
          <w:t>(五)、地总体要求</w:t>
        </w:r>
        <w:r>
          <w:tab/>
        </w:r>
        <w:r>
          <w:fldChar w:fldCharType="begin"/>
        </w:r>
        <w:r>
          <w:instrText xml:space="preserve"> PAGEREF _Toc18839 \h </w:instrText>
        </w:r>
        <w:r>
          <w:fldChar w:fldCharType="separate"/>
        </w:r>
        <w:r>
          <w:t>20</w:t>
        </w:r>
        <w:r>
          <w:fldChar w:fldCharType="end"/>
        </w:r>
      </w:hyperlink>
    </w:p>
    <w:p>
      <w:pPr>
        <w:pStyle w:val="TOC2"/>
        <w:tabs>
          <w:tab w:val="right" w:leader="dot" w:pos="8306"/>
        </w:tabs>
      </w:pPr>
      <w:hyperlink w:anchor="_Toc25844" w:history="1">
        <w:r>
          <w:rPr>
            <w:rFonts w:ascii="仿宋" w:eastAsia="仿宋" w:hAnsi="仿宋" w:cs="仿宋" w:hint="eastAsia"/>
            <w:lang w:eastAsia="zh-CN"/>
          </w:rPr>
          <w:t>(六)、节约用地措施</w:t>
        </w:r>
        <w:r>
          <w:tab/>
        </w:r>
        <w:r>
          <w:fldChar w:fldCharType="begin"/>
        </w:r>
        <w:r>
          <w:instrText xml:space="preserve"> PAGEREF _Toc25844 \h </w:instrText>
        </w:r>
        <w:r>
          <w:fldChar w:fldCharType="separate"/>
        </w:r>
        <w:r>
          <w:t>21</w:t>
        </w:r>
        <w:r>
          <w:fldChar w:fldCharType="end"/>
        </w:r>
      </w:hyperlink>
    </w:p>
    <w:p>
      <w:pPr>
        <w:pStyle w:val="TOC2"/>
        <w:tabs>
          <w:tab w:val="right" w:leader="dot" w:pos="8306"/>
        </w:tabs>
      </w:pPr>
      <w:hyperlink w:anchor="_Toc24129" w:history="1">
        <w:r>
          <w:rPr>
            <w:rFonts w:ascii="仿宋" w:eastAsia="仿宋" w:hAnsi="仿宋" w:cs="仿宋" w:hint="eastAsia"/>
            <w:lang w:eastAsia="zh-CN"/>
          </w:rPr>
          <w:t>(七)、选址综合评价</w:t>
        </w:r>
        <w:r>
          <w:tab/>
        </w:r>
        <w:r>
          <w:fldChar w:fldCharType="begin"/>
        </w:r>
        <w:r>
          <w:instrText xml:space="preserve"> PAGEREF _Toc24129 \h </w:instrText>
        </w:r>
        <w:r>
          <w:fldChar w:fldCharType="separate"/>
        </w:r>
        <w:r>
          <w:t>22</w:t>
        </w:r>
        <w:r>
          <w:fldChar w:fldCharType="end"/>
        </w:r>
      </w:hyperlink>
    </w:p>
    <w:p>
      <w:pPr>
        <w:pStyle w:val="TOC1"/>
        <w:tabs>
          <w:tab w:val="right" w:leader="dot" w:pos="8306"/>
        </w:tabs>
      </w:pPr>
      <w:hyperlink w:anchor="_Toc11610" w:history="1">
        <w:r>
          <w:rPr>
            <w:rFonts w:ascii="仿宋" w:eastAsia="仿宋" w:hAnsi="仿宋" w:cs="仿宋" w:hint="eastAsia"/>
            <w:lang w:eastAsia="zh-CN"/>
          </w:rPr>
          <w:t>四、项目监理与质量保证</w:t>
        </w:r>
        <w:r>
          <w:tab/>
        </w:r>
        <w:r>
          <w:fldChar w:fldCharType="begin"/>
        </w:r>
        <w:r>
          <w:instrText xml:space="preserve"> PAGEREF _Toc11610 \h </w:instrText>
        </w:r>
        <w:r>
          <w:fldChar w:fldCharType="separate"/>
        </w:r>
        <w:r>
          <w:t>23</w:t>
        </w:r>
        <w:r>
          <w:fldChar w:fldCharType="end"/>
        </w:r>
      </w:hyperlink>
    </w:p>
    <w:p>
      <w:pPr>
        <w:pStyle w:val="TOC2"/>
        <w:tabs>
          <w:tab w:val="right" w:leader="dot" w:pos="8306"/>
        </w:tabs>
      </w:pPr>
      <w:hyperlink w:anchor="_Toc30592" w:history="1">
        <w:r>
          <w:rPr>
            <w:rFonts w:ascii="仿宋" w:eastAsia="仿宋" w:hAnsi="仿宋" w:cs="仿宋" w:hint="eastAsia"/>
            <w:lang w:eastAsia="zh-CN"/>
          </w:rPr>
          <w:t>(一)、监理体系构建</w:t>
        </w:r>
        <w:r>
          <w:tab/>
        </w:r>
        <w:r>
          <w:fldChar w:fldCharType="begin"/>
        </w:r>
        <w:r>
          <w:instrText xml:space="preserve"> PAGEREF _Toc30592 \h </w:instrText>
        </w:r>
        <w:r>
          <w:fldChar w:fldCharType="separate"/>
        </w:r>
        <w:r>
          <w:t>23</w:t>
        </w:r>
        <w:r>
          <w:fldChar w:fldCharType="end"/>
        </w:r>
      </w:hyperlink>
    </w:p>
    <w:p>
      <w:pPr>
        <w:pStyle w:val="TOC2"/>
        <w:tabs>
          <w:tab w:val="right" w:leader="dot" w:pos="8306"/>
        </w:tabs>
      </w:pPr>
      <w:hyperlink w:anchor="_Toc31082" w:history="1">
        <w:r>
          <w:rPr>
            <w:rFonts w:ascii="仿宋" w:eastAsia="仿宋" w:hAnsi="仿宋" w:cs="仿宋" w:hint="eastAsia"/>
            <w:lang w:eastAsia="zh-CN"/>
          </w:rPr>
          <w:t>(二)、质量保证体系实施</w:t>
        </w:r>
        <w:r>
          <w:tab/>
        </w:r>
        <w:r>
          <w:fldChar w:fldCharType="begin"/>
        </w:r>
        <w:r>
          <w:instrText xml:space="preserve"> PAGEREF _Toc31082 \h </w:instrText>
        </w:r>
        <w:r>
          <w:fldChar w:fldCharType="separate"/>
        </w:r>
        <w:r>
          <w:t>24</w:t>
        </w:r>
        <w:r>
          <w:fldChar w:fldCharType="end"/>
        </w:r>
      </w:hyperlink>
    </w:p>
    <w:p>
      <w:pPr>
        <w:pStyle w:val="TOC2"/>
        <w:tabs>
          <w:tab w:val="right" w:leader="dot" w:pos="8306"/>
        </w:tabs>
      </w:pPr>
      <w:hyperlink w:anchor="_Toc32398" w:history="1">
        <w:r>
          <w:rPr>
            <w:rFonts w:ascii="仿宋" w:eastAsia="仿宋" w:hAnsi="仿宋" w:cs="仿宋" w:hint="eastAsia"/>
            <w:lang w:eastAsia="zh-CN"/>
          </w:rPr>
          <w:t>(三)、监理与质量控制流程</w:t>
        </w:r>
        <w:r>
          <w:tab/>
        </w:r>
        <w:r>
          <w:fldChar w:fldCharType="begin"/>
        </w:r>
        <w:r>
          <w:instrText xml:space="preserve"> PAGEREF _Toc32398 \h </w:instrText>
        </w:r>
        <w:r>
          <w:fldChar w:fldCharType="separate"/>
        </w:r>
        <w:r>
          <w:t>25</w:t>
        </w:r>
        <w:r>
          <w:fldChar w:fldCharType="end"/>
        </w:r>
      </w:hyperlink>
    </w:p>
    <w:p>
      <w:pPr>
        <w:pStyle w:val="TOC1"/>
        <w:tabs>
          <w:tab w:val="right" w:leader="dot" w:pos="8306"/>
        </w:tabs>
      </w:pPr>
      <w:hyperlink w:anchor="_Toc2734" w:history="1">
        <w:r>
          <w:rPr>
            <w:rFonts w:ascii="仿宋" w:eastAsia="仿宋" w:hAnsi="仿宋" w:cs="仿宋" w:hint="eastAsia"/>
            <w:lang w:eastAsia="zh-CN"/>
          </w:rPr>
          <w:t>五、洗地机项目概论</w:t>
        </w:r>
        <w:r>
          <w:tab/>
        </w:r>
        <w:r>
          <w:fldChar w:fldCharType="begin"/>
        </w:r>
        <w:r>
          <w:instrText xml:space="preserve"> PAGEREF _Toc2734 \h </w:instrText>
        </w:r>
        <w:r>
          <w:fldChar w:fldCharType="separate"/>
        </w:r>
        <w:r>
          <w:t>25</w:t>
        </w:r>
        <w:r>
          <w:fldChar w:fldCharType="end"/>
        </w:r>
      </w:hyperlink>
    </w:p>
    <w:p>
      <w:pPr>
        <w:pStyle w:val="TOC2"/>
        <w:tabs>
          <w:tab w:val="right" w:leader="dot" w:pos="8306"/>
        </w:tabs>
      </w:pPr>
      <w:hyperlink w:anchor="_Toc7960" w:history="1">
        <w:r>
          <w:rPr>
            <w:rFonts w:ascii="仿宋" w:eastAsia="仿宋" w:hAnsi="仿宋" w:cs="仿宋" w:hint="eastAsia"/>
            <w:lang w:eastAsia="zh-CN"/>
          </w:rPr>
          <w:t>(一)、项目申报单位概况</w:t>
        </w:r>
        <w:r>
          <w:tab/>
        </w:r>
        <w:r>
          <w:fldChar w:fldCharType="begin"/>
        </w:r>
        <w:r>
          <w:instrText xml:space="preserve"> PAGEREF _Toc7960 \h </w:instrText>
        </w:r>
        <w:r>
          <w:fldChar w:fldCharType="separate"/>
        </w:r>
        <w:r>
          <w:t>25</w:t>
        </w:r>
        <w:r>
          <w:fldChar w:fldCharType="end"/>
        </w:r>
      </w:hyperlink>
    </w:p>
    <w:p>
      <w:pPr>
        <w:pStyle w:val="TOC2"/>
        <w:tabs>
          <w:tab w:val="right" w:leader="dot" w:pos="8306"/>
        </w:tabs>
      </w:pPr>
      <w:hyperlink w:anchor="_Toc21799" w:history="1">
        <w:r>
          <w:rPr>
            <w:rFonts w:ascii="仿宋" w:eastAsia="仿宋" w:hAnsi="仿宋" w:cs="仿宋" w:hint="eastAsia"/>
            <w:lang w:eastAsia="zh-CN"/>
          </w:rPr>
          <w:t>(二)、项目概况</w:t>
        </w:r>
        <w:r>
          <w:tab/>
        </w:r>
        <w:r>
          <w:fldChar w:fldCharType="begin"/>
        </w:r>
        <w:r>
          <w:instrText xml:space="preserve"> PAGEREF _Toc21799 \h </w:instrText>
        </w:r>
        <w:r>
          <w:fldChar w:fldCharType="separate"/>
        </w:r>
        <w:r>
          <w:t>26</w:t>
        </w:r>
        <w:r>
          <w:fldChar w:fldCharType="end"/>
        </w:r>
      </w:hyperlink>
    </w:p>
    <w:p>
      <w:pPr>
        <w:pStyle w:val="TOC1"/>
        <w:tabs>
          <w:tab w:val="right" w:leader="dot" w:pos="8306"/>
        </w:tabs>
      </w:pPr>
      <w:hyperlink w:anchor="_Toc16388" w:history="1">
        <w:r>
          <w:rPr>
            <w:rFonts w:ascii="仿宋" w:eastAsia="仿宋" w:hAnsi="仿宋" w:cs="仿宋" w:hint="eastAsia"/>
            <w:lang w:eastAsia="zh-CN"/>
          </w:rPr>
          <w:t>六、发展规划、产业政策和行业准入分析</w:t>
        </w:r>
        <w:r>
          <w:tab/>
        </w:r>
        <w:r>
          <w:fldChar w:fldCharType="begin"/>
        </w:r>
        <w:r>
          <w:instrText xml:space="preserve"> PAGEREF _Toc16388 \h </w:instrText>
        </w:r>
        <w:r>
          <w:fldChar w:fldCharType="separate"/>
        </w:r>
        <w:r>
          <w:t>29</w:t>
        </w:r>
        <w:r>
          <w:fldChar w:fldCharType="end"/>
        </w:r>
      </w:hyperlink>
    </w:p>
    <w:p>
      <w:pPr>
        <w:pStyle w:val="TOC2"/>
        <w:tabs>
          <w:tab w:val="right" w:leader="dot" w:pos="8306"/>
        </w:tabs>
      </w:pPr>
      <w:hyperlink w:anchor="_Toc25474" w:history="1">
        <w:r>
          <w:rPr>
            <w:rFonts w:ascii="仿宋" w:eastAsia="仿宋" w:hAnsi="仿宋" w:cs="仿宋" w:hint="eastAsia"/>
            <w:lang w:eastAsia="zh-CN"/>
          </w:rPr>
          <w:t>(一)、发展规划分析</w:t>
        </w:r>
        <w:r>
          <w:tab/>
        </w:r>
        <w:r>
          <w:fldChar w:fldCharType="begin"/>
        </w:r>
        <w:r>
          <w:instrText xml:space="preserve"> PAGEREF _Toc25474 \h </w:instrText>
        </w:r>
        <w:r>
          <w:fldChar w:fldCharType="separate"/>
        </w:r>
        <w:r>
          <w:t>29</w:t>
        </w:r>
        <w:r>
          <w:fldChar w:fldCharType="end"/>
        </w:r>
      </w:hyperlink>
    </w:p>
    <w:p>
      <w:pPr>
        <w:pStyle w:val="TOC2"/>
        <w:tabs>
          <w:tab w:val="right" w:leader="dot" w:pos="8306"/>
        </w:tabs>
      </w:pPr>
      <w:hyperlink w:anchor="_Toc27449" w:history="1">
        <w:r>
          <w:rPr>
            <w:rFonts w:ascii="仿宋" w:eastAsia="仿宋" w:hAnsi="仿宋" w:cs="仿宋" w:hint="eastAsia"/>
            <w:lang w:eastAsia="zh-CN"/>
          </w:rPr>
          <w:t>(二)、产业政策分析</w:t>
        </w:r>
        <w:r>
          <w:tab/>
        </w:r>
        <w:r>
          <w:fldChar w:fldCharType="begin"/>
        </w:r>
        <w:r>
          <w:instrText xml:space="preserve"> PAGEREF _Toc27449 \h </w:instrText>
        </w:r>
        <w:r>
          <w:fldChar w:fldCharType="separate"/>
        </w:r>
        <w:r>
          <w:t>31</w:t>
        </w:r>
        <w:r>
          <w:fldChar w:fldCharType="end"/>
        </w:r>
      </w:hyperlink>
    </w:p>
    <w:p>
      <w:pPr>
        <w:pStyle w:val="TOC2"/>
        <w:tabs>
          <w:tab w:val="right" w:leader="dot" w:pos="8306"/>
        </w:tabs>
      </w:pPr>
      <w:hyperlink w:anchor="_Toc25136" w:history="1">
        <w:r>
          <w:rPr>
            <w:rFonts w:ascii="仿宋" w:eastAsia="仿宋" w:hAnsi="仿宋" w:cs="仿宋" w:hint="eastAsia"/>
            <w:lang w:eastAsia="zh-CN"/>
          </w:rPr>
          <w:t>(三)、行业准入分析</w:t>
        </w:r>
        <w:r>
          <w:tab/>
        </w:r>
        <w:r>
          <w:fldChar w:fldCharType="begin"/>
        </w:r>
        <w:r>
          <w:instrText xml:space="preserve"> PAGEREF _Toc25136 \h </w:instrText>
        </w:r>
        <w:r>
          <w:fldChar w:fldCharType="separate"/>
        </w:r>
        <w:r>
          <w:t>33</w:t>
        </w:r>
        <w:r>
          <w:fldChar w:fldCharType="end"/>
        </w:r>
      </w:hyperlink>
    </w:p>
    <w:p>
      <w:pPr>
        <w:pStyle w:val="TOC1"/>
        <w:tabs>
          <w:tab w:val="right" w:leader="dot" w:pos="8306"/>
        </w:tabs>
      </w:pPr>
      <w:hyperlink w:anchor="_Toc25832" w:history="1">
        <w:r>
          <w:rPr>
            <w:rFonts w:ascii="仿宋" w:eastAsia="仿宋" w:hAnsi="仿宋" w:cs="仿宋" w:hint="eastAsia"/>
            <w:lang w:eastAsia="zh-CN"/>
          </w:rPr>
          <w:t>七、经济效益与社会效益优化</w:t>
        </w:r>
        <w:r>
          <w:tab/>
        </w:r>
        <w:r>
          <w:fldChar w:fldCharType="begin"/>
        </w:r>
        <w:r>
          <w:instrText xml:space="preserve"> PAGEREF _Toc25832 \h </w:instrText>
        </w:r>
        <w:r>
          <w:fldChar w:fldCharType="separate"/>
        </w:r>
        <w:r>
          <w:t>34</w:t>
        </w:r>
        <w:r>
          <w:fldChar w:fldCharType="end"/>
        </w:r>
      </w:hyperlink>
    </w:p>
    <w:p>
      <w:pPr>
        <w:pStyle w:val="TOC2"/>
        <w:tabs>
          <w:tab w:val="right" w:leader="dot" w:pos="8306"/>
        </w:tabs>
      </w:pPr>
      <w:hyperlink w:anchor="_Toc12312" w:history="1">
        <w:r>
          <w:rPr>
            <w:rFonts w:ascii="仿宋" w:eastAsia="仿宋" w:hAnsi="仿宋" w:cs="仿宋" w:hint="eastAsia"/>
            <w:lang w:eastAsia="zh-CN"/>
          </w:rPr>
          <w:t>(一)、经济效益提升策略</w:t>
        </w:r>
        <w:r>
          <w:tab/>
        </w:r>
        <w:r>
          <w:fldChar w:fldCharType="begin"/>
        </w:r>
        <w:r>
          <w:instrText xml:space="preserve"> PAGEREF _Toc12312 \h </w:instrText>
        </w:r>
        <w:r>
          <w:fldChar w:fldCharType="separate"/>
        </w:r>
        <w:r>
          <w:t>34</w:t>
        </w:r>
        <w:r>
          <w:fldChar w:fldCharType="end"/>
        </w:r>
      </w:hyperlink>
    </w:p>
    <w:p>
      <w:pPr>
        <w:pStyle w:val="TOC2"/>
        <w:tabs>
          <w:tab w:val="right" w:leader="dot" w:pos="8306"/>
        </w:tabs>
      </w:pPr>
      <w:hyperlink w:anchor="_Toc30187" w:history="1">
        <w:r>
          <w:rPr>
            <w:rFonts w:ascii="仿宋" w:eastAsia="仿宋" w:hAnsi="仿宋" w:cs="仿宋" w:hint="eastAsia"/>
            <w:lang w:eastAsia="zh-CN"/>
          </w:rPr>
          <w:t>(二)、社会效益增强方案</w:t>
        </w:r>
        <w:r>
          <w:tab/>
        </w:r>
        <w:r>
          <w:fldChar w:fldCharType="begin"/>
        </w:r>
        <w:r>
          <w:instrText xml:space="preserve"> PAGEREF _Toc30187 \h </w:instrText>
        </w:r>
        <w:r>
          <w:fldChar w:fldCharType="separate"/>
        </w:r>
        <w:r>
          <w:t>35</w:t>
        </w:r>
        <w:r>
          <w:fldChar w:fldCharType="end"/>
        </w:r>
      </w:hyperlink>
    </w:p>
    <w:p>
      <w:pPr>
        <w:pStyle w:val="TOC1"/>
        <w:tabs>
          <w:tab w:val="right" w:leader="dot" w:pos="8306"/>
        </w:tabs>
      </w:pPr>
      <w:hyperlink w:anchor="_Toc2554" w:history="1">
        <w:r>
          <w:rPr>
            <w:rFonts w:ascii="仿宋" w:eastAsia="仿宋" w:hAnsi="仿宋" w:cs="仿宋" w:hint="eastAsia"/>
            <w:lang w:eastAsia="zh-CN"/>
          </w:rPr>
          <w:t>八、客户关系管理与市场拓展</w:t>
        </w:r>
        <w:r>
          <w:tab/>
        </w:r>
        <w:r>
          <w:fldChar w:fldCharType="begin"/>
        </w:r>
        <w:r>
          <w:instrText xml:space="preserve"> PAGEREF _Toc2554 \h </w:instrText>
        </w:r>
        <w:r>
          <w:fldChar w:fldCharType="separate"/>
        </w:r>
        <w:r>
          <w:t>36</w:t>
        </w:r>
        <w:r>
          <w:fldChar w:fldCharType="end"/>
        </w:r>
      </w:hyperlink>
    </w:p>
    <w:p>
      <w:pPr>
        <w:pStyle w:val="TOC2"/>
        <w:tabs>
          <w:tab w:val="right" w:leader="dot" w:pos="8306"/>
        </w:tabs>
      </w:pPr>
      <w:hyperlink w:anchor="_Toc18984" w:history="1">
        <w:r>
          <w:rPr>
            <w:rFonts w:ascii="仿宋" w:eastAsia="仿宋" w:hAnsi="仿宋" w:cs="仿宋" w:hint="eastAsia"/>
            <w:lang w:eastAsia="zh-CN"/>
          </w:rPr>
          <w:t>(一)、客户关系管理策略</w:t>
        </w:r>
        <w:r>
          <w:tab/>
        </w:r>
        <w:r>
          <w:fldChar w:fldCharType="begin"/>
        </w:r>
        <w:r>
          <w:instrText xml:space="preserve"> PAGEREF _Toc18984 \h </w:instrText>
        </w:r>
        <w:r>
          <w:fldChar w:fldCharType="separate"/>
        </w:r>
        <w:r>
          <w:t>36</w:t>
        </w:r>
        <w:r>
          <w:fldChar w:fldCharType="end"/>
        </w:r>
      </w:hyperlink>
    </w:p>
    <w:p>
      <w:pPr>
        <w:pStyle w:val="TOC2"/>
        <w:tabs>
          <w:tab w:val="right" w:leader="dot" w:pos="8306"/>
        </w:tabs>
      </w:pPr>
      <w:hyperlink w:anchor="_Toc19896" w:history="1">
        <w:r>
          <w:rPr>
            <w:rFonts w:ascii="仿宋" w:eastAsia="仿宋" w:hAnsi="仿宋" w:cs="仿宋" w:hint="eastAsia"/>
            <w:lang w:eastAsia="zh-CN"/>
          </w:rPr>
          <w:t>(二)、市场拓展方案</w:t>
        </w:r>
        <w:r>
          <w:tab/>
        </w:r>
        <w:r>
          <w:fldChar w:fldCharType="begin"/>
        </w:r>
        <w:r>
          <w:instrText xml:space="preserve"> PAGEREF _Toc19896 \h </w:instrText>
        </w:r>
        <w:r>
          <w:fldChar w:fldCharType="separate"/>
        </w:r>
        <w:r>
          <w:t>37</w:t>
        </w:r>
        <w:r>
          <w:fldChar w:fldCharType="end"/>
        </w:r>
      </w:hyperlink>
    </w:p>
    <w:p>
      <w:pPr>
        <w:pStyle w:val="TOC1"/>
        <w:tabs>
          <w:tab w:val="right" w:leader="dot" w:pos="8306"/>
        </w:tabs>
      </w:pPr>
      <w:hyperlink w:anchor="_Toc2858" w:history="1">
        <w:r>
          <w:rPr>
            <w:rFonts w:ascii="仿宋" w:eastAsia="仿宋" w:hAnsi="仿宋" w:cs="仿宋" w:hint="eastAsia"/>
            <w:lang w:eastAsia="zh-CN"/>
          </w:rPr>
          <w:t>九、项目进度计划</w:t>
        </w:r>
        <w:r>
          <w:tab/>
        </w:r>
        <w:r>
          <w:fldChar w:fldCharType="begin"/>
        </w:r>
        <w:r>
          <w:instrText xml:space="preserve"> PAGEREF _Toc2858 \h </w:instrText>
        </w:r>
        <w:r>
          <w:fldChar w:fldCharType="separate"/>
        </w:r>
        <w:r>
          <w:t>38</w:t>
        </w:r>
        <w:r>
          <w:fldChar w:fldCharType="end"/>
        </w:r>
      </w:hyperlink>
    </w:p>
    <w:p>
      <w:pPr>
        <w:pStyle w:val="TOC2"/>
        <w:tabs>
          <w:tab w:val="right" w:leader="dot" w:pos="8306"/>
        </w:tabs>
      </w:pPr>
      <w:hyperlink w:anchor="_Toc32035" w:history="1">
        <w:r>
          <w:rPr>
            <w:rFonts w:ascii="仿宋" w:eastAsia="仿宋" w:hAnsi="仿宋" w:cs="仿宋" w:hint="eastAsia"/>
            <w:lang w:eastAsia="zh-CN"/>
          </w:rPr>
          <w:t>(一)、建设周期</w:t>
        </w:r>
        <w:r>
          <w:tab/>
        </w:r>
        <w:r>
          <w:fldChar w:fldCharType="begin"/>
        </w:r>
        <w:r>
          <w:instrText xml:space="preserve"> PAGEREF _Toc32035 \h </w:instrText>
        </w:r>
        <w:r>
          <w:fldChar w:fldCharType="separate"/>
        </w:r>
        <w:r>
          <w:t>38</w:t>
        </w:r>
        <w:r>
          <w:fldChar w:fldCharType="end"/>
        </w:r>
      </w:hyperlink>
    </w:p>
    <w:p>
      <w:pPr>
        <w:pStyle w:val="TOC2"/>
        <w:tabs>
          <w:tab w:val="right" w:leader="dot" w:pos="8306"/>
        </w:tabs>
      </w:pPr>
      <w:hyperlink w:anchor="_Toc24640" w:history="1">
        <w:r>
          <w:rPr>
            <w:rFonts w:ascii="仿宋" w:eastAsia="仿宋" w:hAnsi="仿宋" w:cs="仿宋" w:hint="eastAsia"/>
            <w:lang w:eastAsia="zh-CN"/>
          </w:rPr>
          <w:t>(二)、建设进度</w:t>
        </w:r>
        <w:r>
          <w:tab/>
        </w:r>
        <w:r>
          <w:fldChar w:fldCharType="begin"/>
        </w:r>
        <w:r>
          <w:instrText xml:space="preserve"> PAGEREF _Toc24640 \h </w:instrText>
        </w:r>
        <w:r>
          <w:fldChar w:fldCharType="separate"/>
        </w:r>
        <w:r>
          <w:t>38</w:t>
        </w:r>
        <w:r>
          <w:fldChar w:fldCharType="end"/>
        </w:r>
      </w:hyperlink>
    </w:p>
    <w:p>
      <w:pPr>
        <w:pStyle w:val="TOC2"/>
        <w:tabs>
          <w:tab w:val="right" w:leader="dot" w:pos="8306"/>
        </w:tabs>
      </w:pPr>
      <w:hyperlink w:anchor="_Toc9216" w:history="1">
        <w:r>
          <w:rPr>
            <w:rFonts w:ascii="仿宋" w:eastAsia="仿宋" w:hAnsi="仿宋" w:cs="仿宋" w:hint="eastAsia"/>
            <w:lang w:eastAsia="zh-CN"/>
          </w:rPr>
          <w:t>(三)、进度安排注意事项</w:t>
        </w:r>
        <w:r>
          <w:tab/>
        </w:r>
        <w:r>
          <w:fldChar w:fldCharType="begin"/>
        </w:r>
        <w:r>
          <w:instrText xml:space="preserve"> PAGEREF _Toc9216 \h </w:instrText>
        </w:r>
        <w:r>
          <w:fldChar w:fldCharType="separate"/>
        </w:r>
        <w:r>
          <w:t>40</w:t>
        </w:r>
        <w:r>
          <w:fldChar w:fldCharType="end"/>
        </w:r>
      </w:hyperlink>
    </w:p>
    <w:p>
      <w:pPr>
        <w:pStyle w:val="TOC2"/>
        <w:tabs>
          <w:tab w:val="right" w:leader="dot" w:pos="8306"/>
        </w:tabs>
      </w:pPr>
      <w:hyperlink w:anchor="_Toc2281" w:history="1">
        <w:r>
          <w:rPr>
            <w:rFonts w:ascii="仿宋" w:eastAsia="仿宋" w:hAnsi="仿宋" w:cs="仿宋" w:hint="eastAsia"/>
            <w:lang w:eastAsia="zh-CN"/>
          </w:rPr>
          <w:t>(四)、人力资源配置</w:t>
        </w:r>
        <w:r>
          <w:tab/>
        </w:r>
        <w:r>
          <w:fldChar w:fldCharType="begin"/>
        </w:r>
        <w:r>
          <w:instrText xml:space="preserve"> PAGEREF _Toc2281 \h </w:instrText>
        </w:r>
        <w:r>
          <w:fldChar w:fldCharType="separate"/>
        </w:r>
        <w:r>
          <w:t>41</w:t>
        </w:r>
        <w:r>
          <w:fldChar w:fldCharType="end"/>
        </w:r>
      </w:hyperlink>
    </w:p>
    <w:p>
      <w:pPr>
        <w:pStyle w:val="TOC2"/>
        <w:tabs>
          <w:tab w:val="right" w:leader="dot" w:pos="8306"/>
        </w:tabs>
      </w:pPr>
      <w:hyperlink w:anchor="_Toc9056" w:history="1">
        <w:r>
          <w:rPr>
            <w:rFonts w:ascii="仿宋" w:eastAsia="仿宋" w:hAnsi="仿宋" w:cs="仿宋" w:hint="eastAsia"/>
            <w:lang w:eastAsia="zh-CN"/>
          </w:rPr>
          <w:t>(五)、员工培训</w:t>
        </w:r>
        <w:r>
          <w:tab/>
        </w:r>
        <w:r>
          <w:fldChar w:fldCharType="begin"/>
        </w:r>
        <w:r>
          <w:instrText xml:space="preserve"> PAGEREF _Toc9056 \h </w:instrText>
        </w:r>
        <w:r>
          <w:fldChar w:fldCharType="separate"/>
        </w:r>
        <w:r>
          <w:t>43</w:t>
        </w:r>
        <w:r>
          <w:fldChar w:fldCharType="end"/>
        </w:r>
      </w:hyperlink>
    </w:p>
    <w:p>
      <w:pPr>
        <w:pStyle w:val="TOC2"/>
        <w:tabs>
          <w:tab w:val="right" w:leader="dot" w:pos="8306"/>
        </w:tabs>
      </w:pPr>
      <w:hyperlink w:anchor="_Toc11098" w:history="1">
        <w:r>
          <w:rPr>
            <w:rFonts w:ascii="仿宋" w:eastAsia="仿宋" w:hAnsi="仿宋" w:cs="仿宋" w:hint="eastAsia"/>
            <w:lang w:eastAsia="zh-CN"/>
          </w:rPr>
          <w:t>(六)、项目实施保障</w:t>
        </w:r>
        <w:r>
          <w:tab/>
        </w:r>
        <w:r>
          <w:fldChar w:fldCharType="begin"/>
        </w:r>
        <w:r>
          <w:instrText xml:space="preserve"> PAGEREF _Toc11098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36" w:history="1">
        <w:r>
          <w:rPr>
            <w:rFonts w:ascii="仿宋" w:eastAsia="仿宋" w:hAnsi="仿宋" w:cs="仿宋" w:hint="eastAsia"/>
            <w:lang w:eastAsia="zh-CN"/>
          </w:rPr>
          <w:t>(七)、安全规范管理</w:t>
        </w:r>
        <w:r>
          <w:tab/>
        </w:r>
        <w:r>
          <w:fldChar w:fldCharType="begin"/>
        </w:r>
        <w:r>
          <w:instrText xml:space="preserve"> PAGEREF _Toc13436 \h </w:instrText>
        </w:r>
        <w:r>
          <w:fldChar w:fldCharType="separate"/>
        </w:r>
        <w:r>
          <w:t>44</w:t>
        </w:r>
        <w:r>
          <w:fldChar w:fldCharType="end"/>
        </w:r>
      </w:hyperlink>
    </w:p>
    <w:p>
      <w:pPr>
        <w:pStyle w:val="TOC1"/>
        <w:tabs>
          <w:tab w:val="right" w:leader="dot" w:pos="8306"/>
        </w:tabs>
      </w:pPr>
      <w:hyperlink w:anchor="_Toc86" w:history="1">
        <w:r>
          <w:rPr>
            <w:rFonts w:ascii="仿宋" w:eastAsia="仿宋" w:hAnsi="仿宋" w:cs="仿宋" w:hint="eastAsia"/>
            <w:lang w:eastAsia="zh-CN"/>
          </w:rPr>
          <w:t>十、环境保护与治理方案</w:t>
        </w:r>
        <w:r>
          <w:tab/>
        </w:r>
        <w:r>
          <w:fldChar w:fldCharType="begin"/>
        </w:r>
        <w:r>
          <w:instrText xml:space="preserve"> PAGEREF _Toc86 \h </w:instrText>
        </w:r>
        <w:r>
          <w:fldChar w:fldCharType="separate"/>
        </w:r>
        <w:r>
          <w:t>46</w:t>
        </w:r>
        <w:r>
          <w:fldChar w:fldCharType="end"/>
        </w:r>
      </w:hyperlink>
    </w:p>
    <w:p>
      <w:pPr>
        <w:pStyle w:val="TOC2"/>
        <w:tabs>
          <w:tab w:val="right" w:leader="dot" w:pos="8306"/>
        </w:tabs>
      </w:pPr>
      <w:hyperlink w:anchor="_Toc18359" w:history="1">
        <w:r>
          <w:rPr>
            <w:rFonts w:ascii="仿宋" w:eastAsia="仿宋" w:hAnsi="仿宋" w:cs="仿宋" w:hint="eastAsia"/>
            <w:lang w:eastAsia="zh-CN"/>
          </w:rPr>
          <w:t>(一)、项目环境影响评估</w:t>
        </w:r>
        <w:r>
          <w:tab/>
        </w:r>
        <w:r>
          <w:fldChar w:fldCharType="begin"/>
        </w:r>
        <w:r>
          <w:instrText xml:space="preserve"> PAGEREF _Toc18359 \h </w:instrText>
        </w:r>
        <w:r>
          <w:fldChar w:fldCharType="separate"/>
        </w:r>
        <w:r>
          <w:t>46</w:t>
        </w:r>
        <w:r>
          <w:fldChar w:fldCharType="end"/>
        </w:r>
      </w:hyperlink>
    </w:p>
    <w:p>
      <w:pPr>
        <w:pStyle w:val="TOC2"/>
        <w:tabs>
          <w:tab w:val="right" w:leader="dot" w:pos="8306"/>
        </w:tabs>
      </w:pPr>
      <w:hyperlink w:anchor="_Toc3769" w:history="1">
        <w:r>
          <w:rPr>
            <w:rFonts w:ascii="仿宋" w:eastAsia="仿宋" w:hAnsi="仿宋" w:cs="仿宋" w:hint="eastAsia"/>
            <w:lang w:eastAsia="zh-CN"/>
          </w:rPr>
          <w:t>(二)、环境保护措施与治理方案</w:t>
        </w:r>
        <w:r>
          <w:tab/>
        </w:r>
        <w:r>
          <w:fldChar w:fldCharType="begin"/>
        </w:r>
        <w:r>
          <w:instrText xml:space="preserve"> PAGEREF _Toc3769 \h </w:instrText>
        </w:r>
        <w:r>
          <w:fldChar w:fldCharType="separate"/>
        </w:r>
        <w:r>
          <w:t>46</w:t>
        </w:r>
        <w:r>
          <w:fldChar w:fldCharType="end"/>
        </w:r>
      </w:hyperlink>
    </w:p>
    <w:p>
      <w:pPr>
        <w:pStyle w:val="TOC1"/>
        <w:tabs>
          <w:tab w:val="right" w:leader="dot" w:pos="8306"/>
        </w:tabs>
      </w:pPr>
      <w:hyperlink w:anchor="_Toc18551" w:history="1">
        <w:r>
          <w:rPr>
            <w:rFonts w:ascii="仿宋" w:eastAsia="仿宋" w:hAnsi="仿宋" w:cs="仿宋" w:hint="eastAsia"/>
            <w:lang w:eastAsia="zh-CN"/>
          </w:rPr>
          <w:t>十一、技术创新与产业升级</w:t>
        </w:r>
        <w:r>
          <w:tab/>
        </w:r>
        <w:r>
          <w:fldChar w:fldCharType="begin"/>
        </w:r>
        <w:r>
          <w:instrText xml:space="preserve"> PAGEREF _Toc18551 \h </w:instrText>
        </w:r>
        <w:r>
          <w:fldChar w:fldCharType="separate"/>
        </w:r>
        <w:r>
          <w:t>47</w:t>
        </w:r>
        <w:r>
          <w:fldChar w:fldCharType="end"/>
        </w:r>
      </w:hyperlink>
    </w:p>
    <w:p>
      <w:pPr>
        <w:pStyle w:val="TOC2"/>
        <w:tabs>
          <w:tab w:val="right" w:leader="dot" w:pos="8306"/>
        </w:tabs>
      </w:pPr>
      <w:hyperlink w:anchor="_Toc31840" w:history="1">
        <w:r>
          <w:rPr>
            <w:rFonts w:ascii="仿宋" w:eastAsia="仿宋" w:hAnsi="仿宋" w:cs="仿宋" w:hint="eastAsia"/>
            <w:lang w:eastAsia="zh-CN"/>
          </w:rPr>
          <w:t>(一)、技术创新方向与目标</w:t>
        </w:r>
        <w:r>
          <w:tab/>
        </w:r>
        <w:r>
          <w:fldChar w:fldCharType="begin"/>
        </w:r>
        <w:r>
          <w:instrText xml:space="preserve"> PAGEREF _Toc31840 \h </w:instrText>
        </w:r>
        <w:r>
          <w:fldChar w:fldCharType="separate"/>
        </w:r>
        <w:r>
          <w:t>47</w:t>
        </w:r>
        <w:r>
          <w:fldChar w:fldCharType="end"/>
        </w:r>
      </w:hyperlink>
    </w:p>
    <w:p>
      <w:pPr>
        <w:pStyle w:val="TOC2"/>
        <w:tabs>
          <w:tab w:val="right" w:leader="dot" w:pos="8306"/>
        </w:tabs>
      </w:pPr>
      <w:hyperlink w:anchor="_Toc21742" w:history="1">
        <w:r>
          <w:rPr>
            <w:rFonts w:ascii="仿宋" w:eastAsia="仿宋" w:hAnsi="仿宋" w:cs="仿宋" w:hint="eastAsia"/>
            <w:lang w:eastAsia="zh-CN"/>
          </w:rPr>
          <w:t>(二)、产业升级路径与措施</w:t>
        </w:r>
        <w:r>
          <w:tab/>
        </w:r>
        <w:r>
          <w:fldChar w:fldCharType="begin"/>
        </w:r>
        <w:r>
          <w:instrText xml:space="preserve"> PAGEREF _Toc21742 \h </w:instrText>
        </w:r>
        <w:r>
          <w:fldChar w:fldCharType="separate"/>
        </w:r>
        <w:r>
          <w:t>48</w:t>
        </w:r>
        <w:r>
          <w:fldChar w:fldCharType="end"/>
        </w:r>
      </w:hyperlink>
    </w:p>
    <w:p>
      <w:pPr>
        <w:pStyle w:val="TOC1"/>
        <w:tabs>
          <w:tab w:val="right" w:leader="dot" w:pos="8306"/>
        </w:tabs>
      </w:pPr>
      <w:hyperlink w:anchor="_Toc26455" w:history="1">
        <w:r>
          <w:rPr>
            <w:rFonts w:ascii="仿宋" w:eastAsia="仿宋" w:hAnsi="仿宋" w:cs="仿宋" w:hint="eastAsia"/>
            <w:lang w:eastAsia="zh-CN"/>
          </w:rPr>
          <w:t>十二、项目实施与管理方案</w:t>
        </w:r>
        <w:r>
          <w:tab/>
        </w:r>
        <w:r>
          <w:fldChar w:fldCharType="begin"/>
        </w:r>
        <w:r>
          <w:instrText xml:space="preserve"> PAGEREF _Toc26455 \h </w:instrText>
        </w:r>
        <w:r>
          <w:fldChar w:fldCharType="separate"/>
        </w:r>
        <w:r>
          <w:t>49</w:t>
        </w:r>
        <w:r>
          <w:fldChar w:fldCharType="end"/>
        </w:r>
      </w:hyperlink>
    </w:p>
    <w:p>
      <w:pPr>
        <w:pStyle w:val="TOC2"/>
        <w:tabs>
          <w:tab w:val="right" w:leader="dot" w:pos="8306"/>
        </w:tabs>
      </w:pPr>
      <w:hyperlink w:anchor="_Toc12560" w:history="1">
        <w:r>
          <w:rPr>
            <w:rFonts w:ascii="仿宋" w:eastAsia="仿宋" w:hAnsi="仿宋" w:cs="仿宋" w:hint="eastAsia"/>
            <w:lang w:eastAsia="zh-CN"/>
          </w:rPr>
          <w:t>(一)、项目实施计划</w:t>
        </w:r>
        <w:r>
          <w:tab/>
        </w:r>
        <w:r>
          <w:fldChar w:fldCharType="begin"/>
        </w:r>
        <w:r>
          <w:instrText xml:space="preserve"> PAGEREF _Toc12560 \h </w:instrText>
        </w:r>
        <w:r>
          <w:fldChar w:fldCharType="separate"/>
        </w:r>
        <w:r>
          <w:t>49</w:t>
        </w:r>
        <w:r>
          <w:fldChar w:fldCharType="end"/>
        </w:r>
      </w:hyperlink>
    </w:p>
    <w:p>
      <w:pPr>
        <w:pStyle w:val="TOC2"/>
        <w:tabs>
          <w:tab w:val="right" w:leader="dot" w:pos="8306"/>
        </w:tabs>
      </w:pPr>
      <w:hyperlink w:anchor="_Toc4470" w:history="1">
        <w:r>
          <w:rPr>
            <w:rFonts w:ascii="仿宋" w:eastAsia="仿宋" w:hAnsi="仿宋" w:cs="仿宋" w:hint="eastAsia"/>
            <w:lang w:eastAsia="zh-CN"/>
          </w:rPr>
          <w:t>(二)、项目组织机构与职责</w:t>
        </w:r>
        <w:r>
          <w:tab/>
        </w:r>
        <w:r>
          <w:fldChar w:fldCharType="begin"/>
        </w:r>
        <w:r>
          <w:instrText xml:space="preserve"> PAGEREF _Toc4470 \h </w:instrText>
        </w:r>
        <w:r>
          <w:fldChar w:fldCharType="separate"/>
        </w:r>
        <w:r>
          <w:t>51</w:t>
        </w:r>
        <w:r>
          <w:fldChar w:fldCharType="end"/>
        </w:r>
      </w:hyperlink>
    </w:p>
    <w:p>
      <w:pPr>
        <w:pStyle w:val="TOC2"/>
        <w:tabs>
          <w:tab w:val="right" w:leader="dot" w:pos="8306"/>
        </w:tabs>
      </w:pPr>
      <w:hyperlink w:anchor="_Toc13891" w:history="1">
        <w:r>
          <w:rPr>
            <w:rFonts w:ascii="仿宋" w:eastAsia="仿宋" w:hAnsi="仿宋" w:cs="仿宋" w:hint="eastAsia"/>
            <w:lang w:eastAsia="zh-CN"/>
          </w:rPr>
          <w:t>(三)、项目管理与监控体系</w:t>
        </w:r>
        <w:r>
          <w:tab/>
        </w:r>
        <w:r>
          <w:fldChar w:fldCharType="begin"/>
        </w:r>
        <w:r>
          <w:instrText xml:space="preserve"> PAGEREF _Toc13891 \h </w:instrText>
        </w:r>
        <w:r>
          <w:fldChar w:fldCharType="separate"/>
        </w:r>
        <w:r>
          <w:t>53</w:t>
        </w:r>
        <w:r>
          <w:fldChar w:fldCharType="end"/>
        </w:r>
      </w:hyperlink>
    </w:p>
    <w:p>
      <w:pPr>
        <w:pStyle w:val="TOC1"/>
        <w:tabs>
          <w:tab w:val="right" w:leader="dot" w:pos="8306"/>
        </w:tabs>
      </w:pPr>
      <w:hyperlink w:anchor="_Toc14797" w:history="1">
        <w:r>
          <w:rPr>
            <w:rFonts w:ascii="仿宋" w:eastAsia="仿宋" w:hAnsi="仿宋" w:cs="仿宋" w:hint="eastAsia"/>
            <w:lang w:eastAsia="zh-CN"/>
          </w:rPr>
          <w:t>十三、人力资源管理与开发</w:t>
        </w:r>
        <w:r>
          <w:tab/>
        </w:r>
        <w:r>
          <w:fldChar w:fldCharType="begin"/>
        </w:r>
        <w:r>
          <w:instrText xml:space="preserve"> PAGEREF _Toc14797 \h </w:instrText>
        </w:r>
        <w:r>
          <w:fldChar w:fldCharType="separate"/>
        </w:r>
        <w:r>
          <w:t>55</w:t>
        </w:r>
        <w:r>
          <w:fldChar w:fldCharType="end"/>
        </w:r>
      </w:hyperlink>
    </w:p>
    <w:p>
      <w:pPr>
        <w:pStyle w:val="TOC2"/>
        <w:tabs>
          <w:tab w:val="right" w:leader="dot" w:pos="8306"/>
        </w:tabs>
      </w:pPr>
      <w:hyperlink w:anchor="_Toc19856" w:history="1">
        <w:r>
          <w:rPr>
            <w:rFonts w:ascii="仿宋" w:eastAsia="仿宋" w:hAnsi="仿宋" w:cs="仿宋" w:hint="eastAsia"/>
            <w:lang w:eastAsia="zh-CN"/>
          </w:rPr>
          <w:t>(一)、人力资源规划</w:t>
        </w:r>
        <w:r>
          <w:tab/>
        </w:r>
        <w:r>
          <w:fldChar w:fldCharType="begin"/>
        </w:r>
        <w:r>
          <w:instrText xml:space="preserve"> PAGEREF _Toc19856 \h </w:instrText>
        </w:r>
        <w:r>
          <w:fldChar w:fldCharType="separate"/>
        </w:r>
        <w:r>
          <w:t>55</w:t>
        </w:r>
        <w:r>
          <w:fldChar w:fldCharType="end"/>
        </w:r>
      </w:hyperlink>
    </w:p>
    <w:p>
      <w:pPr>
        <w:pStyle w:val="TOC2"/>
        <w:tabs>
          <w:tab w:val="right" w:leader="dot" w:pos="8306"/>
        </w:tabs>
      </w:pPr>
      <w:hyperlink w:anchor="_Toc6802" w:history="1">
        <w:r>
          <w:rPr>
            <w:rFonts w:ascii="仿宋" w:eastAsia="仿宋" w:hAnsi="仿宋" w:cs="仿宋" w:hint="eastAsia"/>
            <w:lang w:eastAsia="zh-CN"/>
          </w:rPr>
          <w:t>(二)、人力资源开发与培训</w:t>
        </w:r>
        <w:r>
          <w:tab/>
        </w:r>
        <w:r>
          <w:fldChar w:fldCharType="begin"/>
        </w:r>
        <w:r>
          <w:instrText xml:space="preserve"> PAGEREF _Toc6802 \h </w:instrText>
        </w:r>
        <w:r>
          <w:fldChar w:fldCharType="separate"/>
        </w:r>
        <w:r>
          <w:t>57</w:t>
        </w:r>
        <w:r>
          <w:fldChar w:fldCharType="end"/>
        </w:r>
      </w:hyperlink>
    </w:p>
    <w:p>
      <w:pPr>
        <w:pStyle w:val="TOC1"/>
        <w:tabs>
          <w:tab w:val="right" w:leader="dot" w:pos="8306"/>
        </w:tabs>
      </w:pPr>
      <w:hyperlink w:anchor="_Toc12381" w:history="1">
        <w:r>
          <w:rPr>
            <w:rFonts w:ascii="仿宋" w:eastAsia="仿宋" w:hAnsi="仿宋" w:cs="仿宋" w:hint="eastAsia"/>
            <w:lang w:eastAsia="zh-CN"/>
          </w:rPr>
          <w:t>十四、产业协同与集群发展</w:t>
        </w:r>
        <w:r>
          <w:tab/>
        </w:r>
        <w:r>
          <w:fldChar w:fldCharType="begin"/>
        </w:r>
        <w:r>
          <w:instrText xml:space="preserve"> PAGEREF _Toc12381 \h </w:instrText>
        </w:r>
        <w:r>
          <w:fldChar w:fldCharType="separate"/>
        </w:r>
        <w:r>
          <w:t>59</w:t>
        </w:r>
        <w:r>
          <w:fldChar w:fldCharType="end"/>
        </w:r>
      </w:hyperlink>
    </w:p>
    <w:p>
      <w:pPr>
        <w:pStyle w:val="TOC2"/>
        <w:tabs>
          <w:tab w:val="right" w:leader="dot" w:pos="8306"/>
        </w:tabs>
      </w:pPr>
      <w:hyperlink w:anchor="_Toc30580" w:history="1">
        <w:r>
          <w:rPr>
            <w:rFonts w:ascii="仿宋" w:eastAsia="仿宋" w:hAnsi="仿宋" w:cs="仿宋" w:hint="eastAsia"/>
            <w:lang w:eastAsia="zh-CN"/>
          </w:rPr>
          <w:t>(一)、产业协同机制建设</w:t>
        </w:r>
        <w:r>
          <w:tab/>
        </w:r>
        <w:r>
          <w:fldChar w:fldCharType="begin"/>
        </w:r>
        <w:r>
          <w:instrText xml:space="preserve"> PAGEREF _Toc30580 \h </w:instrText>
        </w:r>
        <w:r>
          <w:fldChar w:fldCharType="separate"/>
        </w:r>
        <w:r>
          <w:t>59</w:t>
        </w:r>
        <w:r>
          <w:fldChar w:fldCharType="end"/>
        </w:r>
      </w:hyperlink>
    </w:p>
    <w:p>
      <w:pPr>
        <w:pStyle w:val="TOC2"/>
        <w:tabs>
          <w:tab w:val="right" w:leader="dot" w:pos="8306"/>
        </w:tabs>
      </w:pPr>
      <w:hyperlink w:anchor="_Toc19450" w:history="1">
        <w:r>
          <w:rPr>
            <w:rFonts w:ascii="仿宋" w:eastAsia="仿宋" w:hAnsi="仿宋" w:cs="仿宋" w:hint="eastAsia"/>
            <w:lang w:eastAsia="zh-CN"/>
          </w:rPr>
          <w:t>(二)、产业集群培育与发展</w:t>
        </w:r>
        <w:r>
          <w:tab/>
        </w:r>
        <w:r>
          <w:fldChar w:fldCharType="begin"/>
        </w:r>
        <w:r>
          <w:instrText xml:space="preserve"> PAGEREF _Toc19450 \h </w:instrText>
        </w:r>
        <w:r>
          <w:fldChar w:fldCharType="separate"/>
        </w:r>
        <w:r>
          <w:t>60</w:t>
        </w:r>
        <w:r>
          <w:fldChar w:fldCharType="end"/>
        </w:r>
      </w:hyperlink>
    </w:p>
    <w:p>
      <w:pPr>
        <w:pStyle w:val="TOC1"/>
        <w:tabs>
          <w:tab w:val="right" w:leader="dot" w:pos="8306"/>
        </w:tabs>
      </w:pPr>
      <w:hyperlink w:anchor="_Toc18295" w:history="1">
        <w:r>
          <w:rPr>
            <w:rFonts w:ascii="仿宋" w:eastAsia="仿宋" w:hAnsi="仿宋" w:cs="仿宋" w:hint="eastAsia"/>
            <w:lang w:eastAsia="zh-CN"/>
          </w:rPr>
          <w:t>十五、成果转化与推广应用</w:t>
        </w:r>
        <w:r>
          <w:tab/>
        </w:r>
        <w:r>
          <w:fldChar w:fldCharType="begin"/>
        </w:r>
        <w:r>
          <w:instrText xml:space="preserve"> PAGEREF _Toc18295 \h </w:instrText>
        </w:r>
        <w:r>
          <w:fldChar w:fldCharType="separate"/>
        </w:r>
        <w:r>
          <w:t>61</w:t>
        </w:r>
        <w:r>
          <w:fldChar w:fldCharType="end"/>
        </w:r>
      </w:hyperlink>
    </w:p>
    <w:p>
      <w:pPr>
        <w:pStyle w:val="TOC2"/>
        <w:tabs>
          <w:tab w:val="right" w:leader="dot" w:pos="8306"/>
        </w:tabs>
      </w:pPr>
      <w:hyperlink w:anchor="_Toc18051" w:history="1">
        <w:r>
          <w:rPr>
            <w:rFonts w:ascii="仿宋" w:eastAsia="仿宋" w:hAnsi="仿宋" w:cs="仿宋" w:hint="eastAsia"/>
            <w:lang w:eastAsia="zh-CN"/>
          </w:rPr>
          <w:t>(一)、成果转化策略制定</w:t>
        </w:r>
        <w:r>
          <w:tab/>
        </w:r>
        <w:r>
          <w:fldChar w:fldCharType="begin"/>
        </w:r>
        <w:r>
          <w:instrText xml:space="preserve"> PAGEREF _Toc18051 \h </w:instrText>
        </w:r>
        <w:r>
          <w:fldChar w:fldCharType="separate"/>
        </w:r>
        <w:r>
          <w:t>61</w:t>
        </w:r>
        <w:r>
          <w:fldChar w:fldCharType="end"/>
        </w:r>
      </w:hyperlink>
    </w:p>
    <w:p>
      <w:pPr>
        <w:pStyle w:val="TOC2"/>
        <w:tabs>
          <w:tab w:val="right" w:leader="dot" w:pos="8306"/>
        </w:tabs>
      </w:pPr>
      <w:hyperlink w:anchor="_Toc7882" w:history="1">
        <w:r>
          <w:rPr>
            <w:rFonts w:ascii="仿宋" w:eastAsia="仿宋" w:hAnsi="仿宋" w:cs="仿宋" w:hint="eastAsia"/>
            <w:lang w:eastAsia="zh-CN"/>
          </w:rPr>
          <w:t>(二)、成果推广应用方案</w:t>
        </w:r>
        <w:r>
          <w:tab/>
        </w:r>
        <w:r>
          <w:fldChar w:fldCharType="begin"/>
        </w:r>
        <w:r>
          <w:instrText xml:space="preserve"> PAGEREF _Toc7882 \h </w:instrText>
        </w:r>
        <w:r>
          <w:fldChar w:fldCharType="separate"/>
        </w:r>
        <w:r>
          <w:t>62</w:t>
        </w:r>
        <w:r>
          <w:fldChar w:fldCharType="end"/>
        </w:r>
      </w:hyperlink>
    </w:p>
    <w:p>
      <w:pPr>
        <w:pStyle w:val="TOC1"/>
        <w:tabs>
          <w:tab w:val="right" w:leader="dot" w:pos="8306"/>
        </w:tabs>
      </w:pPr>
      <w:hyperlink w:anchor="_Toc22500" w:history="1">
        <w:r>
          <w:rPr>
            <w:rFonts w:ascii="仿宋" w:eastAsia="仿宋" w:hAnsi="仿宋" w:cs="仿宋" w:hint="eastAsia"/>
            <w:lang w:eastAsia="zh-CN"/>
          </w:rPr>
          <w:t>十六、质量管理与控制</w:t>
        </w:r>
        <w:r>
          <w:tab/>
        </w:r>
        <w:r>
          <w:fldChar w:fldCharType="begin"/>
        </w:r>
        <w:r>
          <w:instrText xml:space="preserve"> PAGEREF _Toc22500 \h </w:instrText>
        </w:r>
        <w:r>
          <w:fldChar w:fldCharType="separate"/>
        </w:r>
        <w:r>
          <w:t>64</w:t>
        </w:r>
        <w:r>
          <w:fldChar w:fldCharType="end"/>
        </w:r>
      </w:hyperlink>
    </w:p>
    <w:p>
      <w:pPr>
        <w:pStyle w:val="TOC2"/>
        <w:tabs>
          <w:tab w:val="right" w:leader="dot" w:pos="8306"/>
        </w:tabs>
      </w:pPr>
      <w:hyperlink w:anchor="_Toc24631" w:history="1">
        <w:r>
          <w:rPr>
            <w:rFonts w:ascii="仿宋" w:eastAsia="仿宋" w:hAnsi="仿宋" w:cs="仿宋" w:hint="eastAsia"/>
            <w:lang w:eastAsia="zh-CN"/>
          </w:rPr>
          <w:t>(一)、质量管理体系建设</w:t>
        </w:r>
        <w:r>
          <w:tab/>
        </w:r>
        <w:r>
          <w:fldChar w:fldCharType="begin"/>
        </w:r>
        <w:r>
          <w:instrText xml:space="preserve"> PAGEREF _Toc24631 \h </w:instrText>
        </w:r>
        <w:r>
          <w:fldChar w:fldCharType="separate"/>
        </w:r>
        <w:r>
          <w:t>64</w:t>
        </w:r>
        <w:r>
          <w:fldChar w:fldCharType="end"/>
        </w:r>
      </w:hyperlink>
    </w:p>
    <w:p>
      <w:pPr>
        <w:pStyle w:val="TOC2"/>
        <w:tabs>
          <w:tab w:val="right" w:leader="dot" w:pos="8306"/>
        </w:tabs>
      </w:pPr>
      <w:hyperlink w:anchor="_Toc12" w:history="1">
        <w:r>
          <w:rPr>
            <w:rFonts w:ascii="仿宋" w:eastAsia="仿宋" w:hAnsi="仿宋" w:cs="仿宋" w:hint="eastAsia"/>
            <w:lang w:eastAsia="zh-CN"/>
          </w:rPr>
          <w:t>(二)、质量控制措施</w:t>
        </w:r>
        <w:r>
          <w:tab/>
        </w:r>
        <w:r>
          <w:fldChar w:fldCharType="begin"/>
        </w:r>
        <w:r>
          <w:instrText xml:space="preserve"> PAGEREF _Toc12 \h </w:instrText>
        </w:r>
        <w:r>
          <w:fldChar w:fldCharType="separate"/>
        </w:r>
        <w:r>
          <w:t>65</w:t>
        </w:r>
        <w:r>
          <w:fldChar w:fldCharType="end"/>
        </w:r>
      </w:hyperlink>
    </w:p>
    <w:p>
      <w:pPr>
        <w:pStyle w:val="TOC1"/>
        <w:tabs>
          <w:tab w:val="right" w:leader="dot" w:pos="8306"/>
        </w:tabs>
      </w:pPr>
      <w:hyperlink w:anchor="_Toc15127" w:history="1">
        <w:r>
          <w:rPr>
            <w:rFonts w:ascii="仿宋" w:eastAsia="仿宋" w:hAnsi="仿宋" w:cs="仿宋" w:hint="eastAsia"/>
            <w:lang w:eastAsia="zh-CN"/>
          </w:rPr>
          <w:t>十七、设施与设备管理</w:t>
        </w:r>
        <w:r>
          <w:tab/>
        </w:r>
        <w:r>
          <w:fldChar w:fldCharType="begin"/>
        </w:r>
        <w:r>
          <w:instrText xml:space="preserve"> PAGEREF _Toc15127 \h </w:instrText>
        </w:r>
        <w:r>
          <w:fldChar w:fldCharType="separate"/>
        </w:r>
        <w:r>
          <w:t>67</w:t>
        </w:r>
        <w:r>
          <w:fldChar w:fldCharType="end"/>
        </w:r>
      </w:hyperlink>
    </w:p>
    <w:p>
      <w:pPr>
        <w:pStyle w:val="TOC2"/>
        <w:tabs>
          <w:tab w:val="right" w:leader="dot" w:pos="8306"/>
        </w:tabs>
      </w:pPr>
      <w:hyperlink w:anchor="_Toc11142" w:history="1">
        <w:r>
          <w:rPr>
            <w:rFonts w:ascii="仿宋" w:eastAsia="仿宋" w:hAnsi="仿宋" w:cs="仿宋" w:hint="eastAsia"/>
            <w:lang w:eastAsia="zh-CN"/>
          </w:rPr>
          <w:t>(一)、设施规划与配置</w:t>
        </w:r>
        <w:r>
          <w:tab/>
        </w:r>
        <w:r>
          <w:fldChar w:fldCharType="begin"/>
        </w:r>
        <w:r>
          <w:instrText xml:space="preserve"> PAGEREF _Toc11142 \h </w:instrText>
        </w:r>
        <w:r>
          <w:fldChar w:fldCharType="separate"/>
        </w:r>
        <w:r>
          <w:t>67</w:t>
        </w:r>
        <w:r>
          <w:fldChar w:fldCharType="end"/>
        </w:r>
      </w:hyperlink>
    </w:p>
    <w:p>
      <w:pPr>
        <w:pStyle w:val="TOC2"/>
        <w:tabs>
          <w:tab w:val="right" w:leader="dot" w:pos="8306"/>
        </w:tabs>
      </w:pPr>
      <w:hyperlink w:anchor="_Toc25079" w:history="1">
        <w:r>
          <w:rPr>
            <w:rFonts w:ascii="仿宋" w:eastAsia="仿宋" w:hAnsi="仿宋" w:cs="仿宋" w:hint="eastAsia"/>
            <w:lang w:eastAsia="zh-CN"/>
          </w:rPr>
          <w:t>(二)、设备采购与维护管理</w:t>
        </w:r>
        <w:r>
          <w:tab/>
        </w:r>
        <w:r>
          <w:fldChar w:fldCharType="begin"/>
        </w:r>
        <w:r>
          <w:instrText xml:space="preserve"> PAGEREF _Toc25079 \h </w:instrText>
        </w:r>
        <w:r>
          <w:fldChar w:fldCharType="separate"/>
        </w:r>
        <w:r>
          <w:t>67</w:t>
        </w:r>
        <w:r>
          <w:fldChar w:fldCharType="end"/>
        </w:r>
      </w:hyperlink>
    </w:p>
    <w:p>
      <w:pPr>
        <w:pStyle w:val="TOC2"/>
        <w:tabs>
          <w:tab w:val="right" w:leader="dot" w:pos="8306"/>
        </w:tabs>
      </w:pPr>
      <w:hyperlink w:anchor="_Toc8726" w:history="1">
        <w:r>
          <w:rPr>
            <w:rFonts w:ascii="仿宋" w:eastAsia="仿宋" w:hAnsi="仿宋" w:cs="仿宋" w:hint="eastAsia"/>
            <w:lang w:eastAsia="zh-CN"/>
          </w:rPr>
          <w:t>(三)、设施设备升级策略</w:t>
        </w:r>
        <w:r>
          <w:tab/>
        </w:r>
        <w:r>
          <w:fldChar w:fldCharType="begin"/>
        </w:r>
        <w:r>
          <w:instrText xml:space="preserve"> PAGEREF _Toc8726 \h </w:instrText>
        </w:r>
        <w:r>
          <w:fldChar w:fldCharType="separate"/>
        </w:r>
        <w:r>
          <w:t>68</w:t>
        </w:r>
        <w:r>
          <w:fldChar w:fldCharType="end"/>
        </w:r>
      </w:hyperlink>
    </w:p>
    <w:p>
      <w:pPr>
        <w:pStyle w:val="TOC1"/>
        <w:tabs>
          <w:tab w:val="right" w:leader="dot" w:pos="8306"/>
        </w:tabs>
      </w:pPr>
      <w:hyperlink w:anchor="_Toc1872" w:history="1">
        <w:r>
          <w:rPr>
            <w:rFonts w:ascii="仿宋" w:eastAsia="仿宋" w:hAnsi="仿宋" w:cs="仿宋" w:hint="eastAsia"/>
            <w:lang w:eastAsia="zh-CN"/>
          </w:rPr>
          <w:t>十八、创新驱动与持续发展</w:t>
        </w:r>
        <w:r>
          <w:tab/>
        </w:r>
        <w:r>
          <w:fldChar w:fldCharType="begin"/>
        </w:r>
        <w:r>
          <w:instrText xml:space="preserve"> PAGEREF _Toc1872 \h </w:instrText>
        </w:r>
        <w:r>
          <w:fldChar w:fldCharType="separate"/>
        </w:r>
        <w:r>
          <w:t>69</w:t>
        </w:r>
        <w:r>
          <w:fldChar w:fldCharType="end"/>
        </w:r>
      </w:hyperlink>
    </w:p>
    <w:p>
      <w:pPr>
        <w:pStyle w:val="TOC2"/>
        <w:tabs>
          <w:tab w:val="right" w:leader="dot" w:pos="8306"/>
        </w:tabs>
      </w:pPr>
      <w:hyperlink w:anchor="_Toc14097" w:history="1">
        <w:r>
          <w:rPr>
            <w:rFonts w:ascii="仿宋" w:eastAsia="仿宋" w:hAnsi="仿宋" w:cs="仿宋" w:hint="eastAsia"/>
            <w:lang w:eastAsia="zh-CN"/>
          </w:rPr>
          <w:t>(一)、创新驱动战略实施</w:t>
        </w:r>
        <w:r>
          <w:tab/>
        </w:r>
        <w:r>
          <w:fldChar w:fldCharType="begin"/>
        </w:r>
        <w:r>
          <w:instrText xml:space="preserve"> PAGEREF _Toc14097 \h </w:instrText>
        </w:r>
        <w:r>
          <w:fldChar w:fldCharType="separate"/>
        </w:r>
        <w:r>
          <w:t>69</w:t>
        </w:r>
        <w:r>
          <w:fldChar w:fldCharType="end"/>
        </w:r>
      </w:hyperlink>
    </w:p>
    <w:p>
      <w:pPr>
        <w:pStyle w:val="TOC2"/>
        <w:tabs>
          <w:tab w:val="right" w:leader="dot" w:pos="8306"/>
        </w:tabs>
      </w:pPr>
      <w:hyperlink w:anchor="_Toc22774" w:history="1">
        <w:r>
          <w:rPr>
            <w:rFonts w:ascii="仿宋" w:eastAsia="仿宋" w:hAnsi="仿宋" w:cs="仿宋" w:hint="eastAsia"/>
            <w:lang w:eastAsia="zh-CN"/>
          </w:rPr>
          <w:t>(二)、持续发展路径探索</w:t>
        </w:r>
        <w:r>
          <w:tab/>
        </w:r>
        <w:r>
          <w:fldChar w:fldCharType="begin"/>
        </w:r>
        <w:r>
          <w:instrText xml:space="preserve"> PAGEREF _Toc22774 \h </w:instrText>
        </w:r>
        <w:r>
          <w:fldChar w:fldCharType="separate"/>
        </w:r>
        <w:r>
          <w:t>70</w:t>
        </w:r>
        <w:r>
          <w:fldChar w:fldCharType="end"/>
        </w:r>
      </w:hyperlink>
    </w:p>
    <w:p>
      <w:pPr>
        <w:pStyle w:val="TOC1"/>
        <w:tabs>
          <w:tab w:val="right" w:leader="dot" w:pos="8306"/>
        </w:tabs>
      </w:pPr>
      <w:hyperlink w:anchor="_Toc12667" w:history="1">
        <w:r>
          <w:rPr>
            <w:rFonts w:ascii="仿宋" w:eastAsia="仿宋" w:hAnsi="仿宋" w:cs="仿宋" w:hint="eastAsia"/>
            <w:lang w:eastAsia="zh-CN"/>
          </w:rPr>
          <w:t>十九、合作与交流机制建立</w:t>
        </w:r>
        <w:r>
          <w:tab/>
        </w:r>
        <w:r>
          <w:fldChar w:fldCharType="begin"/>
        </w:r>
        <w:r>
          <w:instrText xml:space="preserve"> PAGEREF _Toc12667 \h </w:instrText>
        </w:r>
        <w:r>
          <w:fldChar w:fldCharType="separate"/>
        </w:r>
        <w:r>
          <w:t>74</w:t>
        </w:r>
        <w:r>
          <w:fldChar w:fldCharType="end"/>
        </w:r>
      </w:hyperlink>
    </w:p>
    <w:p>
      <w:pPr>
        <w:pStyle w:val="TOC2"/>
        <w:tabs>
          <w:tab w:val="right" w:leader="dot" w:pos="8306"/>
        </w:tabs>
      </w:pPr>
      <w:hyperlink w:anchor="_Toc14395" w:history="1">
        <w:r>
          <w:rPr>
            <w:rFonts w:ascii="仿宋" w:eastAsia="仿宋" w:hAnsi="仿宋" w:cs="仿宋" w:hint="eastAsia"/>
            <w:lang w:eastAsia="zh-CN"/>
          </w:rPr>
          <w:t>(一)、合作伙伴选择与合作方式</w:t>
        </w:r>
        <w:r>
          <w:tab/>
        </w:r>
        <w:r>
          <w:fldChar w:fldCharType="begin"/>
        </w:r>
        <w:r>
          <w:instrText xml:space="preserve"> PAGEREF _Toc14395 \h </w:instrText>
        </w:r>
        <w:r>
          <w:fldChar w:fldCharType="separate"/>
        </w:r>
        <w:r>
          <w:t>74</w:t>
        </w:r>
        <w:r>
          <w:fldChar w:fldCharType="end"/>
        </w:r>
      </w:hyperlink>
    </w:p>
    <w:p>
      <w:pPr>
        <w:pStyle w:val="TOC2"/>
        <w:tabs>
          <w:tab w:val="right" w:leader="dot" w:pos="8306"/>
        </w:tabs>
      </w:pPr>
      <w:hyperlink w:anchor="_Toc21058" w:history="1">
        <w:r>
          <w:rPr>
            <w:rFonts w:ascii="仿宋" w:eastAsia="仿宋" w:hAnsi="仿宋" w:cs="仿宋" w:hint="eastAsia"/>
            <w:lang w:eastAsia="zh-CN"/>
          </w:rPr>
          <w:t>(二)、交流与合作平台搭建</w:t>
        </w:r>
        <w:r>
          <w:tab/>
        </w:r>
        <w:r>
          <w:fldChar w:fldCharType="begin"/>
        </w:r>
        <w:r>
          <w:instrText xml:space="preserve"> PAGEREF _Toc21058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30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洗地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17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93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283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直接收益：假设洗地机项目的产品或服务年销售收入为XX万元。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420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若洗地机项目成功推广新型环保产品，比如采用可回收材料的包装，可能会激发消费者对可持续产品的需求。这种需求的增长可能迫使整个行业转向更环保的产品设计和生产方法。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9333"/>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31433"/>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洗地机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洗地机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洗地机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https://d.book118.com/805201232004011124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洗地机项目建设方案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8A7170"/>
    <w:rsid w:val="108A71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201232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2024-02-28T17:28:00Z</dcterms:created>
  <dcterms:modified xsi:type="dcterms:W3CDTF">2024-02-28T17:29:41Z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296C5AEC38F34A3FA2FD2BAEAC33EA91_11</vt:lpwstr>
  </property>
  <property fmtid="{D5CDD505-2E9C-101B-9397-08002B2CF9AE}" pid="3" name="KSOProductBuildVer">
    <vt:lpwstr>2052-12.1.0.16250</vt:lpwstr>
  </property>
</Properties>
</file>