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电子枪镀膜机项目可行性建设方案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21" w:history="1">
        <w:r>
          <w:rPr>
            <w:rFonts w:ascii="仿宋" w:eastAsia="仿宋" w:hAnsi="仿宋" w:cs="仿宋" w:hint="eastAsia"/>
            <w:lang w:eastAsia="zh-CN"/>
          </w:rPr>
          <w:t>概论</w:t>
        </w:r>
        <w:r>
          <w:tab/>
        </w:r>
        <w:r>
          <w:fldChar w:fldCharType="begin"/>
        </w:r>
        <w:r>
          <w:instrText xml:space="preserve"> PAGEREF _Toc15821 \h </w:instrText>
        </w:r>
        <w:r>
          <w:fldChar w:fldCharType="separate"/>
        </w:r>
        <w:r>
          <w:t>3</w:t>
        </w:r>
        <w:r>
          <w:fldChar w:fldCharType="end"/>
        </w:r>
      </w:hyperlink>
    </w:p>
    <w:p>
      <w:pPr>
        <w:pStyle w:val="TOC1"/>
        <w:tabs>
          <w:tab w:val="right" w:leader="dot" w:pos="8306"/>
        </w:tabs>
      </w:pPr>
      <w:hyperlink w:anchor="_Toc10882" w:history="1">
        <w:r>
          <w:rPr>
            <w:rFonts w:ascii="仿宋" w:eastAsia="仿宋" w:hAnsi="仿宋" w:cs="仿宋" w:hint="eastAsia"/>
            <w:lang w:eastAsia="zh-CN"/>
          </w:rPr>
          <w:t>一、财务管理与成本控制</w:t>
        </w:r>
        <w:r>
          <w:tab/>
        </w:r>
        <w:r>
          <w:fldChar w:fldCharType="begin"/>
        </w:r>
        <w:r>
          <w:instrText xml:space="preserve"> PAGEREF _Toc10882 \h </w:instrText>
        </w:r>
        <w:r>
          <w:fldChar w:fldCharType="separate"/>
        </w:r>
        <w:r>
          <w:t>3</w:t>
        </w:r>
        <w:r>
          <w:fldChar w:fldCharType="end"/>
        </w:r>
      </w:hyperlink>
    </w:p>
    <w:p>
      <w:pPr>
        <w:pStyle w:val="TOC2"/>
        <w:tabs>
          <w:tab w:val="right" w:leader="dot" w:pos="8306"/>
        </w:tabs>
      </w:pPr>
      <w:hyperlink w:anchor="_Toc27048" w:history="1">
        <w:r>
          <w:rPr>
            <w:rFonts w:ascii="仿宋" w:eastAsia="仿宋" w:hAnsi="仿宋" w:cs="仿宋" w:hint="eastAsia"/>
            <w:lang w:eastAsia="zh-CN"/>
          </w:rPr>
          <w:t>(一)、财务管理体系建设</w:t>
        </w:r>
        <w:r>
          <w:tab/>
        </w:r>
        <w:r>
          <w:fldChar w:fldCharType="begin"/>
        </w:r>
        <w:r>
          <w:instrText xml:space="preserve"> PAGEREF _Toc27048 \h </w:instrText>
        </w:r>
        <w:r>
          <w:fldChar w:fldCharType="separate"/>
        </w:r>
        <w:r>
          <w:t>3</w:t>
        </w:r>
        <w:r>
          <w:fldChar w:fldCharType="end"/>
        </w:r>
      </w:hyperlink>
    </w:p>
    <w:p>
      <w:pPr>
        <w:pStyle w:val="TOC2"/>
        <w:tabs>
          <w:tab w:val="right" w:leader="dot" w:pos="8306"/>
        </w:tabs>
      </w:pPr>
      <w:hyperlink w:anchor="_Toc12054" w:history="1">
        <w:r>
          <w:rPr>
            <w:rFonts w:ascii="仿宋" w:eastAsia="仿宋" w:hAnsi="仿宋" w:cs="仿宋" w:hint="eastAsia"/>
            <w:lang w:eastAsia="zh-CN"/>
          </w:rPr>
          <w:t>(二)、成本控制措施</w:t>
        </w:r>
        <w:r>
          <w:tab/>
        </w:r>
        <w:r>
          <w:fldChar w:fldCharType="begin"/>
        </w:r>
        <w:r>
          <w:instrText xml:space="preserve"> PAGEREF _Toc12054 \h </w:instrText>
        </w:r>
        <w:r>
          <w:fldChar w:fldCharType="separate"/>
        </w:r>
        <w:r>
          <w:t>4</w:t>
        </w:r>
        <w:r>
          <w:fldChar w:fldCharType="end"/>
        </w:r>
      </w:hyperlink>
    </w:p>
    <w:p>
      <w:pPr>
        <w:pStyle w:val="TOC1"/>
        <w:tabs>
          <w:tab w:val="right" w:leader="dot" w:pos="8306"/>
        </w:tabs>
      </w:pPr>
      <w:hyperlink w:anchor="_Toc24089" w:history="1">
        <w:r>
          <w:rPr>
            <w:rFonts w:ascii="仿宋" w:eastAsia="仿宋" w:hAnsi="仿宋" w:cs="仿宋" w:hint="eastAsia"/>
            <w:lang w:eastAsia="zh-CN"/>
          </w:rPr>
          <w:t>二、资源开发及综合利用分析</w:t>
        </w:r>
        <w:r>
          <w:tab/>
        </w:r>
        <w:r>
          <w:fldChar w:fldCharType="begin"/>
        </w:r>
        <w:r>
          <w:instrText xml:space="preserve"> PAGEREF _Toc24089 \h </w:instrText>
        </w:r>
        <w:r>
          <w:fldChar w:fldCharType="separate"/>
        </w:r>
        <w:r>
          <w:t>5</w:t>
        </w:r>
        <w:r>
          <w:fldChar w:fldCharType="end"/>
        </w:r>
      </w:hyperlink>
    </w:p>
    <w:p>
      <w:pPr>
        <w:pStyle w:val="TOC2"/>
        <w:tabs>
          <w:tab w:val="right" w:leader="dot" w:pos="8306"/>
        </w:tabs>
      </w:pPr>
      <w:hyperlink w:anchor="_Toc31580" w:history="1">
        <w:r>
          <w:rPr>
            <w:rFonts w:ascii="仿宋" w:eastAsia="仿宋" w:hAnsi="仿宋" w:cs="仿宋" w:hint="eastAsia"/>
            <w:lang w:eastAsia="zh-CN"/>
          </w:rPr>
          <w:t>(一)、资源开发方案</w:t>
        </w:r>
        <w:r>
          <w:tab/>
        </w:r>
        <w:r>
          <w:fldChar w:fldCharType="begin"/>
        </w:r>
        <w:r>
          <w:instrText xml:space="preserve"> PAGEREF _Toc31580 \h </w:instrText>
        </w:r>
        <w:r>
          <w:fldChar w:fldCharType="separate"/>
        </w:r>
        <w:r>
          <w:t>5</w:t>
        </w:r>
        <w:r>
          <w:fldChar w:fldCharType="end"/>
        </w:r>
      </w:hyperlink>
    </w:p>
    <w:p>
      <w:pPr>
        <w:pStyle w:val="TOC2"/>
        <w:tabs>
          <w:tab w:val="right" w:leader="dot" w:pos="8306"/>
        </w:tabs>
      </w:pPr>
      <w:hyperlink w:anchor="_Toc27680" w:history="1">
        <w:r>
          <w:rPr>
            <w:rFonts w:ascii="仿宋" w:eastAsia="仿宋" w:hAnsi="仿宋" w:cs="仿宋" w:hint="eastAsia"/>
            <w:lang w:eastAsia="zh-CN"/>
          </w:rPr>
          <w:t>(二)、资源利用方案</w:t>
        </w:r>
        <w:r>
          <w:tab/>
        </w:r>
        <w:r>
          <w:fldChar w:fldCharType="begin"/>
        </w:r>
        <w:r>
          <w:instrText xml:space="preserve"> PAGEREF _Toc27680 \h </w:instrText>
        </w:r>
        <w:r>
          <w:fldChar w:fldCharType="separate"/>
        </w:r>
        <w:r>
          <w:t>7</w:t>
        </w:r>
        <w:r>
          <w:fldChar w:fldCharType="end"/>
        </w:r>
      </w:hyperlink>
    </w:p>
    <w:p>
      <w:pPr>
        <w:pStyle w:val="TOC2"/>
        <w:tabs>
          <w:tab w:val="right" w:leader="dot" w:pos="8306"/>
        </w:tabs>
      </w:pPr>
      <w:hyperlink w:anchor="_Toc10713" w:history="1">
        <w:r>
          <w:rPr>
            <w:rFonts w:ascii="仿宋" w:eastAsia="仿宋" w:hAnsi="仿宋" w:cs="仿宋" w:hint="eastAsia"/>
            <w:lang w:eastAsia="zh-CN"/>
          </w:rPr>
          <w:t>(三)、资源节约措施</w:t>
        </w:r>
        <w:r>
          <w:tab/>
        </w:r>
        <w:r>
          <w:fldChar w:fldCharType="begin"/>
        </w:r>
        <w:r>
          <w:instrText xml:space="preserve"> PAGEREF _Toc10713 \h </w:instrText>
        </w:r>
        <w:r>
          <w:fldChar w:fldCharType="separate"/>
        </w:r>
        <w:r>
          <w:t>8</w:t>
        </w:r>
        <w:r>
          <w:fldChar w:fldCharType="end"/>
        </w:r>
      </w:hyperlink>
    </w:p>
    <w:p>
      <w:pPr>
        <w:pStyle w:val="TOC1"/>
        <w:tabs>
          <w:tab w:val="right" w:leader="dot" w:pos="8306"/>
        </w:tabs>
      </w:pPr>
      <w:hyperlink w:anchor="_Toc17299" w:history="1">
        <w:r>
          <w:rPr>
            <w:rFonts w:ascii="仿宋" w:eastAsia="仿宋" w:hAnsi="仿宋" w:cs="仿宋" w:hint="eastAsia"/>
            <w:lang w:eastAsia="zh-CN"/>
          </w:rPr>
          <w:t>三、电子枪镀膜机项目概论</w:t>
        </w:r>
        <w:r>
          <w:tab/>
        </w:r>
        <w:r>
          <w:fldChar w:fldCharType="begin"/>
        </w:r>
        <w:r>
          <w:instrText xml:space="preserve"> PAGEREF _Toc17299 \h </w:instrText>
        </w:r>
        <w:r>
          <w:fldChar w:fldCharType="separate"/>
        </w:r>
        <w:r>
          <w:t>9</w:t>
        </w:r>
        <w:r>
          <w:fldChar w:fldCharType="end"/>
        </w:r>
      </w:hyperlink>
    </w:p>
    <w:p>
      <w:pPr>
        <w:pStyle w:val="TOC2"/>
        <w:tabs>
          <w:tab w:val="right" w:leader="dot" w:pos="8306"/>
        </w:tabs>
      </w:pPr>
      <w:hyperlink w:anchor="_Toc13543" w:history="1">
        <w:r>
          <w:rPr>
            <w:rFonts w:ascii="仿宋" w:eastAsia="仿宋" w:hAnsi="仿宋" w:cs="仿宋" w:hint="eastAsia"/>
            <w:lang w:eastAsia="zh-CN"/>
          </w:rPr>
          <w:t>(一)、项目申报单位概况</w:t>
        </w:r>
        <w:r>
          <w:tab/>
        </w:r>
        <w:r>
          <w:fldChar w:fldCharType="begin"/>
        </w:r>
        <w:r>
          <w:instrText xml:space="preserve"> PAGEREF _Toc13543 \h </w:instrText>
        </w:r>
        <w:r>
          <w:fldChar w:fldCharType="separate"/>
        </w:r>
        <w:r>
          <w:t>9</w:t>
        </w:r>
        <w:r>
          <w:fldChar w:fldCharType="end"/>
        </w:r>
      </w:hyperlink>
    </w:p>
    <w:p>
      <w:pPr>
        <w:pStyle w:val="TOC2"/>
        <w:tabs>
          <w:tab w:val="right" w:leader="dot" w:pos="8306"/>
        </w:tabs>
      </w:pPr>
      <w:hyperlink w:anchor="_Toc16336" w:history="1">
        <w:r>
          <w:rPr>
            <w:rFonts w:ascii="仿宋" w:eastAsia="仿宋" w:hAnsi="仿宋" w:cs="仿宋" w:hint="eastAsia"/>
            <w:lang w:eastAsia="zh-CN"/>
          </w:rPr>
          <w:t>(二)、项目概况</w:t>
        </w:r>
        <w:r>
          <w:tab/>
        </w:r>
        <w:r>
          <w:fldChar w:fldCharType="begin"/>
        </w:r>
        <w:r>
          <w:instrText xml:space="preserve"> PAGEREF _Toc16336 \h </w:instrText>
        </w:r>
        <w:r>
          <w:fldChar w:fldCharType="separate"/>
        </w:r>
        <w:r>
          <w:t>10</w:t>
        </w:r>
        <w:r>
          <w:fldChar w:fldCharType="end"/>
        </w:r>
      </w:hyperlink>
    </w:p>
    <w:p>
      <w:pPr>
        <w:pStyle w:val="TOC1"/>
        <w:tabs>
          <w:tab w:val="right" w:leader="dot" w:pos="8306"/>
        </w:tabs>
      </w:pPr>
      <w:hyperlink w:anchor="_Toc29463" w:history="1">
        <w:r>
          <w:rPr>
            <w:rFonts w:ascii="仿宋" w:eastAsia="仿宋" w:hAnsi="仿宋" w:cs="仿宋" w:hint="eastAsia"/>
            <w:lang w:eastAsia="zh-CN"/>
          </w:rPr>
          <w:t>四、背景、必要性分析</w:t>
        </w:r>
        <w:r>
          <w:tab/>
        </w:r>
        <w:r>
          <w:fldChar w:fldCharType="begin"/>
        </w:r>
        <w:r>
          <w:instrText xml:space="preserve"> PAGEREF _Toc29463 \h </w:instrText>
        </w:r>
        <w:r>
          <w:fldChar w:fldCharType="separate"/>
        </w:r>
        <w:r>
          <w:t>13</w:t>
        </w:r>
        <w:r>
          <w:fldChar w:fldCharType="end"/>
        </w:r>
      </w:hyperlink>
    </w:p>
    <w:p>
      <w:pPr>
        <w:pStyle w:val="TOC2"/>
        <w:tabs>
          <w:tab w:val="right" w:leader="dot" w:pos="8306"/>
        </w:tabs>
      </w:pPr>
      <w:hyperlink w:anchor="_Toc19242" w:history="1">
        <w:r>
          <w:rPr>
            <w:rFonts w:ascii="仿宋" w:eastAsia="仿宋" w:hAnsi="仿宋" w:cs="仿宋" w:hint="eastAsia"/>
            <w:lang w:eastAsia="zh-CN"/>
          </w:rPr>
          <w:t>(一)、项目建设背景</w:t>
        </w:r>
        <w:r>
          <w:tab/>
        </w:r>
        <w:r>
          <w:fldChar w:fldCharType="begin"/>
        </w:r>
        <w:r>
          <w:instrText xml:space="preserve"> PAGEREF _Toc19242 \h </w:instrText>
        </w:r>
        <w:r>
          <w:fldChar w:fldCharType="separate"/>
        </w:r>
        <w:r>
          <w:t>13</w:t>
        </w:r>
        <w:r>
          <w:fldChar w:fldCharType="end"/>
        </w:r>
      </w:hyperlink>
    </w:p>
    <w:p>
      <w:pPr>
        <w:pStyle w:val="TOC2"/>
        <w:tabs>
          <w:tab w:val="right" w:leader="dot" w:pos="8306"/>
        </w:tabs>
      </w:pPr>
      <w:hyperlink w:anchor="_Toc25449" w:history="1">
        <w:r>
          <w:rPr>
            <w:rFonts w:ascii="仿宋" w:eastAsia="仿宋" w:hAnsi="仿宋" w:cs="仿宋" w:hint="eastAsia"/>
            <w:lang w:eastAsia="zh-CN"/>
          </w:rPr>
          <w:t>(二)、必要性分析</w:t>
        </w:r>
        <w:r>
          <w:tab/>
        </w:r>
        <w:r>
          <w:fldChar w:fldCharType="begin"/>
        </w:r>
        <w:r>
          <w:instrText xml:space="preserve"> PAGEREF _Toc25449 \h </w:instrText>
        </w:r>
        <w:r>
          <w:fldChar w:fldCharType="separate"/>
        </w:r>
        <w:r>
          <w:t>14</w:t>
        </w:r>
        <w:r>
          <w:fldChar w:fldCharType="end"/>
        </w:r>
      </w:hyperlink>
    </w:p>
    <w:p>
      <w:pPr>
        <w:pStyle w:val="TOC2"/>
        <w:tabs>
          <w:tab w:val="right" w:leader="dot" w:pos="8306"/>
        </w:tabs>
      </w:pPr>
      <w:hyperlink w:anchor="_Toc5810" w:history="1">
        <w:r>
          <w:rPr>
            <w:rFonts w:ascii="仿宋" w:eastAsia="仿宋" w:hAnsi="仿宋" w:cs="仿宋" w:hint="eastAsia"/>
            <w:lang w:eastAsia="zh-CN"/>
          </w:rPr>
          <w:t>(三)、项目建设有利条件</w:t>
        </w:r>
        <w:r>
          <w:tab/>
        </w:r>
        <w:r>
          <w:fldChar w:fldCharType="begin"/>
        </w:r>
        <w:r>
          <w:instrText xml:space="preserve"> PAGEREF _Toc5810 \h </w:instrText>
        </w:r>
        <w:r>
          <w:fldChar w:fldCharType="separate"/>
        </w:r>
        <w:r>
          <w:t>15</w:t>
        </w:r>
        <w:r>
          <w:fldChar w:fldCharType="end"/>
        </w:r>
      </w:hyperlink>
    </w:p>
    <w:p>
      <w:pPr>
        <w:pStyle w:val="TOC1"/>
        <w:tabs>
          <w:tab w:val="right" w:leader="dot" w:pos="8306"/>
        </w:tabs>
      </w:pPr>
      <w:hyperlink w:anchor="_Toc12405" w:history="1">
        <w:r>
          <w:rPr>
            <w:rFonts w:ascii="仿宋" w:eastAsia="仿宋" w:hAnsi="仿宋" w:cs="仿宋" w:hint="eastAsia"/>
            <w:lang w:eastAsia="zh-CN"/>
          </w:rPr>
          <w:t>五、发展规划、产业政策和行业准入分析</w:t>
        </w:r>
        <w:r>
          <w:tab/>
        </w:r>
        <w:r>
          <w:fldChar w:fldCharType="begin"/>
        </w:r>
        <w:r>
          <w:instrText xml:space="preserve"> PAGEREF _Toc12405 \h </w:instrText>
        </w:r>
        <w:r>
          <w:fldChar w:fldCharType="separate"/>
        </w:r>
        <w:r>
          <w:t>17</w:t>
        </w:r>
        <w:r>
          <w:fldChar w:fldCharType="end"/>
        </w:r>
      </w:hyperlink>
    </w:p>
    <w:p>
      <w:pPr>
        <w:pStyle w:val="TOC2"/>
        <w:tabs>
          <w:tab w:val="right" w:leader="dot" w:pos="8306"/>
        </w:tabs>
      </w:pPr>
      <w:hyperlink w:anchor="_Toc4421" w:history="1">
        <w:r>
          <w:rPr>
            <w:rFonts w:ascii="仿宋" w:eastAsia="仿宋" w:hAnsi="仿宋" w:cs="仿宋" w:hint="eastAsia"/>
            <w:lang w:eastAsia="zh-CN"/>
          </w:rPr>
          <w:t>(一)、发展规划分析</w:t>
        </w:r>
        <w:r>
          <w:tab/>
        </w:r>
        <w:r>
          <w:fldChar w:fldCharType="begin"/>
        </w:r>
        <w:r>
          <w:instrText xml:space="preserve"> PAGEREF _Toc4421 \h </w:instrText>
        </w:r>
        <w:r>
          <w:fldChar w:fldCharType="separate"/>
        </w:r>
        <w:r>
          <w:t>17</w:t>
        </w:r>
        <w:r>
          <w:fldChar w:fldCharType="end"/>
        </w:r>
      </w:hyperlink>
    </w:p>
    <w:p>
      <w:pPr>
        <w:pStyle w:val="TOC2"/>
        <w:tabs>
          <w:tab w:val="right" w:leader="dot" w:pos="8306"/>
        </w:tabs>
      </w:pPr>
      <w:hyperlink w:anchor="_Toc18879" w:history="1">
        <w:r>
          <w:rPr>
            <w:rFonts w:ascii="仿宋" w:eastAsia="仿宋" w:hAnsi="仿宋" w:cs="仿宋" w:hint="eastAsia"/>
            <w:lang w:eastAsia="zh-CN"/>
          </w:rPr>
          <w:t>(二)、产业政策分析</w:t>
        </w:r>
        <w:r>
          <w:tab/>
        </w:r>
        <w:r>
          <w:fldChar w:fldCharType="begin"/>
        </w:r>
        <w:r>
          <w:instrText xml:space="preserve"> PAGEREF _Toc18879 \h </w:instrText>
        </w:r>
        <w:r>
          <w:fldChar w:fldCharType="separate"/>
        </w:r>
        <w:r>
          <w:t>19</w:t>
        </w:r>
        <w:r>
          <w:fldChar w:fldCharType="end"/>
        </w:r>
      </w:hyperlink>
    </w:p>
    <w:p>
      <w:pPr>
        <w:pStyle w:val="TOC2"/>
        <w:tabs>
          <w:tab w:val="right" w:leader="dot" w:pos="8306"/>
        </w:tabs>
      </w:pPr>
      <w:hyperlink w:anchor="_Toc8195" w:history="1">
        <w:r>
          <w:rPr>
            <w:rFonts w:ascii="仿宋" w:eastAsia="仿宋" w:hAnsi="仿宋" w:cs="仿宋" w:hint="eastAsia"/>
            <w:lang w:eastAsia="zh-CN"/>
          </w:rPr>
          <w:t>(三)、行业准入分析</w:t>
        </w:r>
        <w:r>
          <w:tab/>
        </w:r>
        <w:r>
          <w:fldChar w:fldCharType="begin"/>
        </w:r>
        <w:r>
          <w:instrText xml:space="preserve"> PAGEREF _Toc8195 \h </w:instrText>
        </w:r>
        <w:r>
          <w:fldChar w:fldCharType="separate"/>
        </w:r>
        <w:r>
          <w:t>20</w:t>
        </w:r>
        <w:r>
          <w:fldChar w:fldCharType="end"/>
        </w:r>
      </w:hyperlink>
    </w:p>
    <w:p>
      <w:pPr>
        <w:pStyle w:val="TOC1"/>
        <w:tabs>
          <w:tab w:val="right" w:leader="dot" w:pos="8306"/>
        </w:tabs>
      </w:pPr>
      <w:hyperlink w:anchor="_Toc11467" w:history="1">
        <w:r>
          <w:rPr>
            <w:rFonts w:ascii="仿宋" w:eastAsia="仿宋" w:hAnsi="仿宋" w:cs="仿宋" w:hint="eastAsia"/>
            <w:lang w:eastAsia="zh-CN"/>
          </w:rPr>
          <w:t>六、环境和生态影响分析</w:t>
        </w:r>
        <w:r>
          <w:tab/>
        </w:r>
        <w:r>
          <w:fldChar w:fldCharType="begin"/>
        </w:r>
        <w:r>
          <w:instrText xml:space="preserve"> PAGEREF _Toc11467 \h </w:instrText>
        </w:r>
        <w:r>
          <w:fldChar w:fldCharType="separate"/>
        </w:r>
        <w:r>
          <w:t>21</w:t>
        </w:r>
        <w:r>
          <w:fldChar w:fldCharType="end"/>
        </w:r>
      </w:hyperlink>
    </w:p>
    <w:p>
      <w:pPr>
        <w:pStyle w:val="TOC2"/>
        <w:tabs>
          <w:tab w:val="right" w:leader="dot" w:pos="8306"/>
        </w:tabs>
      </w:pPr>
      <w:hyperlink w:anchor="_Toc27558" w:history="1">
        <w:r>
          <w:rPr>
            <w:rFonts w:ascii="仿宋" w:eastAsia="仿宋" w:hAnsi="仿宋" w:cs="仿宋" w:hint="eastAsia"/>
            <w:lang w:eastAsia="zh-CN"/>
          </w:rPr>
          <w:t>(一)、环境和生态现状</w:t>
        </w:r>
        <w:r>
          <w:tab/>
        </w:r>
        <w:r>
          <w:fldChar w:fldCharType="begin"/>
        </w:r>
        <w:r>
          <w:instrText xml:space="preserve"> PAGEREF _Toc27558 \h </w:instrText>
        </w:r>
        <w:r>
          <w:fldChar w:fldCharType="separate"/>
        </w:r>
        <w:r>
          <w:t>21</w:t>
        </w:r>
        <w:r>
          <w:fldChar w:fldCharType="end"/>
        </w:r>
      </w:hyperlink>
    </w:p>
    <w:p>
      <w:pPr>
        <w:pStyle w:val="TOC2"/>
        <w:tabs>
          <w:tab w:val="right" w:leader="dot" w:pos="8306"/>
        </w:tabs>
      </w:pPr>
      <w:hyperlink w:anchor="_Toc940" w:history="1">
        <w:r>
          <w:rPr>
            <w:rFonts w:ascii="仿宋" w:eastAsia="仿宋" w:hAnsi="仿宋" w:cs="仿宋" w:hint="eastAsia"/>
            <w:lang w:eastAsia="zh-CN"/>
          </w:rPr>
          <w:t>(二)、生态环境影响分析</w:t>
        </w:r>
        <w:r>
          <w:tab/>
        </w:r>
        <w:r>
          <w:fldChar w:fldCharType="begin"/>
        </w:r>
        <w:r>
          <w:instrText xml:space="preserve"> PAGEREF _Toc940 \h </w:instrText>
        </w:r>
        <w:r>
          <w:fldChar w:fldCharType="separate"/>
        </w:r>
        <w:r>
          <w:t>23</w:t>
        </w:r>
        <w:r>
          <w:fldChar w:fldCharType="end"/>
        </w:r>
      </w:hyperlink>
    </w:p>
    <w:p>
      <w:pPr>
        <w:pStyle w:val="TOC2"/>
        <w:tabs>
          <w:tab w:val="right" w:leader="dot" w:pos="8306"/>
        </w:tabs>
      </w:pPr>
      <w:hyperlink w:anchor="_Toc28999" w:history="1">
        <w:r>
          <w:rPr>
            <w:rFonts w:ascii="仿宋" w:eastAsia="仿宋" w:hAnsi="仿宋" w:cs="仿宋" w:hint="eastAsia"/>
            <w:lang w:eastAsia="zh-CN"/>
          </w:rPr>
          <w:t>(三)、生态环境保护措施</w:t>
        </w:r>
        <w:r>
          <w:tab/>
        </w:r>
        <w:r>
          <w:fldChar w:fldCharType="begin"/>
        </w:r>
        <w:r>
          <w:instrText xml:space="preserve"> PAGEREF _Toc28999 \h </w:instrText>
        </w:r>
        <w:r>
          <w:fldChar w:fldCharType="separate"/>
        </w:r>
        <w:r>
          <w:t>24</w:t>
        </w:r>
        <w:r>
          <w:fldChar w:fldCharType="end"/>
        </w:r>
      </w:hyperlink>
    </w:p>
    <w:p>
      <w:pPr>
        <w:pStyle w:val="TOC2"/>
        <w:tabs>
          <w:tab w:val="right" w:leader="dot" w:pos="8306"/>
        </w:tabs>
      </w:pPr>
      <w:hyperlink w:anchor="_Toc11550" w:history="1">
        <w:r>
          <w:rPr>
            <w:rFonts w:ascii="仿宋" w:eastAsia="仿宋" w:hAnsi="仿宋" w:cs="仿宋" w:hint="eastAsia"/>
            <w:lang w:eastAsia="zh-CN"/>
          </w:rPr>
          <w:t>(四)、地质灾害影响分析</w:t>
        </w:r>
        <w:r>
          <w:tab/>
        </w:r>
        <w:r>
          <w:fldChar w:fldCharType="begin"/>
        </w:r>
        <w:r>
          <w:instrText xml:space="preserve"> PAGEREF _Toc11550 \h </w:instrText>
        </w:r>
        <w:r>
          <w:fldChar w:fldCharType="separate"/>
        </w:r>
        <w:r>
          <w:t>26</w:t>
        </w:r>
        <w:r>
          <w:fldChar w:fldCharType="end"/>
        </w:r>
      </w:hyperlink>
    </w:p>
    <w:p>
      <w:pPr>
        <w:pStyle w:val="TOC2"/>
        <w:tabs>
          <w:tab w:val="right" w:leader="dot" w:pos="8306"/>
        </w:tabs>
      </w:pPr>
      <w:hyperlink w:anchor="_Toc14996" w:history="1">
        <w:r>
          <w:rPr>
            <w:rFonts w:ascii="仿宋" w:eastAsia="仿宋" w:hAnsi="仿宋" w:cs="仿宋" w:hint="eastAsia"/>
            <w:lang w:eastAsia="zh-CN"/>
          </w:rPr>
          <w:t>(五)、特殊环境影响</w:t>
        </w:r>
        <w:r>
          <w:tab/>
        </w:r>
        <w:r>
          <w:fldChar w:fldCharType="begin"/>
        </w:r>
        <w:r>
          <w:instrText xml:space="preserve"> PAGEREF _Toc14996 \h </w:instrText>
        </w:r>
        <w:r>
          <w:fldChar w:fldCharType="separate"/>
        </w:r>
        <w:r>
          <w:t>28</w:t>
        </w:r>
        <w:r>
          <w:fldChar w:fldCharType="end"/>
        </w:r>
      </w:hyperlink>
    </w:p>
    <w:p>
      <w:pPr>
        <w:pStyle w:val="TOC1"/>
        <w:tabs>
          <w:tab w:val="right" w:leader="dot" w:pos="8306"/>
        </w:tabs>
      </w:pPr>
      <w:hyperlink w:anchor="_Toc8817" w:history="1">
        <w:r>
          <w:rPr>
            <w:rFonts w:ascii="仿宋" w:eastAsia="仿宋" w:hAnsi="仿宋" w:cs="仿宋" w:hint="eastAsia"/>
            <w:lang w:eastAsia="zh-CN"/>
          </w:rPr>
          <w:t>七、环境保护与绿色发展</w:t>
        </w:r>
        <w:r>
          <w:tab/>
        </w:r>
        <w:r>
          <w:fldChar w:fldCharType="begin"/>
        </w:r>
        <w:r>
          <w:instrText xml:space="preserve"> PAGEREF _Toc8817 \h </w:instrText>
        </w:r>
        <w:r>
          <w:fldChar w:fldCharType="separate"/>
        </w:r>
        <w:r>
          <w:t>29</w:t>
        </w:r>
        <w:r>
          <w:fldChar w:fldCharType="end"/>
        </w:r>
      </w:hyperlink>
    </w:p>
    <w:p>
      <w:pPr>
        <w:pStyle w:val="TOC2"/>
        <w:tabs>
          <w:tab w:val="right" w:leader="dot" w:pos="8306"/>
        </w:tabs>
      </w:pPr>
      <w:hyperlink w:anchor="_Toc141" w:history="1">
        <w:r>
          <w:rPr>
            <w:rFonts w:ascii="仿宋" w:eastAsia="仿宋" w:hAnsi="仿宋" w:cs="仿宋" w:hint="eastAsia"/>
            <w:lang w:eastAsia="zh-CN"/>
          </w:rPr>
          <w:t>(一)、环境保护措施</w:t>
        </w:r>
        <w:r>
          <w:tab/>
        </w:r>
        <w:r>
          <w:fldChar w:fldCharType="begin"/>
        </w:r>
        <w:r>
          <w:instrText xml:space="preserve"> PAGEREF _Toc141 \h </w:instrText>
        </w:r>
        <w:r>
          <w:fldChar w:fldCharType="separate"/>
        </w:r>
        <w:r>
          <w:t>29</w:t>
        </w:r>
        <w:r>
          <w:fldChar w:fldCharType="end"/>
        </w:r>
      </w:hyperlink>
    </w:p>
    <w:p>
      <w:pPr>
        <w:pStyle w:val="TOC2"/>
        <w:tabs>
          <w:tab w:val="right" w:leader="dot" w:pos="8306"/>
        </w:tabs>
      </w:pPr>
      <w:hyperlink w:anchor="_Toc4559" w:history="1">
        <w:r>
          <w:rPr>
            <w:rFonts w:ascii="仿宋" w:eastAsia="仿宋" w:hAnsi="仿宋" w:cs="仿宋" w:hint="eastAsia"/>
            <w:lang w:eastAsia="zh-CN"/>
          </w:rPr>
          <w:t>(二)、绿色发展与可持续发展策略</w:t>
        </w:r>
        <w:r>
          <w:tab/>
        </w:r>
        <w:r>
          <w:fldChar w:fldCharType="begin"/>
        </w:r>
        <w:r>
          <w:instrText xml:space="preserve"> PAGEREF _Toc4559 \h </w:instrText>
        </w:r>
        <w:r>
          <w:fldChar w:fldCharType="separate"/>
        </w:r>
        <w:r>
          <w:t>30</w:t>
        </w:r>
        <w:r>
          <w:fldChar w:fldCharType="end"/>
        </w:r>
      </w:hyperlink>
    </w:p>
    <w:p>
      <w:pPr>
        <w:pStyle w:val="TOC1"/>
        <w:tabs>
          <w:tab w:val="right" w:leader="dot" w:pos="8306"/>
        </w:tabs>
      </w:pPr>
      <w:hyperlink w:anchor="_Toc21817" w:history="1">
        <w:r>
          <w:rPr>
            <w:rFonts w:ascii="仿宋" w:eastAsia="仿宋" w:hAnsi="仿宋" w:cs="仿宋" w:hint="eastAsia"/>
            <w:lang w:eastAsia="zh-CN"/>
          </w:rPr>
          <w:t>八、土地利用与规划方案</w:t>
        </w:r>
        <w:r>
          <w:tab/>
        </w:r>
        <w:r>
          <w:fldChar w:fldCharType="begin"/>
        </w:r>
        <w:r>
          <w:instrText xml:space="preserve"> PAGEREF _Toc21817 \h </w:instrText>
        </w:r>
        <w:r>
          <w:fldChar w:fldCharType="separate"/>
        </w:r>
        <w:r>
          <w:t>32</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(一)、项目用地情况分析</w:t>
        </w:r>
        <w:r>
          <w:tab/>
        </w:r>
        <w:r>
          <w:fldChar w:fldCharType="begin"/>
        </w:r>
        <w:r>
          <w:instrText xml:space="preserve"> PAGEREF _Toc30622 \h </w:instrText>
        </w:r>
        <w:r>
          <w:fldChar w:fldCharType="separate"/>
        </w:r>
        <w:r>
          <w:t>32</w:t>
        </w:r>
        <w:r>
          <w:fldChar w:fldCharType="end"/>
        </w:r>
      </w:hyperlink>
    </w:p>
    <w:p>
      <w:pPr>
        <w:pStyle w:val="TOC2"/>
        <w:tabs>
          <w:tab w:val="right" w:leader="dot" w:pos="8306"/>
        </w:tabs>
      </w:pPr>
      <w:hyperlink w:anchor="_Toc5108" w:history="1">
        <w:r>
          <w:rPr>
            <w:rFonts w:ascii="仿宋" w:eastAsia="仿宋" w:hAnsi="仿宋" w:cs="仿宋" w:hint="eastAsia"/>
            <w:lang w:eastAsia="zh-CN"/>
          </w:rPr>
          <w:t>(二)、土地利用规划方案</w:t>
        </w:r>
        <w:r>
          <w:tab/>
        </w:r>
        <w:r>
          <w:fldChar w:fldCharType="begin"/>
        </w:r>
        <w:r>
          <w:instrText xml:space="preserve"> PAGEREF _Toc5108 \h </w:instrText>
        </w:r>
        <w:r>
          <w:fldChar w:fldCharType="separate"/>
        </w:r>
        <w:r>
          <w:t>33</w:t>
        </w:r>
        <w:r>
          <w:fldChar w:fldCharType="end"/>
        </w:r>
      </w:hyperlink>
    </w:p>
    <w:p>
      <w:pPr>
        <w:pStyle w:val="TOC1"/>
        <w:tabs>
          <w:tab w:val="right" w:leader="dot" w:pos="8306"/>
        </w:tabs>
      </w:pPr>
      <w:hyperlink w:anchor="_Toc6161" w:history="1">
        <w:r>
          <w:rPr>
            <w:rFonts w:ascii="仿宋" w:eastAsia="仿宋" w:hAnsi="仿宋" w:cs="仿宋" w:hint="eastAsia"/>
            <w:lang w:eastAsia="zh-CN"/>
          </w:rPr>
          <w:t>九、项目实施与管理方案</w:t>
        </w:r>
        <w:r>
          <w:tab/>
        </w:r>
        <w:r>
          <w:fldChar w:fldCharType="begin"/>
        </w:r>
        <w:r>
          <w:instrText xml:space="preserve"> PAGEREF _Toc6161 \h </w:instrText>
        </w:r>
        <w:r>
          <w:fldChar w:fldCharType="separate"/>
        </w:r>
        <w:r>
          <w:t>34</w:t>
        </w:r>
        <w:r>
          <w:fldChar w:fldCharType="end"/>
        </w:r>
      </w:hyperlink>
    </w:p>
    <w:p>
      <w:pPr>
        <w:pStyle w:val="TOC2"/>
        <w:tabs>
          <w:tab w:val="right" w:leader="dot" w:pos="8306"/>
        </w:tabs>
      </w:pPr>
      <w:hyperlink w:anchor="_Toc5449" w:history="1">
        <w:r>
          <w:rPr>
            <w:rFonts w:ascii="仿宋" w:eastAsia="仿宋" w:hAnsi="仿宋" w:cs="仿宋" w:hint="eastAsia"/>
            <w:lang w:eastAsia="zh-CN"/>
          </w:rPr>
          <w:t>(一)、项目实施计划</w:t>
        </w:r>
        <w:r>
          <w:tab/>
        </w:r>
        <w:r>
          <w:fldChar w:fldCharType="begin"/>
        </w:r>
        <w:r>
          <w:instrText xml:space="preserve"> PAGEREF _Toc5449 \h </w:instrText>
        </w:r>
        <w:r>
          <w:fldChar w:fldCharType="separate"/>
        </w:r>
        <w:r>
          <w:t>34</w:t>
        </w:r>
        <w:r>
          <w:fldChar w:fldCharType="end"/>
        </w:r>
      </w:hyperlink>
    </w:p>
    <w:p>
      <w:pPr>
        <w:pStyle w:val="TOC2"/>
        <w:tabs>
          <w:tab w:val="right" w:leader="dot" w:pos="8306"/>
        </w:tabs>
      </w:pPr>
      <w:hyperlink w:anchor="_Toc551" w:history="1">
        <w:r>
          <w:rPr>
            <w:rFonts w:ascii="仿宋" w:eastAsia="仿宋" w:hAnsi="仿宋" w:cs="仿宋" w:hint="eastAsia"/>
            <w:lang w:eastAsia="zh-CN"/>
          </w:rPr>
          <w:t>(二)、项目组织机构与职责</w:t>
        </w:r>
        <w:r>
          <w:tab/>
        </w:r>
        <w:r>
          <w:fldChar w:fldCharType="begin"/>
        </w:r>
        <w:r>
          <w:instrText xml:space="preserve"> PAGEREF _Toc551 \h </w:instrText>
        </w:r>
        <w:r>
          <w:fldChar w:fldCharType="separate"/>
        </w:r>
        <w:r>
          <w:t>35</w:t>
        </w:r>
        <w:r>
          <w:fldChar w:fldCharType="end"/>
        </w:r>
      </w:hyperlink>
    </w:p>
    <w:p>
      <w:pPr>
        <w:pStyle w:val="TOC2"/>
        <w:tabs>
          <w:tab w:val="right" w:leader="dot" w:pos="8306"/>
        </w:tabs>
      </w:pPr>
      <w:hyperlink w:anchor="_Toc19054" w:history="1">
        <w:r>
          <w:rPr>
            <w:rFonts w:ascii="仿宋" w:eastAsia="仿宋" w:hAnsi="仿宋" w:cs="仿宋" w:hint="eastAsia"/>
            <w:lang w:eastAsia="zh-CN"/>
          </w:rPr>
          <w:t>(三)、项目管理与监控体系</w:t>
        </w:r>
        <w:r>
          <w:tab/>
        </w:r>
        <w:r>
          <w:fldChar w:fldCharType="begin"/>
        </w:r>
        <w:r>
          <w:instrText xml:space="preserve"> PAGEREF _Toc19054 \h </w:instrText>
        </w:r>
        <w:r>
          <w:fldChar w:fldCharType="separate"/>
        </w:r>
        <w:r>
          <w:t>38</w:t>
        </w:r>
        <w:r>
          <w:fldChar w:fldCharType="end"/>
        </w:r>
      </w:hyperlink>
    </w:p>
    <w:p>
      <w:pPr>
        <w:pStyle w:val="TOC1"/>
        <w:tabs>
          <w:tab w:val="right" w:leader="dot" w:pos="8306"/>
        </w:tabs>
      </w:pPr>
      <w:hyperlink w:anchor="_Toc20384" w:history="1">
        <w:r>
          <w:rPr>
            <w:rFonts w:ascii="仿宋" w:eastAsia="仿宋" w:hAnsi="仿宋" w:cs="仿宋" w:hint="eastAsia"/>
            <w:lang w:eastAsia="zh-CN"/>
          </w:rPr>
          <w:t>十、环境保护与治理方案</w:t>
        </w:r>
        <w:r>
          <w:tab/>
        </w:r>
        <w:r>
          <w:fldChar w:fldCharType="begin"/>
        </w:r>
        <w:r>
          <w:instrText xml:space="preserve"> PAGEREF _Toc20384 \h </w:instrText>
        </w:r>
        <w:r>
          <w:fldChar w:fldCharType="separate"/>
        </w:r>
        <w:r>
          <w:t>40</w:t>
        </w:r>
        <w:r>
          <w:fldChar w:fldCharType="end"/>
        </w:r>
      </w:hyperlink>
    </w:p>
    <w:p>
      <w:pPr>
        <w:pStyle w:val="TOC2"/>
        <w:tabs>
          <w:tab w:val="right" w:leader="dot" w:pos="8306"/>
        </w:tabs>
      </w:pPr>
      <w:hyperlink w:anchor="_Toc17892" w:history="1">
        <w:r>
          <w:rPr>
            <w:rFonts w:ascii="仿宋" w:eastAsia="仿宋" w:hAnsi="仿宋" w:cs="仿宋" w:hint="eastAsia"/>
            <w:lang w:eastAsia="zh-CN"/>
          </w:rPr>
          <w:t>(一)、项目环境影响评估</w:t>
        </w:r>
        <w:r>
          <w:tab/>
        </w:r>
        <w:r>
          <w:fldChar w:fldCharType="begin"/>
        </w:r>
        <w:r>
          <w:instrText xml:space="preserve"> PAGEREF _Toc17892 \h </w:instrText>
        </w:r>
        <w:r>
          <w:fldChar w:fldCharType="separate"/>
        </w:r>
        <w:r>
          <w:t>40</w:t>
        </w:r>
        <w:r>
          <w:fldChar w:fldCharType="end"/>
        </w:r>
      </w:hyperlink>
    </w:p>
    <w:p>
      <w:pPr>
        <w:pStyle w:val="TOC2"/>
        <w:tabs>
          <w:tab w:val="right" w:leader="dot" w:pos="8306"/>
        </w:tabs>
      </w:pPr>
      <w:hyperlink w:anchor="_Toc12730" w:history="1">
        <w:r>
          <w:rPr>
            <w:rFonts w:ascii="仿宋" w:eastAsia="仿宋" w:hAnsi="仿宋" w:cs="仿宋" w:hint="eastAsia"/>
            <w:lang w:eastAsia="zh-CN"/>
          </w:rPr>
          <w:t>(二)、环境保护措施与治理方案</w:t>
        </w:r>
        <w:r>
          <w:tab/>
        </w:r>
        <w:r>
          <w:fldChar w:fldCharType="begin"/>
        </w:r>
        <w:r>
          <w:instrText xml:space="preserve"> PAGEREF _Toc12730 \h </w:instrText>
        </w:r>
        <w:r>
          <w:fldChar w:fldCharType="separate"/>
        </w:r>
        <w:r>
          <w:t>40</w:t>
        </w:r>
        <w:r>
          <w:fldChar w:fldCharType="end"/>
        </w:r>
      </w:hyperlink>
    </w:p>
    <w:p>
      <w:pPr>
        <w:pStyle w:val="TOC1"/>
        <w:tabs>
          <w:tab w:val="right" w:leader="dot" w:pos="8306"/>
        </w:tabs>
      </w:pPr>
      <w:hyperlink w:anchor="_Toc8644" w:history="1">
        <w:r>
          <w:rPr>
            <w:rFonts w:ascii="仿宋" w:eastAsia="仿宋" w:hAnsi="仿宋" w:cs="仿宋" w:hint="eastAsia"/>
            <w:lang w:eastAsia="zh-CN"/>
          </w:rPr>
          <w:t>十一、项目变更管理</w:t>
        </w:r>
        <w:r>
          <w:tab/>
        </w:r>
        <w:r>
          <w:fldChar w:fldCharType="begin"/>
        </w:r>
        <w:r>
          <w:instrText xml:space="preserve"> PAGEREF _Toc8644 \h </w:instrText>
        </w:r>
        <w:r>
          <w:fldChar w:fldCharType="separate"/>
        </w:r>
        <w:r>
          <w:t>41</w:t>
        </w:r>
        <w:r>
          <w:fldChar w:fldCharType="end"/>
        </w:r>
      </w:hyperlink>
    </w:p>
    <w:p>
      <w:pPr>
        <w:pStyle w:val="TOC2"/>
        <w:tabs>
          <w:tab w:val="right" w:leader="dot" w:pos="8306"/>
        </w:tabs>
      </w:pPr>
      <w:hyperlink w:anchor="_Toc6321" w:history="1">
        <w:r>
          <w:rPr>
            <w:rFonts w:ascii="仿宋" w:eastAsia="仿宋" w:hAnsi="仿宋" w:cs="仿宋" w:hint="eastAsia"/>
            <w:lang w:eastAsia="zh-CN"/>
          </w:rPr>
          <w:t>(一)、变更控制流程</w:t>
        </w:r>
        <w:r>
          <w:tab/>
        </w:r>
        <w:r>
          <w:fldChar w:fldCharType="begin"/>
        </w:r>
        <w:r>
          <w:instrText xml:space="preserve"> PAGEREF _Toc6321 \h </w:instrText>
        </w:r>
        <w:r>
          <w:fldChar w:fldCharType="separate"/>
        </w:r>
        <w:r>
          <w:t>41</w:t>
        </w:r>
        <w:r>
          <w:fldChar w:fldCharType="end"/>
        </w:r>
      </w:hyperlink>
    </w:p>
    <w:p>
      <w:pPr>
        <w:pStyle w:val="TOC2"/>
        <w:tabs>
          <w:tab w:val="right" w:leader="dot" w:pos="8306"/>
        </w:tabs>
      </w:pPr>
      <w:hyperlink w:anchor="_Toc31166" w:history="1">
        <w:r>
          <w:rPr>
            <w:rFonts w:ascii="仿宋" w:eastAsia="仿宋" w:hAnsi="仿宋" w:cs="仿宋" w:hint="eastAsia"/>
            <w:lang w:eastAsia="zh-CN"/>
          </w:rPr>
          <w:t>(二)、影响评估与处理</w:t>
        </w:r>
        <w:r>
          <w:tab/>
        </w:r>
        <w:r>
          <w:fldChar w:fldCharType="begin"/>
        </w:r>
        <w:r>
          <w:instrText xml:space="preserve"> PAGEREF _Toc31166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6" w:history="1">
        <w:r>
          <w:rPr>
            <w:rFonts w:ascii="仿宋" w:eastAsia="仿宋" w:hAnsi="仿宋" w:cs="仿宋" w:hint="eastAsia"/>
            <w:lang w:eastAsia="zh-CN"/>
          </w:rPr>
          <w:t>(三)、变更记录与追踪</w:t>
        </w:r>
        <w:r>
          <w:tab/>
        </w:r>
        <w:r>
          <w:fldChar w:fldCharType="begin"/>
        </w:r>
        <w:r>
          <w:instrText xml:space="preserve"> PAGEREF _Toc29776 \h </w:instrText>
        </w:r>
        <w:r>
          <w:fldChar w:fldCharType="separate"/>
        </w:r>
        <w:r>
          <w:t>43</w:t>
        </w:r>
        <w:r>
          <w:fldChar w:fldCharType="end"/>
        </w:r>
      </w:hyperlink>
    </w:p>
    <w:p>
      <w:pPr>
        <w:pStyle w:val="TOC2"/>
        <w:tabs>
          <w:tab w:val="right" w:leader="dot" w:pos="8306"/>
        </w:tabs>
      </w:pPr>
      <w:hyperlink w:anchor="_Toc7643" w:history="1">
        <w:r>
          <w:rPr>
            <w:rFonts w:ascii="仿宋" w:eastAsia="仿宋" w:hAnsi="仿宋" w:cs="仿宋" w:hint="eastAsia"/>
            <w:lang w:eastAsia="zh-CN"/>
          </w:rPr>
          <w:t>(四)、变更管理策略</w:t>
        </w:r>
        <w:r>
          <w:tab/>
        </w:r>
        <w:r>
          <w:fldChar w:fldCharType="begin"/>
        </w:r>
        <w:r>
          <w:instrText xml:space="preserve"> PAGEREF _Toc7643 \h </w:instrText>
        </w:r>
        <w:r>
          <w:fldChar w:fldCharType="separate"/>
        </w:r>
        <w:r>
          <w:t>45</w:t>
        </w:r>
        <w:r>
          <w:fldChar w:fldCharType="end"/>
        </w:r>
      </w:hyperlink>
    </w:p>
    <w:p>
      <w:pPr>
        <w:pStyle w:val="TOC1"/>
        <w:tabs>
          <w:tab w:val="right" w:leader="dot" w:pos="8306"/>
        </w:tabs>
      </w:pPr>
      <w:hyperlink w:anchor="_Toc15908" w:history="1">
        <w:r>
          <w:rPr>
            <w:rFonts w:ascii="仿宋" w:eastAsia="仿宋" w:hAnsi="仿宋" w:cs="仿宋" w:hint="eastAsia"/>
            <w:lang w:eastAsia="zh-CN"/>
          </w:rPr>
          <w:t>十二、经济效益与社会效益优化</w:t>
        </w:r>
        <w:r>
          <w:tab/>
        </w:r>
        <w:r>
          <w:fldChar w:fldCharType="begin"/>
        </w:r>
        <w:r>
          <w:instrText xml:space="preserve"> PAGEREF _Toc15908 \h </w:instrText>
        </w:r>
        <w:r>
          <w:fldChar w:fldCharType="separate"/>
        </w:r>
        <w:r>
          <w:t>47</w:t>
        </w:r>
        <w:r>
          <w:fldChar w:fldCharType="end"/>
        </w:r>
      </w:hyperlink>
    </w:p>
    <w:p>
      <w:pPr>
        <w:pStyle w:val="TOC2"/>
        <w:tabs>
          <w:tab w:val="right" w:leader="dot" w:pos="8306"/>
        </w:tabs>
      </w:pPr>
      <w:hyperlink w:anchor="_Toc3197" w:history="1">
        <w:r>
          <w:rPr>
            <w:rFonts w:ascii="仿宋" w:eastAsia="仿宋" w:hAnsi="仿宋" w:cs="仿宋" w:hint="eastAsia"/>
            <w:lang w:eastAsia="zh-CN"/>
          </w:rPr>
          <w:t>(一)、经济效益提升策略</w:t>
        </w:r>
        <w:r>
          <w:tab/>
        </w:r>
        <w:r>
          <w:fldChar w:fldCharType="begin"/>
        </w:r>
        <w:r>
          <w:instrText xml:space="preserve"> PAGEREF _Toc3197 \h </w:instrText>
        </w:r>
        <w:r>
          <w:fldChar w:fldCharType="separate"/>
        </w:r>
        <w:r>
          <w:t>47</w:t>
        </w:r>
        <w:r>
          <w:fldChar w:fldCharType="end"/>
        </w:r>
      </w:hyperlink>
    </w:p>
    <w:p>
      <w:pPr>
        <w:pStyle w:val="TOC2"/>
        <w:tabs>
          <w:tab w:val="right" w:leader="dot" w:pos="8306"/>
        </w:tabs>
      </w:pPr>
      <w:hyperlink w:anchor="_Toc16899" w:history="1">
        <w:r>
          <w:rPr>
            <w:rFonts w:ascii="仿宋" w:eastAsia="仿宋" w:hAnsi="仿宋" w:cs="仿宋" w:hint="eastAsia"/>
            <w:lang w:eastAsia="zh-CN"/>
          </w:rPr>
          <w:t>(二)、社会效益增强方案</w:t>
        </w:r>
        <w:r>
          <w:tab/>
        </w:r>
        <w:r>
          <w:fldChar w:fldCharType="begin"/>
        </w:r>
        <w:r>
          <w:instrText xml:space="preserve"> PAGEREF _Toc16899 \h </w:instrText>
        </w:r>
        <w:r>
          <w:fldChar w:fldCharType="separate"/>
        </w:r>
        <w:r>
          <w:t>48</w:t>
        </w:r>
        <w:r>
          <w:fldChar w:fldCharType="end"/>
        </w:r>
      </w:hyperlink>
    </w:p>
    <w:p>
      <w:pPr>
        <w:pStyle w:val="TOC1"/>
        <w:tabs>
          <w:tab w:val="right" w:leader="dot" w:pos="8306"/>
        </w:tabs>
      </w:pPr>
      <w:hyperlink w:anchor="_Toc30005" w:history="1">
        <w:r>
          <w:rPr>
            <w:rFonts w:ascii="仿宋" w:eastAsia="仿宋" w:hAnsi="仿宋" w:cs="仿宋" w:hint="eastAsia"/>
            <w:lang w:eastAsia="zh-CN"/>
          </w:rPr>
          <w:t>十三、质量管理与控制</w:t>
        </w:r>
        <w:r>
          <w:tab/>
        </w:r>
        <w:r>
          <w:fldChar w:fldCharType="begin"/>
        </w:r>
        <w:r>
          <w:instrText xml:space="preserve"> PAGEREF _Toc30005 \h </w:instrText>
        </w:r>
        <w:r>
          <w:fldChar w:fldCharType="separate"/>
        </w:r>
        <w:r>
          <w:t>49</w:t>
        </w:r>
        <w:r>
          <w:fldChar w:fldCharType="end"/>
        </w:r>
      </w:hyperlink>
    </w:p>
    <w:p>
      <w:pPr>
        <w:pStyle w:val="TOC2"/>
        <w:tabs>
          <w:tab w:val="right" w:leader="dot" w:pos="8306"/>
        </w:tabs>
      </w:pPr>
      <w:hyperlink w:anchor="_Toc1" w:history="1">
        <w:r>
          <w:rPr>
            <w:rFonts w:ascii="仿宋" w:eastAsia="仿宋" w:hAnsi="仿宋" w:cs="仿宋" w:hint="eastAsia"/>
            <w:lang w:eastAsia="zh-CN"/>
          </w:rPr>
          <w:t>(一)、质量管理体系建设</w:t>
        </w:r>
        <w:r>
          <w:tab/>
        </w:r>
        <w:r>
          <w:fldChar w:fldCharType="begin"/>
        </w:r>
        <w:r>
          <w:instrText xml:space="preserve"> PAGEREF _Toc1 \h </w:instrText>
        </w:r>
        <w:r>
          <w:fldChar w:fldCharType="separate"/>
        </w:r>
        <w:r>
          <w:t>49</w:t>
        </w:r>
        <w:r>
          <w:fldChar w:fldCharType="end"/>
        </w:r>
      </w:hyperlink>
    </w:p>
    <w:p>
      <w:pPr>
        <w:pStyle w:val="TOC2"/>
        <w:tabs>
          <w:tab w:val="right" w:leader="dot" w:pos="8306"/>
        </w:tabs>
      </w:pPr>
      <w:hyperlink w:anchor="_Toc21346" w:history="1">
        <w:r>
          <w:rPr>
            <w:rFonts w:ascii="仿宋" w:eastAsia="仿宋" w:hAnsi="仿宋" w:cs="仿宋" w:hint="eastAsia"/>
            <w:lang w:eastAsia="zh-CN"/>
          </w:rPr>
          <w:t>(二)、质量控制措施</w:t>
        </w:r>
        <w:r>
          <w:tab/>
        </w:r>
        <w:r>
          <w:fldChar w:fldCharType="begin"/>
        </w:r>
        <w:r>
          <w:instrText xml:space="preserve"> PAGEREF _Toc21346 \h </w:instrText>
        </w:r>
        <w:r>
          <w:fldChar w:fldCharType="separate"/>
        </w:r>
        <w:r>
          <w:t>50</w:t>
        </w:r>
        <w:r>
          <w:fldChar w:fldCharType="end"/>
        </w:r>
      </w:hyperlink>
    </w:p>
    <w:p>
      <w:pPr>
        <w:pStyle w:val="TOC1"/>
        <w:tabs>
          <w:tab w:val="right" w:leader="dot" w:pos="8306"/>
        </w:tabs>
      </w:pPr>
      <w:hyperlink w:anchor="_Toc6943" w:history="1">
        <w:r>
          <w:rPr>
            <w:rFonts w:ascii="仿宋" w:eastAsia="仿宋" w:hAnsi="仿宋" w:cs="仿宋" w:hint="eastAsia"/>
            <w:lang w:eastAsia="zh-CN"/>
          </w:rPr>
          <w:t>十四、创新驱动与持续发展</w:t>
        </w:r>
        <w:r>
          <w:tab/>
        </w:r>
        <w:r>
          <w:fldChar w:fldCharType="begin"/>
        </w:r>
        <w:r>
          <w:instrText xml:space="preserve"> PAGEREF _Toc6943 \h </w:instrText>
        </w:r>
        <w:r>
          <w:fldChar w:fldCharType="separate"/>
        </w:r>
        <w:r>
          <w:t>51</w:t>
        </w:r>
        <w:r>
          <w:fldChar w:fldCharType="end"/>
        </w:r>
      </w:hyperlink>
    </w:p>
    <w:p>
      <w:pPr>
        <w:pStyle w:val="TOC2"/>
        <w:tabs>
          <w:tab w:val="right" w:leader="dot" w:pos="8306"/>
        </w:tabs>
      </w:pPr>
      <w:hyperlink w:anchor="_Toc26298" w:history="1">
        <w:r>
          <w:rPr>
            <w:rFonts w:ascii="仿宋" w:eastAsia="仿宋" w:hAnsi="仿宋" w:cs="仿宋" w:hint="eastAsia"/>
            <w:lang w:eastAsia="zh-CN"/>
          </w:rPr>
          <w:t>(一)、创新驱动战略实施</w:t>
        </w:r>
        <w:r>
          <w:tab/>
        </w:r>
        <w:r>
          <w:fldChar w:fldCharType="begin"/>
        </w:r>
        <w:r>
          <w:instrText xml:space="preserve"> PAGEREF _Toc26298 \h </w:instrText>
        </w:r>
        <w:r>
          <w:fldChar w:fldCharType="separate"/>
        </w:r>
        <w:r>
          <w:t>51</w:t>
        </w:r>
        <w:r>
          <w:fldChar w:fldCharType="end"/>
        </w:r>
      </w:hyperlink>
    </w:p>
    <w:p>
      <w:pPr>
        <w:pStyle w:val="TOC2"/>
        <w:tabs>
          <w:tab w:val="right" w:leader="dot" w:pos="8306"/>
        </w:tabs>
      </w:pPr>
      <w:hyperlink w:anchor="_Toc8738" w:history="1">
        <w:r>
          <w:rPr>
            <w:rFonts w:ascii="仿宋" w:eastAsia="仿宋" w:hAnsi="仿宋" w:cs="仿宋" w:hint="eastAsia"/>
            <w:lang w:eastAsia="zh-CN"/>
          </w:rPr>
          <w:t>(二)、持续发展路径探索</w:t>
        </w:r>
        <w:r>
          <w:tab/>
        </w:r>
        <w:r>
          <w:fldChar w:fldCharType="begin"/>
        </w:r>
        <w:r>
          <w:instrText xml:space="preserve"> PAGEREF _Toc8738 \h </w:instrText>
        </w:r>
        <w:r>
          <w:fldChar w:fldCharType="separate"/>
        </w:r>
        <w:r>
          <w:t>53</w:t>
        </w:r>
        <w:r>
          <w:fldChar w:fldCharType="end"/>
        </w:r>
      </w:hyperlink>
    </w:p>
    <w:p>
      <w:pPr>
        <w:pStyle w:val="TOC1"/>
        <w:tabs>
          <w:tab w:val="right" w:leader="dot" w:pos="8306"/>
        </w:tabs>
      </w:pPr>
      <w:hyperlink w:anchor="_Toc16684" w:history="1">
        <w:r>
          <w:rPr>
            <w:rFonts w:ascii="仿宋" w:eastAsia="仿宋" w:hAnsi="仿宋" w:cs="仿宋" w:hint="eastAsia"/>
            <w:lang w:eastAsia="zh-CN"/>
          </w:rPr>
          <w:t>十五、法律法规与政策遵循</w:t>
        </w:r>
        <w:r>
          <w:tab/>
        </w:r>
        <w:r>
          <w:fldChar w:fldCharType="begin"/>
        </w:r>
        <w:r>
          <w:instrText xml:space="preserve"> PAGEREF _Toc16684 \h </w:instrText>
        </w:r>
        <w:r>
          <w:fldChar w:fldCharType="separate"/>
        </w:r>
        <w:r>
          <w:t>57</w:t>
        </w:r>
        <w:r>
          <w:fldChar w:fldCharType="end"/>
        </w:r>
      </w:hyperlink>
    </w:p>
    <w:p>
      <w:pPr>
        <w:pStyle w:val="TOC2"/>
        <w:tabs>
          <w:tab w:val="right" w:leader="dot" w:pos="8306"/>
        </w:tabs>
      </w:pPr>
      <w:hyperlink w:anchor="_Toc11387" w:history="1">
        <w:r>
          <w:rPr>
            <w:rFonts w:ascii="仿宋" w:eastAsia="仿宋" w:hAnsi="仿宋" w:cs="仿宋" w:hint="eastAsia"/>
            <w:lang w:eastAsia="zh-CN"/>
          </w:rPr>
          <w:t>(一)、法律法规遵守</w:t>
        </w:r>
        <w:r>
          <w:tab/>
        </w:r>
        <w:r>
          <w:fldChar w:fldCharType="begin"/>
        </w:r>
        <w:r>
          <w:instrText xml:space="preserve"> PAGEREF _Toc11387 \h </w:instrText>
        </w:r>
        <w:r>
          <w:fldChar w:fldCharType="separate"/>
        </w:r>
        <w:r>
          <w:t>57</w:t>
        </w:r>
        <w:r>
          <w:fldChar w:fldCharType="end"/>
        </w:r>
      </w:hyperlink>
    </w:p>
    <w:p>
      <w:pPr>
        <w:pStyle w:val="TOC2"/>
        <w:tabs>
          <w:tab w:val="right" w:leader="dot" w:pos="8306"/>
        </w:tabs>
      </w:pPr>
      <w:hyperlink w:anchor="_Toc7353" w:history="1">
        <w:r>
          <w:rPr>
            <w:rFonts w:ascii="仿宋" w:eastAsia="仿宋" w:hAnsi="仿宋" w:cs="仿宋" w:hint="eastAsia"/>
            <w:lang w:eastAsia="zh-CN"/>
          </w:rPr>
          <w:t>(二)、政策导向与利用</w:t>
        </w:r>
        <w:r>
          <w:tab/>
        </w:r>
        <w:r>
          <w:fldChar w:fldCharType="begin"/>
        </w:r>
        <w:r>
          <w:instrText xml:space="preserve"> PAGEREF _Toc7353 \h </w:instrText>
        </w:r>
        <w:r>
          <w:fldChar w:fldCharType="separate"/>
        </w:r>
        <w:r>
          <w:t>58</w:t>
        </w:r>
        <w:r>
          <w:fldChar w:fldCharType="end"/>
        </w:r>
      </w:hyperlink>
    </w:p>
    <w:p>
      <w:pPr>
        <w:pStyle w:val="TOC1"/>
        <w:tabs>
          <w:tab w:val="right" w:leader="dot" w:pos="8306"/>
        </w:tabs>
      </w:pPr>
      <w:hyperlink w:anchor="_Toc21293" w:history="1">
        <w:r>
          <w:rPr>
            <w:rFonts w:ascii="仿宋" w:eastAsia="仿宋" w:hAnsi="仿宋" w:cs="仿宋" w:hint="eastAsia"/>
            <w:lang w:eastAsia="zh-CN"/>
          </w:rPr>
          <w:t>十六、项目施工方案</w:t>
        </w:r>
        <w:r>
          <w:tab/>
        </w:r>
        <w:r>
          <w:fldChar w:fldCharType="begin"/>
        </w:r>
        <w:r>
          <w:instrText xml:space="preserve"> PAGEREF _Toc21293 \h </w:instrText>
        </w:r>
        <w:r>
          <w:fldChar w:fldCharType="separate"/>
        </w:r>
        <w:r>
          <w:t>59</w:t>
        </w:r>
        <w:r>
          <w:fldChar w:fldCharType="end"/>
        </w:r>
      </w:hyperlink>
    </w:p>
    <w:p>
      <w:pPr>
        <w:pStyle w:val="TOC2"/>
        <w:tabs>
          <w:tab w:val="right" w:leader="dot" w:pos="8306"/>
        </w:tabs>
      </w:pPr>
      <w:hyperlink w:anchor="_Toc313" w:history="1">
        <w:r>
          <w:rPr>
            <w:rFonts w:ascii="仿宋" w:eastAsia="仿宋" w:hAnsi="仿宋" w:cs="仿宋" w:hint="eastAsia"/>
            <w:lang w:eastAsia="zh-CN"/>
          </w:rPr>
          <w:t>(一)、施工组织设计</w:t>
        </w:r>
        <w:r>
          <w:tab/>
        </w:r>
        <w:r>
          <w:fldChar w:fldCharType="begin"/>
        </w:r>
        <w:r>
          <w:instrText xml:space="preserve"> PAGEREF _Toc313 \h </w:instrText>
        </w:r>
        <w:r>
          <w:fldChar w:fldCharType="separate"/>
        </w:r>
        <w:r>
          <w:t>59</w:t>
        </w:r>
        <w:r>
          <w:fldChar w:fldCharType="end"/>
        </w:r>
      </w:hyperlink>
    </w:p>
    <w:p>
      <w:pPr>
        <w:pStyle w:val="TOC2"/>
        <w:tabs>
          <w:tab w:val="right" w:leader="dot" w:pos="8306"/>
        </w:tabs>
      </w:pPr>
      <w:hyperlink w:anchor="_Toc3594" w:history="1">
        <w:r>
          <w:rPr>
            <w:rFonts w:ascii="仿宋" w:eastAsia="仿宋" w:hAnsi="仿宋" w:cs="仿宋" w:hint="eastAsia"/>
            <w:lang w:eastAsia="zh-CN"/>
          </w:rPr>
          <w:t>(二)、施工工艺与技术路线</w:t>
        </w:r>
        <w:r>
          <w:tab/>
        </w:r>
        <w:r>
          <w:fldChar w:fldCharType="begin"/>
        </w:r>
        <w:r>
          <w:instrText xml:space="preserve"> PAGEREF _Toc3594 \h </w:instrText>
        </w:r>
        <w:r>
          <w:fldChar w:fldCharType="separate"/>
        </w:r>
        <w:r>
          <w:t>60</w:t>
        </w:r>
        <w:r>
          <w:fldChar w:fldCharType="end"/>
        </w:r>
      </w:hyperlink>
    </w:p>
    <w:p>
      <w:pPr>
        <w:pStyle w:val="TOC2"/>
        <w:tabs>
          <w:tab w:val="right" w:leader="dot" w:pos="8306"/>
        </w:tabs>
      </w:pPr>
      <w:hyperlink w:anchor="_Toc16682" w:history="1">
        <w:r>
          <w:rPr>
            <w:rFonts w:ascii="仿宋" w:eastAsia="仿宋" w:hAnsi="仿宋" w:cs="仿宋" w:hint="eastAsia"/>
            <w:lang w:eastAsia="zh-CN"/>
          </w:rPr>
          <w:t>(三)、关键节点施工计划</w:t>
        </w:r>
        <w:r>
          <w:tab/>
        </w:r>
        <w:r>
          <w:fldChar w:fldCharType="begin"/>
        </w:r>
        <w:r>
          <w:instrText xml:space="preserve"> PAGEREF _Toc16682 \h </w:instrText>
        </w:r>
        <w:r>
          <w:fldChar w:fldCharType="separate"/>
        </w:r>
        <w:r>
          <w:t>62</w:t>
        </w:r>
        <w:r>
          <w:fldChar w:fldCharType="end"/>
        </w:r>
      </w:hyperlink>
    </w:p>
    <w:p>
      <w:pPr>
        <w:pStyle w:val="TOC2"/>
        <w:tabs>
          <w:tab w:val="right" w:leader="dot" w:pos="8306"/>
        </w:tabs>
      </w:pPr>
      <w:hyperlink w:anchor="_Toc32710" w:history="1">
        <w:r>
          <w:rPr>
            <w:rFonts w:ascii="仿宋" w:eastAsia="仿宋" w:hAnsi="仿宋" w:cs="仿宋" w:hint="eastAsia"/>
            <w:lang w:eastAsia="zh-CN"/>
          </w:rPr>
          <w:t>(四)、施工现场管理</w:t>
        </w:r>
        <w:r>
          <w:tab/>
        </w:r>
        <w:r>
          <w:fldChar w:fldCharType="begin"/>
        </w:r>
        <w:r>
          <w:instrText xml:space="preserve"> PAGEREF _Toc32710 \h </w:instrText>
        </w:r>
        <w:r>
          <w:fldChar w:fldCharType="separate"/>
        </w:r>
        <w:r>
          <w:t>63</w:t>
        </w:r>
        <w:r>
          <w:fldChar w:fldCharType="end"/>
        </w:r>
      </w:hyperlink>
    </w:p>
    <w:p>
      <w:pPr>
        <w:pStyle w:val="TOC1"/>
        <w:tabs>
          <w:tab w:val="right" w:leader="dot" w:pos="8306"/>
        </w:tabs>
      </w:pPr>
      <w:hyperlink w:anchor="_Toc19951" w:history="1">
        <w:r>
          <w:rPr>
            <w:rFonts w:ascii="仿宋" w:eastAsia="仿宋" w:hAnsi="仿宋" w:cs="仿宋" w:hint="eastAsia"/>
            <w:lang w:eastAsia="zh-CN"/>
          </w:rPr>
          <w:t>十七、人力资源管理与开发</w:t>
        </w:r>
        <w:r>
          <w:tab/>
        </w:r>
        <w:r>
          <w:fldChar w:fldCharType="begin"/>
        </w:r>
        <w:r>
          <w:instrText xml:space="preserve"> PAGEREF _Toc19951 \h </w:instrText>
        </w:r>
        <w:r>
          <w:fldChar w:fldCharType="separate"/>
        </w:r>
        <w:r>
          <w:t>65</w:t>
        </w:r>
        <w:r>
          <w:fldChar w:fldCharType="end"/>
        </w:r>
      </w:hyperlink>
    </w:p>
    <w:p>
      <w:pPr>
        <w:pStyle w:val="TOC2"/>
        <w:tabs>
          <w:tab w:val="right" w:leader="dot" w:pos="8306"/>
        </w:tabs>
      </w:pPr>
      <w:hyperlink w:anchor="_Toc20397" w:history="1">
        <w:r>
          <w:rPr>
            <w:rFonts w:ascii="仿宋" w:eastAsia="仿宋" w:hAnsi="仿宋" w:cs="仿宋" w:hint="eastAsia"/>
            <w:lang w:eastAsia="zh-CN"/>
          </w:rPr>
          <w:t>(一)、人力资源规划</w:t>
        </w:r>
        <w:r>
          <w:tab/>
        </w:r>
        <w:r>
          <w:fldChar w:fldCharType="begin"/>
        </w:r>
        <w:r>
          <w:instrText xml:space="preserve"> PAGEREF _Toc20397 \h </w:instrText>
        </w:r>
        <w:r>
          <w:fldChar w:fldCharType="separate"/>
        </w:r>
        <w:r>
          <w:t>65</w:t>
        </w:r>
        <w:r>
          <w:fldChar w:fldCharType="end"/>
        </w:r>
      </w:hyperlink>
    </w:p>
    <w:p>
      <w:pPr>
        <w:pStyle w:val="TOC2"/>
        <w:tabs>
          <w:tab w:val="right" w:leader="dot" w:pos="8306"/>
        </w:tabs>
      </w:pPr>
      <w:hyperlink w:anchor="_Toc10038" w:history="1">
        <w:r>
          <w:rPr>
            <w:rFonts w:ascii="仿宋" w:eastAsia="仿宋" w:hAnsi="仿宋" w:cs="仿宋" w:hint="eastAsia"/>
            <w:lang w:eastAsia="zh-CN"/>
          </w:rPr>
          <w:t>(二)、人力资源开发与培训</w:t>
        </w:r>
        <w:r>
          <w:tab/>
        </w:r>
        <w:r>
          <w:fldChar w:fldCharType="begin"/>
        </w:r>
        <w:r>
          <w:instrText xml:space="preserve"> PAGEREF _Toc10038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0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枪镀膜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05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08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58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一、电子枪镀膜机项目的技术资源开发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二、电子枪镀膜机项目的人力资源管理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枪镀膜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三、电子枪镀膜机项目的资金资源筹措与优化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电子枪镀膜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768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枪镀膜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枪镀膜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枪镀膜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71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枪镀膜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枪镀膜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枪镀膜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7299"/>
      <w:r>
        <w:rPr>
          <w:rFonts w:ascii="仿宋" w:eastAsia="仿宋" w:hAnsi="仿宋" w:cs="仿宋" w:hint="eastAsia"/>
          <w:sz w:val="28"/>
          <w:lang w:eastAsia="zh-CN"/>
        </w:rPr>
        <w:t>三、电子枪镀膜机项目概论</w:t>
      </w:r>
      <w:bookmarkEnd w:id="9"/>
    </w:p>
    <w:p>
      <w:pPr>
        <w:pStyle w:val="Heading2"/>
        <w:rPr>
          <w:rFonts w:ascii="仿宋" w:eastAsia="仿宋" w:hAnsi="仿宋" w:cs="仿宋" w:hint="eastAsia"/>
          <w:lang w:eastAsia="zh-CN"/>
        </w:rPr>
      </w:pPr>
      <w:bookmarkStart w:id="10" w:name="_Toc1354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电子枪镀膜机项目的申报单位是“XXX实业发展公司”，这是一家在其所处行业内备受尊敬的企业。公司自成立以来，通过其在电子枪镀膜机项目中表现出的创新精神和卓越执行力，在市场上赢得了显著的地位。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该公司的法定代表人秦XX，在电子枪镀膜机项目及其他多个行业领域中都有着显著的贡献。秦XX以其出色的领导才能和敏锐的商业洞察力，带领公司在电子枪镀膜机项目等多个领域实现了持续的成长和成功。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枪镀膜机项目的重要合作伙伴。公司专注于[行业名称]领域，以创新作为驱动力，不断推动技术进步和市场扩张。在电子枪镀膜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枪镀膜机项目中展现了强劲的增长和稳定的财务表现。公司通过有效的策略，在电子枪镀膜机项目中扩大了其市场份额并增强了盈利能力。同时，公司积极承担社会责任，参与各类社会公益项目，增强了其在电子枪镀膜机项目中的品牌形象和社会影响力。</w:t>
      </w:r>
    </w:p>
    <w:p>
      <w:pPr>
        <w:pStyle w:val="Heading2"/>
        <w:ind w:firstLine="560" w:firstLineChars="200"/>
        <w:rPr>
          <w:rFonts w:ascii="仿宋" w:eastAsia="仿宋" w:hAnsi="仿宋" w:cs="仿宋" w:hint="eastAsia"/>
          <w:sz w:val="28"/>
          <w:lang w:eastAsia="zh-CN"/>
        </w:rPr>
      </w:pPr>
      <w:bookmarkStart w:id="11" w:name="_Toc1633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https://d.book118.com/805202010242011102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83492"/>
    <w:rsid w:val="36E83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020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2024-01-23T10:45:00Z</dcterms:created>
  <dcterms:modified xsi:type="dcterms:W3CDTF">2024-01-23T10:45:34Z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B7D24DC911AF450ABD0A91520D628700_11</vt:lpwstr>
  </property>
  <property fmtid="{D5CDD505-2E9C-101B-9397-08002B2CF9AE}" pid="3" name="KSOProductBuildVer">
    <vt:lpwstr>2052-12.1.0.16120</vt:lpwstr>
  </property>
</Properties>
</file>