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牛肉干项目规划设计方案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831" w:history="1">
        <w:r>
          <w:rPr>
            <w:rFonts w:ascii="仿宋" w:eastAsia="仿宋" w:hAnsi="仿宋" w:cs="仿宋" w:hint="eastAsia"/>
            <w:lang w:eastAsia="zh-CN"/>
          </w:rPr>
          <w:t>序言</w:t>
        </w:r>
        <w:r>
          <w:tab/>
        </w:r>
        <w:r>
          <w:fldChar w:fldCharType="begin"/>
        </w:r>
        <w:r>
          <w:instrText xml:space="preserve"> PAGEREF _Toc8831 \h </w:instrText>
        </w:r>
        <w:r>
          <w:fldChar w:fldCharType="separate"/>
        </w:r>
        <w:r>
          <w:t>3</w:t>
        </w:r>
        <w:r>
          <w:fldChar w:fldCharType="end"/>
        </w:r>
      </w:hyperlink>
    </w:p>
    <w:p>
      <w:pPr>
        <w:pStyle w:val="TOC1"/>
        <w:tabs>
          <w:tab w:val="right" w:leader="dot" w:pos="8306"/>
        </w:tabs>
      </w:pPr>
      <w:hyperlink w:anchor="_Toc9596" w:history="1">
        <w:r>
          <w:rPr>
            <w:rFonts w:ascii="仿宋" w:eastAsia="仿宋" w:hAnsi="仿宋" w:cs="仿宋" w:hint="eastAsia"/>
            <w:lang w:eastAsia="zh-CN"/>
          </w:rPr>
          <w:t>一、牛肉干项目概论</w:t>
        </w:r>
        <w:r>
          <w:tab/>
        </w:r>
        <w:r>
          <w:fldChar w:fldCharType="begin"/>
        </w:r>
        <w:r>
          <w:instrText xml:space="preserve"> PAGEREF _Toc9596 \h </w:instrText>
        </w:r>
        <w:r>
          <w:fldChar w:fldCharType="separate"/>
        </w:r>
        <w:r>
          <w:t>3</w:t>
        </w:r>
        <w:r>
          <w:fldChar w:fldCharType="end"/>
        </w:r>
      </w:hyperlink>
    </w:p>
    <w:p>
      <w:pPr>
        <w:pStyle w:val="TOC2"/>
        <w:tabs>
          <w:tab w:val="right" w:leader="dot" w:pos="8306"/>
        </w:tabs>
      </w:pPr>
      <w:hyperlink w:anchor="_Toc13082" w:history="1">
        <w:r>
          <w:rPr>
            <w:rFonts w:ascii="仿宋" w:eastAsia="仿宋" w:hAnsi="仿宋" w:cs="仿宋" w:hint="eastAsia"/>
            <w:lang w:eastAsia="zh-CN"/>
          </w:rPr>
          <w:t>(一)、牛肉干项目概况</w:t>
        </w:r>
        <w:r>
          <w:tab/>
        </w:r>
        <w:r>
          <w:fldChar w:fldCharType="begin"/>
        </w:r>
        <w:r>
          <w:instrText xml:space="preserve"> PAGEREF _Toc13082 \h </w:instrText>
        </w:r>
        <w:r>
          <w:fldChar w:fldCharType="separate"/>
        </w:r>
        <w:r>
          <w:t>3</w:t>
        </w:r>
        <w:r>
          <w:fldChar w:fldCharType="end"/>
        </w:r>
      </w:hyperlink>
    </w:p>
    <w:p>
      <w:pPr>
        <w:pStyle w:val="TOC2"/>
        <w:tabs>
          <w:tab w:val="right" w:leader="dot" w:pos="8306"/>
        </w:tabs>
      </w:pPr>
      <w:hyperlink w:anchor="_Toc17137" w:history="1">
        <w:r>
          <w:rPr>
            <w:rFonts w:ascii="仿宋" w:eastAsia="仿宋" w:hAnsi="仿宋" w:cs="仿宋" w:hint="eastAsia"/>
            <w:lang w:eastAsia="zh-CN"/>
          </w:rPr>
          <w:t>(二)、牛肉干项目目标</w:t>
        </w:r>
        <w:r>
          <w:tab/>
        </w:r>
        <w:r>
          <w:fldChar w:fldCharType="begin"/>
        </w:r>
        <w:r>
          <w:instrText xml:space="preserve"> PAGEREF _Toc17137 \h </w:instrText>
        </w:r>
        <w:r>
          <w:fldChar w:fldCharType="separate"/>
        </w:r>
        <w:r>
          <w:t>5</w:t>
        </w:r>
        <w:r>
          <w:fldChar w:fldCharType="end"/>
        </w:r>
      </w:hyperlink>
    </w:p>
    <w:p>
      <w:pPr>
        <w:pStyle w:val="TOC2"/>
        <w:tabs>
          <w:tab w:val="right" w:leader="dot" w:pos="8306"/>
        </w:tabs>
      </w:pPr>
      <w:hyperlink w:anchor="_Toc13317" w:history="1">
        <w:r>
          <w:rPr>
            <w:rFonts w:ascii="仿宋" w:eastAsia="仿宋" w:hAnsi="仿宋" w:cs="仿宋" w:hint="eastAsia"/>
            <w:lang w:eastAsia="zh-CN"/>
          </w:rPr>
          <w:t>(三)、牛肉干项目提出的理由</w:t>
        </w:r>
        <w:r>
          <w:tab/>
        </w:r>
        <w:r>
          <w:fldChar w:fldCharType="begin"/>
        </w:r>
        <w:r>
          <w:instrText xml:space="preserve"> PAGEREF _Toc13317 \h </w:instrText>
        </w:r>
        <w:r>
          <w:fldChar w:fldCharType="separate"/>
        </w:r>
        <w:r>
          <w:t>6</w:t>
        </w:r>
        <w:r>
          <w:fldChar w:fldCharType="end"/>
        </w:r>
      </w:hyperlink>
    </w:p>
    <w:p>
      <w:pPr>
        <w:pStyle w:val="TOC2"/>
        <w:tabs>
          <w:tab w:val="right" w:leader="dot" w:pos="8306"/>
        </w:tabs>
      </w:pPr>
      <w:hyperlink w:anchor="_Toc24307" w:history="1">
        <w:r>
          <w:rPr>
            <w:rFonts w:ascii="仿宋" w:eastAsia="仿宋" w:hAnsi="仿宋" w:cs="仿宋" w:hint="eastAsia"/>
            <w:lang w:eastAsia="zh-CN"/>
          </w:rPr>
          <w:t>(四)、牛肉干项目意义</w:t>
        </w:r>
        <w:r>
          <w:tab/>
        </w:r>
        <w:r>
          <w:fldChar w:fldCharType="begin"/>
        </w:r>
        <w:r>
          <w:instrText xml:space="preserve"> PAGEREF _Toc24307 \h </w:instrText>
        </w:r>
        <w:r>
          <w:fldChar w:fldCharType="separate"/>
        </w:r>
        <w:r>
          <w:t>8</w:t>
        </w:r>
        <w:r>
          <w:fldChar w:fldCharType="end"/>
        </w:r>
      </w:hyperlink>
    </w:p>
    <w:p>
      <w:pPr>
        <w:pStyle w:val="TOC2"/>
        <w:tabs>
          <w:tab w:val="right" w:leader="dot" w:pos="8306"/>
        </w:tabs>
      </w:pPr>
      <w:hyperlink w:anchor="_Toc986" w:history="1">
        <w:r>
          <w:rPr>
            <w:rFonts w:ascii="仿宋" w:eastAsia="仿宋" w:hAnsi="仿宋" w:cs="仿宋" w:hint="eastAsia"/>
            <w:lang w:eastAsia="zh-CN"/>
          </w:rPr>
          <w:t>(五)、牛肉干项目背景</w:t>
        </w:r>
        <w:r>
          <w:tab/>
        </w:r>
        <w:r>
          <w:fldChar w:fldCharType="begin"/>
        </w:r>
        <w:r>
          <w:instrText xml:space="preserve"> PAGEREF _Toc986 \h </w:instrText>
        </w:r>
        <w:r>
          <w:fldChar w:fldCharType="separate"/>
        </w:r>
        <w:r>
          <w:t>8</w:t>
        </w:r>
        <w:r>
          <w:fldChar w:fldCharType="end"/>
        </w:r>
      </w:hyperlink>
    </w:p>
    <w:p>
      <w:pPr>
        <w:pStyle w:val="TOC1"/>
        <w:tabs>
          <w:tab w:val="right" w:leader="dot" w:pos="8306"/>
        </w:tabs>
      </w:pPr>
      <w:hyperlink w:anchor="_Toc898" w:history="1">
        <w:r>
          <w:rPr>
            <w:rFonts w:ascii="仿宋" w:eastAsia="仿宋" w:hAnsi="仿宋" w:cs="仿宋" w:hint="eastAsia"/>
            <w:lang w:eastAsia="zh-CN"/>
          </w:rPr>
          <w:t>二、市场分析、调研</w:t>
        </w:r>
        <w:r>
          <w:tab/>
        </w:r>
        <w:r>
          <w:fldChar w:fldCharType="begin"/>
        </w:r>
        <w:r>
          <w:instrText xml:space="preserve"> PAGEREF _Toc898 \h </w:instrText>
        </w:r>
        <w:r>
          <w:fldChar w:fldCharType="separate"/>
        </w:r>
        <w:r>
          <w:t>9</w:t>
        </w:r>
        <w:r>
          <w:fldChar w:fldCharType="end"/>
        </w:r>
      </w:hyperlink>
    </w:p>
    <w:p>
      <w:pPr>
        <w:pStyle w:val="TOC2"/>
        <w:tabs>
          <w:tab w:val="right" w:leader="dot" w:pos="8306"/>
        </w:tabs>
      </w:pPr>
      <w:hyperlink w:anchor="_Toc23331" w:history="1">
        <w:r>
          <w:rPr>
            <w:rFonts w:ascii="仿宋" w:eastAsia="仿宋" w:hAnsi="仿宋" w:cs="仿宋" w:hint="eastAsia"/>
            <w:lang w:eastAsia="zh-CN"/>
          </w:rPr>
          <w:t>(一)、牛肉干行业分析</w:t>
        </w:r>
        <w:r>
          <w:tab/>
        </w:r>
        <w:r>
          <w:fldChar w:fldCharType="begin"/>
        </w:r>
        <w:r>
          <w:instrText xml:space="preserve"> PAGEREF _Toc23331 \h </w:instrText>
        </w:r>
        <w:r>
          <w:fldChar w:fldCharType="separate"/>
        </w:r>
        <w:r>
          <w:t>9</w:t>
        </w:r>
        <w:r>
          <w:fldChar w:fldCharType="end"/>
        </w:r>
      </w:hyperlink>
    </w:p>
    <w:p>
      <w:pPr>
        <w:pStyle w:val="TOC2"/>
        <w:tabs>
          <w:tab w:val="right" w:leader="dot" w:pos="8306"/>
        </w:tabs>
      </w:pPr>
      <w:hyperlink w:anchor="_Toc11107" w:history="1">
        <w:r>
          <w:rPr>
            <w:rFonts w:ascii="仿宋" w:eastAsia="仿宋" w:hAnsi="仿宋" w:cs="仿宋" w:hint="eastAsia"/>
            <w:lang w:eastAsia="zh-CN"/>
          </w:rPr>
          <w:t>(二)、牛肉干市场分析预测</w:t>
        </w:r>
        <w:r>
          <w:tab/>
        </w:r>
        <w:r>
          <w:fldChar w:fldCharType="begin"/>
        </w:r>
        <w:r>
          <w:instrText xml:space="preserve"> PAGEREF _Toc11107 \h </w:instrText>
        </w:r>
        <w:r>
          <w:fldChar w:fldCharType="separate"/>
        </w:r>
        <w:r>
          <w:t>10</w:t>
        </w:r>
        <w:r>
          <w:fldChar w:fldCharType="end"/>
        </w:r>
      </w:hyperlink>
    </w:p>
    <w:p>
      <w:pPr>
        <w:pStyle w:val="TOC1"/>
        <w:tabs>
          <w:tab w:val="right" w:leader="dot" w:pos="8306"/>
        </w:tabs>
      </w:pPr>
      <w:hyperlink w:anchor="_Toc25707" w:history="1">
        <w:r>
          <w:rPr>
            <w:rFonts w:ascii="仿宋" w:eastAsia="仿宋" w:hAnsi="仿宋" w:cs="仿宋" w:hint="eastAsia"/>
            <w:lang w:eastAsia="zh-CN"/>
          </w:rPr>
          <w:t>三、牛肉干项目建设单位说明</w:t>
        </w:r>
        <w:r>
          <w:tab/>
        </w:r>
        <w:r>
          <w:fldChar w:fldCharType="begin"/>
        </w:r>
        <w:r>
          <w:instrText xml:space="preserve"> PAGEREF _Toc25707 \h </w:instrText>
        </w:r>
        <w:r>
          <w:fldChar w:fldCharType="separate"/>
        </w:r>
        <w:r>
          <w:t>11</w:t>
        </w:r>
        <w:r>
          <w:fldChar w:fldCharType="end"/>
        </w:r>
      </w:hyperlink>
    </w:p>
    <w:p>
      <w:pPr>
        <w:pStyle w:val="TOC2"/>
        <w:tabs>
          <w:tab w:val="right" w:leader="dot" w:pos="8306"/>
        </w:tabs>
      </w:pPr>
      <w:hyperlink w:anchor="_Toc28263" w:history="1">
        <w:r>
          <w:rPr>
            <w:rFonts w:ascii="仿宋" w:eastAsia="仿宋" w:hAnsi="仿宋" w:cs="仿宋" w:hint="eastAsia"/>
            <w:lang w:eastAsia="zh-CN"/>
          </w:rPr>
          <w:t>(一)、牛肉干项目承办单位基本情况</w:t>
        </w:r>
        <w:r>
          <w:tab/>
        </w:r>
        <w:r>
          <w:fldChar w:fldCharType="begin"/>
        </w:r>
        <w:r>
          <w:instrText xml:space="preserve"> PAGEREF _Toc28263 \h </w:instrText>
        </w:r>
        <w:r>
          <w:fldChar w:fldCharType="separate"/>
        </w:r>
        <w:r>
          <w:t>11</w:t>
        </w:r>
        <w:r>
          <w:fldChar w:fldCharType="end"/>
        </w:r>
      </w:hyperlink>
    </w:p>
    <w:p>
      <w:pPr>
        <w:pStyle w:val="TOC2"/>
        <w:tabs>
          <w:tab w:val="right" w:leader="dot" w:pos="8306"/>
        </w:tabs>
      </w:pPr>
      <w:hyperlink w:anchor="_Toc23019" w:history="1">
        <w:r>
          <w:rPr>
            <w:rFonts w:ascii="仿宋" w:eastAsia="仿宋" w:hAnsi="仿宋" w:cs="仿宋" w:hint="eastAsia"/>
            <w:lang w:eastAsia="zh-CN"/>
          </w:rPr>
          <w:t>(二)、公司经济效益分析</w:t>
        </w:r>
        <w:r>
          <w:tab/>
        </w:r>
        <w:r>
          <w:fldChar w:fldCharType="begin"/>
        </w:r>
        <w:r>
          <w:instrText xml:space="preserve"> PAGEREF _Toc23019 \h </w:instrText>
        </w:r>
        <w:r>
          <w:fldChar w:fldCharType="separate"/>
        </w:r>
        <w:r>
          <w:t>11</w:t>
        </w:r>
        <w:r>
          <w:fldChar w:fldCharType="end"/>
        </w:r>
      </w:hyperlink>
    </w:p>
    <w:p>
      <w:pPr>
        <w:pStyle w:val="TOC1"/>
        <w:tabs>
          <w:tab w:val="right" w:leader="dot" w:pos="8306"/>
        </w:tabs>
      </w:pPr>
      <w:hyperlink w:anchor="_Toc16612" w:history="1">
        <w:r>
          <w:rPr>
            <w:rFonts w:ascii="仿宋" w:eastAsia="仿宋" w:hAnsi="仿宋" w:cs="仿宋" w:hint="eastAsia"/>
            <w:lang w:eastAsia="zh-CN"/>
          </w:rPr>
          <w:t>四、牛肉干项目文档管理</w:t>
        </w:r>
        <w:r>
          <w:tab/>
        </w:r>
        <w:r>
          <w:fldChar w:fldCharType="begin"/>
        </w:r>
        <w:r>
          <w:instrText xml:space="preserve"> PAGEREF _Toc16612 \h </w:instrText>
        </w:r>
        <w:r>
          <w:fldChar w:fldCharType="separate"/>
        </w:r>
        <w:r>
          <w:t>12</w:t>
        </w:r>
        <w:r>
          <w:fldChar w:fldCharType="end"/>
        </w:r>
      </w:hyperlink>
    </w:p>
    <w:p>
      <w:pPr>
        <w:pStyle w:val="TOC2"/>
        <w:tabs>
          <w:tab w:val="right" w:leader="dot" w:pos="8306"/>
        </w:tabs>
      </w:pPr>
      <w:hyperlink w:anchor="_Toc32151" w:history="1">
        <w:r>
          <w:rPr>
            <w:rFonts w:ascii="仿宋" w:eastAsia="仿宋" w:hAnsi="仿宋" w:cs="仿宋" w:hint="eastAsia"/>
            <w:lang w:eastAsia="zh-CN"/>
          </w:rPr>
          <w:t>(一)、文档编制与审查</w:t>
        </w:r>
        <w:r>
          <w:tab/>
        </w:r>
        <w:r>
          <w:fldChar w:fldCharType="begin"/>
        </w:r>
        <w:r>
          <w:instrText xml:space="preserve"> PAGEREF _Toc32151 \h </w:instrText>
        </w:r>
        <w:r>
          <w:fldChar w:fldCharType="separate"/>
        </w:r>
        <w:r>
          <w:t>12</w:t>
        </w:r>
        <w:r>
          <w:fldChar w:fldCharType="end"/>
        </w:r>
      </w:hyperlink>
    </w:p>
    <w:p>
      <w:pPr>
        <w:pStyle w:val="TOC2"/>
        <w:tabs>
          <w:tab w:val="right" w:leader="dot" w:pos="8306"/>
        </w:tabs>
      </w:pPr>
      <w:hyperlink w:anchor="_Toc26643" w:history="1">
        <w:r>
          <w:rPr>
            <w:rFonts w:ascii="仿宋" w:eastAsia="仿宋" w:hAnsi="仿宋" w:cs="仿宋" w:hint="eastAsia"/>
            <w:lang w:eastAsia="zh-CN"/>
          </w:rPr>
          <w:t>(二)、文档发布与分发</w:t>
        </w:r>
        <w:r>
          <w:tab/>
        </w:r>
        <w:r>
          <w:fldChar w:fldCharType="begin"/>
        </w:r>
        <w:r>
          <w:instrText xml:space="preserve"> PAGEREF _Toc26643 \h </w:instrText>
        </w:r>
        <w:r>
          <w:fldChar w:fldCharType="separate"/>
        </w:r>
        <w:r>
          <w:t>14</w:t>
        </w:r>
        <w:r>
          <w:fldChar w:fldCharType="end"/>
        </w:r>
      </w:hyperlink>
    </w:p>
    <w:p>
      <w:pPr>
        <w:pStyle w:val="TOC2"/>
        <w:tabs>
          <w:tab w:val="right" w:leader="dot" w:pos="8306"/>
        </w:tabs>
      </w:pPr>
      <w:hyperlink w:anchor="_Toc9876" w:history="1">
        <w:r>
          <w:rPr>
            <w:rFonts w:ascii="仿宋" w:eastAsia="仿宋" w:hAnsi="仿宋" w:cs="仿宋" w:hint="eastAsia"/>
            <w:lang w:eastAsia="zh-CN"/>
          </w:rPr>
          <w:t>(三)、文档存档与归档</w:t>
        </w:r>
        <w:r>
          <w:tab/>
        </w:r>
        <w:r>
          <w:fldChar w:fldCharType="begin"/>
        </w:r>
        <w:r>
          <w:instrText xml:space="preserve"> PAGEREF _Toc9876 \h </w:instrText>
        </w:r>
        <w:r>
          <w:fldChar w:fldCharType="separate"/>
        </w:r>
        <w:r>
          <w:t>15</w:t>
        </w:r>
        <w:r>
          <w:fldChar w:fldCharType="end"/>
        </w:r>
      </w:hyperlink>
    </w:p>
    <w:p>
      <w:pPr>
        <w:pStyle w:val="TOC1"/>
        <w:tabs>
          <w:tab w:val="right" w:leader="dot" w:pos="8306"/>
        </w:tabs>
      </w:pPr>
      <w:hyperlink w:anchor="_Toc4647" w:history="1">
        <w:r>
          <w:rPr>
            <w:rFonts w:ascii="仿宋" w:eastAsia="仿宋" w:hAnsi="仿宋" w:cs="仿宋" w:hint="eastAsia"/>
            <w:lang w:eastAsia="zh-CN"/>
          </w:rPr>
          <w:t>五、牛肉干项目绩效评估</w:t>
        </w:r>
        <w:r>
          <w:tab/>
        </w:r>
        <w:r>
          <w:fldChar w:fldCharType="begin"/>
        </w:r>
        <w:r>
          <w:instrText xml:space="preserve"> PAGEREF _Toc4647 \h </w:instrText>
        </w:r>
        <w:r>
          <w:fldChar w:fldCharType="separate"/>
        </w:r>
        <w:r>
          <w:t>16</w:t>
        </w:r>
        <w:r>
          <w:fldChar w:fldCharType="end"/>
        </w:r>
      </w:hyperlink>
    </w:p>
    <w:p>
      <w:pPr>
        <w:pStyle w:val="TOC2"/>
        <w:tabs>
          <w:tab w:val="right" w:leader="dot" w:pos="8306"/>
        </w:tabs>
      </w:pPr>
      <w:hyperlink w:anchor="_Toc14173" w:history="1">
        <w:r>
          <w:rPr>
            <w:rFonts w:ascii="仿宋" w:eastAsia="仿宋" w:hAnsi="仿宋" w:cs="仿宋" w:hint="eastAsia"/>
            <w:lang w:eastAsia="zh-CN"/>
          </w:rPr>
          <w:t>(一)、绩效评估指标</w:t>
        </w:r>
        <w:r>
          <w:tab/>
        </w:r>
        <w:r>
          <w:fldChar w:fldCharType="begin"/>
        </w:r>
        <w:r>
          <w:instrText xml:space="preserve"> PAGEREF _Toc14173 \h </w:instrText>
        </w:r>
        <w:r>
          <w:fldChar w:fldCharType="separate"/>
        </w:r>
        <w:r>
          <w:t>16</w:t>
        </w:r>
        <w:r>
          <w:fldChar w:fldCharType="end"/>
        </w:r>
      </w:hyperlink>
    </w:p>
    <w:p>
      <w:pPr>
        <w:pStyle w:val="TOC2"/>
        <w:tabs>
          <w:tab w:val="right" w:leader="dot" w:pos="8306"/>
        </w:tabs>
      </w:pPr>
      <w:hyperlink w:anchor="_Toc14429" w:history="1">
        <w:r>
          <w:rPr>
            <w:rFonts w:ascii="仿宋" w:eastAsia="仿宋" w:hAnsi="仿宋" w:cs="仿宋" w:hint="eastAsia"/>
            <w:lang w:eastAsia="zh-CN"/>
          </w:rPr>
          <w:t>(二)、绩效评估方法</w:t>
        </w:r>
        <w:r>
          <w:tab/>
        </w:r>
        <w:r>
          <w:fldChar w:fldCharType="begin"/>
        </w:r>
        <w:r>
          <w:instrText xml:space="preserve"> PAGEREF _Toc14429 \h </w:instrText>
        </w:r>
        <w:r>
          <w:fldChar w:fldCharType="separate"/>
        </w:r>
        <w:r>
          <w:t>17</w:t>
        </w:r>
        <w:r>
          <w:fldChar w:fldCharType="end"/>
        </w:r>
      </w:hyperlink>
    </w:p>
    <w:p>
      <w:pPr>
        <w:pStyle w:val="TOC2"/>
        <w:tabs>
          <w:tab w:val="right" w:leader="dot" w:pos="8306"/>
        </w:tabs>
      </w:pPr>
      <w:hyperlink w:anchor="_Toc10791" w:history="1">
        <w:r>
          <w:rPr>
            <w:rFonts w:ascii="仿宋" w:eastAsia="仿宋" w:hAnsi="仿宋" w:cs="仿宋" w:hint="eastAsia"/>
            <w:lang w:eastAsia="zh-CN"/>
          </w:rPr>
          <w:t>(三)、绩效评估周期</w:t>
        </w:r>
        <w:r>
          <w:tab/>
        </w:r>
        <w:r>
          <w:fldChar w:fldCharType="begin"/>
        </w:r>
        <w:r>
          <w:instrText xml:space="preserve"> PAGEREF _Toc10791 \h </w:instrText>
        </w:r>
        <w:r>
          <w:fldChar w:fldCharType="separate"/>
        </w:r>
        <w:r>
          <w:t>18</w:t>
        </w:r>
        <w:r>
          <w:fldChar w:fldCharType="end"/>
        </w:r>
      </w:hyperlink>
    </w:p>
    <w:p>
      <w:pPr>
        <w:pStyle w:val="TOC1"/>
        <w:tabs>
          <w:tab w:val="right" w:leader="dot" w:pos="8306"/>
        </w:tabs>
      </w:pPr>
      <w:hyperlink w:anchor="_Toc25177" w:history="1">
        <w:r>
          <w:rPr>
            <w:rFonts w:ascii="仿宋" w:eastAsia="仿宋" w:hAnsi="仿宋" w:cs="仿宋" w:hint="eastAsia"/>
            <w:lang w:eastAsia="zh-CN"/>
          </w:rPr>
          <w:t>六、产品规划分析</w:t>
        </w:r>
        <w:r>
          <w:tab/>
        </w:r>
        <w:r>
          <w:fldChar w:fldCharType="begin"/>
        </w:r>
        <w:r>
          <w:instrText xml:space="preserve"> PAGEREF _Toc25177 \h </w:instrText>
        </w:r>
        <w:r>
          <w:fldChar w:fldCharType="separate"/>
        </w:r>
        <w:r>
          <w:t>19</w:t>
        </w:r>
        <w:r>
          <w:fldChar w:fldCharType="end"/>
        </w:r>
      </w:hyperlink>
    </w:p>
    <w:p>
      <w:pPr>
        <w:pStyle w:val="TOC2"/>
        <w:tabs>
          <w:tab w:val="right" w:leader="dot" w:pos="8306"/>
        </w:tabs>
      </w:pPr>
      <w:hyperlink w:anchor="_Toc3393" w:history="1">
        <w:r>
          <w:rPr>
            <w:rFonts w:ascii="仿宋" w:eastAsia="仿宋" w:hAnsi="仿宋" w:cs="仿宋" w:hint="eastAsia"/>
            <w:lang w:eastAsia="zh-CN"/>
          </w:rPr>
          <w:t>(一)、产品规划</w:t>
        </w:r>
        <w:r>
          <w:tab/>
        </w:r>
        <w:r>
          <w:fldChar w:fldCharType="begin"/>
        </w:r>
        <w:r>
          <w:instrText xml:space="preserve"> PAGEREF _Toc3393 \h </w:instrText>
        </w:r>
        <w:r>
          <w:fldChar w:fldCharType="separate"/>
        </w:r>
        <w:r>
          <w:t>19</w:t>
        </w:r>
        <w:r>
          <w:fldChar w:fldCharType="end"/>
        </w:r>
      </w:hyperlink>
    </w:p>
    <w:p>
      <w:pPr>
        <w:pStyle w:val="TOC2"/>
        <w:tabs>
          <w:tab w:val="right" w:leader="dot" w:pos="8306"/>
        </w:tabs>
      </w:pPr>
      <w:hyperlink w:anchor="_Toc23939" w:history="1">
        <w:r>
          <w:rPr>
            <w:rFonts w:ascii="仿宋" w:eastAsia="仿宋" w:hAnsi="仿宋" w:cs="仿宋" w:hint="eastAsia"/>
            <w:lang w:eastAsia="zh-CN"/>
          </w:rPr>
          <w:t>(二)、建设规模</w:t>
        </w:r>
        <w:r>
          <w:tab/>
        </w:r>
        <w:r>
          <w:fldChar w:fldCharType="begin"/>
        </w:r>
        <w:r>
          <w:instrText xml:space="preserve"> PAGEREF _Toc23939 \h </w:instrText>
        </w:r>
        <w:r>
          <w:fldChar w:fldCharType="separate"/>
        </w:r>
        <w:r>
          <w:t>19</w:t>
        </w:r>
        <w:r>
          <w:fldChar w:fldCharType="end"/>
        </w:r>
      </w:hyperlink>
    </w:p>
    <w:p>
      <w:pPr>
        <w:pStyle w:val="TOC1"/>
        <w:tabs>
          <w:tab w:val="right" w:leader="dot" w:pos="8306"/>
        </w:tabs>
      </w:pPr>
      <w:hyperlink w:anchor="_Toc22396" w:history="1">
        <w:r>
          <w:rPr>
            <w:rFonts w:ascii="仿宋" w:eastAsia="仿宋" w:hAnsi="仿宋" w:cs="仿宋" w:hint="eastAsia"/>
            <w:lang w:eastAsia="zh-CN"/>
          </w:rPr>
          <w:t>七、牛肉干项目社会影响</w:t>
        </w:r>
        <w:r>
          <w:tab/>
        </w:r>
        <w:r>
          <w:fldChar w:fldCharType="begin"/>
        </w:r>
        <w:r>
          <w:instrText xml:space="preserve"> PAGEREF _Toc22396 \h </w:instrText>
        </w:r>
        <w:r>
          <w:fldChar w:fldCharType="separate"/>
        </w:r>
        <w:r>
          <w:t>21</w:t>
        </w:r>
        <w:r>
          <w:fldChar w:fldCharType="end"/>
        </w:r>
      </w:hyperlink>
    </w:p>
    <w:p>
      <w:pPr>
        <w:pStyle w:val="TOC2"/>
        <w:tabs>
          <w:tab w:val="right" w:leader="dot" w:pos="8306"/>
        </w:tabs>
      </w:pPr>
      <w:hyperlink w:anchor="_Toc20553" w:history="1">
        <w:r>
          <w:rPr>
            <w:rFonts w:ascii="仿宋" w:eastAsia="仿宋" w:hAnsi="仿宋" w:cs="仿宋" w:hint="eastAsia"/>
            <w:lang w:eastAsia="zh-CN"/>
          </w:rPr>
          <w:t>(一)、社会责任与义务</w:t>
        </w:r>
        <w:r>
          <w:tab/>
        </w:r>
        <w:r>
          <w:fldChar w:fldCharType="begin"/>
        </w:r>
        <w:r>
          <w:instrText xml:space="preserve"> PAGEREF _Toc20553 \h </w:instrText>
        </w:r>
        <w:r>
          <w:fldChar w:fldCharType="separate"/>
        </w:r>
        <w:r>
          <w:t>21</w:t>
        </w:r>
        <w:r>
          <w:fldChar w:fldCharType="end"/>
        </w:r>
      </w:hyperlink>
    </w:p>
    <w:p>
      <w:pPr>
        <w:pStyle w:val="TOC2"/>
        <w:tabs>
          <w:tab w:val="right" w:leader="dot" w:pos="8306"/>
        </w:tabs>
      </w:pPr>
      <w:hyperlink w:anchor="_Toc31975" w:history="1">
        <w:r>
          <w:rPr>
            <w:rFonts w:ascii="仿宋" w:eastAsia="仿宋" w:hAnsi="仿宋" w:cs="仿宋" w:hint="eastAsia"/>
            <w:lang w:eastAsia="zh-CN"/>
          </w:rPr>
          <w:t>(二)、社会参与与沟通</w:t>
        </w:r>
        <w:r>
          <w:tab/>
        </w:r>
        <w:r>
          <w:fldChar w:fldCharType="begin"/>
        </w:r>
        <w:r>
          <w:instrText xml:space="preserve"> PAGEREF _Toc31975 \h </w:instrText>
        </w:r>
        <w:r>
          <w:fldChar w:fldCharType="separate"/>
        </w:r>
        <w:r>
          <w:t>21</w:t>
        </w:r>
        <w:r>
          <w:fldChar w:fldCharType="end"/>
        </w:r>
      </w:hyperlink>
    </w:p>
    <w:p>
      <w:pPr>
        <w:pStyle w:val="TOC1"/>
        <w:tabs>
          <w:tab w:val="right" w:leader="dot" w:pos="8306"/>
        </w:tabs>
      </w:pPr>
      <w:hyperlink w:anchor="_Toc4206" w:history="1">
        <w:r>
          <w:rPr>
            <w:rFonts w:ascii="仿宋" w:eastAsia="仿宋" w:hAnsi="仿宋" w:cs="仿宋" w:hint="eastAsia"/>
            <w:lang w:eastAsia="zh-CN"/>
          </w:rPr>
          <w:t>八、牛肉干项目创新与研发</w:t>
        </w:r>
        <w:r>
          <w:tab/>
        </w:r>
        <w:r>
          <w:fldChar w:fldCharType="begin"/>
        </w:r>
        <w:r>
          <w:instrText xml:space="preserve"> PAGEREF _Toc4206 \h </w:instrText>
        </w:r>
        <w:r>
          <w:fldChar w:fldCharType="separate"/>
        </w:r>
        <w:r>
          <w:t>22</w:t>
        </w:r>
        <w:r>
          <w:fldChar w:fldCharType="end"/>
        </w:r>
      </w:hyperlink>
    </w:p>
    <w:p>
      <w:pPr>
        <w:pStyle w:val="TOC2"/>
        <w:tabs>
          <w:tab w:val="right" w:leader="dot" w:pos="8306"/>
        </w:tabs>
      </w:pPr>
      <w:hyperlink w:anchor="_Toc11877" w:history="1">
        <w:r>
          <w:rPr>
            <w:rFonts w:ascii="仿宋" w:eastAsia="仿宋" w:hAnsi="仿宋" w:cs="仿宋" w:hint="eastAsia"/>
            <w:lang w:eastAsia="zh-CN"/>
          </w:rPr>
          <w:t>(一)、创新策略与方向</w:t>
        </w:r>
        <w:r>
          <w:tab/>
        </w:r>
        <w:r>
          <w:fldChar w:fldCharType="begin"/>
        </w:r>
        <w:r>
          <w:instrText xml:space="preserve"> PAGEREF _Toc11877 \h </w:instrText>
        </w:r>
        <w:r>
          <w:fldChar w:fldCharType="separate"/>
        </w:r>
        <w:r>
          <w:t>22</w:t>
        </w:r>
        <w:r>
          <w:fldChar w:fldCharType="end"/>
        </w:r>
      </w:hyperlink>
    </w:p>
    <w:p>
      <w:pPr>
        <w:pStyle w:val="TOC2"/>
        <w:tabs>
          <w:tab w:val="right" w:leader="dot" w:pos="8306"/>
        </w:tabs>
      </w:pPr>
      <w:hyperlink w:anchor="_Toc7372" w:history="1">
        <w:r>
          <w:rPr>
            <w:rFonts w:ascii="仿宋" w:eastAsia="仿宋" w:hAnsi="仿宋" w:cs="仿宋" w:hint="eastAsia"/>
            <w:lang w:eastAsia="zh-CN"/>
          </w:rPr>
          <w:t>(二)、研发规划与投入</w:t>
        </w:r>
        <w:r>
          <w:tab/>
        </w:r>
        <w:r>
          <w:fldChar w:fldCharType="begin"/>
        </w:r>
        <w:r>
          <w:instrText xml:space="preserve"> PAGEREF _Toc7372 \h </w:instrText>
        </w:r>
        <w:r>
          <w:fldChar w:fldCharType="separate"/>
        </w:r>
        <w:r>
          <w:t>24</w:t>
        </w:r>
        <w:r>
          <w:fldChar w:fldCharType="end"/>
        </w:r>
      </w:hyperlink>
    </w:p>
    <w:p>
      <w:pPr>
        <w:pStyle w:val="TOC1"/>
        <w:tabs>
          <w:tab w:val="right" w:leader="dot" w:pos="8306"/>
        </w:tabs>
      </w:pPr>
      <w:hyperlink w:anchor="_Toc17120" w:history="1">
        <w:r>
          <w:rPr>
            <w:rFonts w:ascii="仿宋" w:eastAsia="仿宋" w:hAnsi="仿宋" w:cs="仿宋" w:hint="eastAsia"/>
            <w:lang w:eastAsia="zh-CN"/>
          </w:rPr>
          <w:t>九、牛肉干项目经营效益</w:t>
        </w:r>
        <w:r>
          <w:tab/>
        </w:r>
        <w:r>
          <w:fldChar w:fldCharType="begin"/>
        </w:r>
        <w:r>
          <w:instrText xml:space="preserve"> PAGEREF _Toc17120 \h </w:instrText>
        </w:r>
        <w:r>
          <w:fldChar w:fldCharType="separate"/>
        </w:r>
        <w:r>
          <w:t>25</w:t>
        </w:r>
        <w:r>
          <w:fldChar w:fldCharType="end"/>
        </w:r>
      </w:hyperlink>
    </w:p>
    <w:p>
      <w:pPr>
        <w:pStyle w:val="TOC2"/>
        <w:tabs>
          <w:tab w:val="right" w:leader="dot" w:pos="8306"/>
        </w:tabs>
      </w:pPr>
      <w:hyperlink w:anchor="_Toc24119" w:history="1">
        <w:r>
          <w:rPr>
            <w:rFonts w:ascii="仿宋" w:eastAsia="仿宋" w:hAnsi="仿宋" w:cs="仿宋" w:hint="eastAsia"/>
            <w:lang w:eastAsia="zh-CN"/>
          </w:rPr>
          <w:t>(一)、经济评价财务测算</w:t>
        </w:r>
        <w:r>
          <w:tab/>
        </w:r>
        <w:r>
          <w:fldChar w:fldCharType="begin"/>
        </w:r>
        <w:r>
          <w:instrText xml:space="preserve"> PAGEREF _Toc24119 \h </w:instrText>
        </w:r>
        <w:r>
          <w:fldChar w:fldCharType="separate"/>
        </w:r>
        <w:r>
          <w:t>25</w:t>
        </w:r>
        <w:r>
          <w:fldChar w:fldCharType="end"/>
        </w:r>
      </w:hyperlink>
    </w:p>
    <w:p>
      <w:pPr>
        <w:pStyle w:val="TOC2"/>
        <w:tabs>
          <w:tab w:val="right" w:leader="dot" w:pos="8306"/>
        </w:tabs>
      </w:pPr>
      <w:hyperlink w:anchor="_Toc32553" w:history="1">
        <w:r>
          <w:rPr>
            <w:rFonts w:ascii="仿宋" w:eastAsia="仿宋" w:hAnsi="仿宋" w:cs="仿宋" w:hint="eastAsia"/>
            <w:lang w:eastAsia="zh-CN"/>
          </w:rPr>
          <w:t>(二)、牛肉干项目盈利能力分析</w:t>
        </w:r>
        <w:r>
          <w:tab/>
        </w:r>
        <w:r>
          <w:fldChar w:fldCharType="begin"/>
        </w:r>
        <w:r>
          <w:instrText xml:space="preserve"> PAGEREF _Toc32553 \h </w:instrText>
        </w:r>
        <w:r>
          <w:fldChar w:fldCharType="separate"/>
        </w:r>
        <w:r>
          <w:t>27</w:t>
        </w:r>
        <w:r>
          <w:fldChar w:fldCharType="end"/>
        </w:r>
      </w:hyperlink>
    </w:p>
    <w:p>
      <w:pPr>
        <w:pStyle w:val="TOC1"/>
        <w:tabs>
          <w:tab w:val="right" w:leader="dot" w:pos="8306"/>
        </w:tabs>
      </w:pPr>
      <w:hyperlink w:anchor="_Toc12385" w:history="1">
        <w:r>
          <w:rPr>
            <w:rFonts w:ascii="仿宋" w:eastAsia="仿宋" w:hAnsi="仿宋" w:cs="仿宋" w:hint="eastAsia"/>
            <w:lang w:eastAsia="zh-CN"/>
          </w:rPr>
          <w:t>十、牛肉干项目财务管理</w:t>
        </w:r>
        <w:r>
          <w:tab/>
        </w:r>
        <w:r>
          <w:fldChar w:fldCharType="begin"/>
        </w:r>
        <w:r>
          <w:instrText xml:space="preserve"> PAGEREF _Toc12385 \h </w:instrText>
        </w:r>
        <w:r>
          <w:fldChar w:fldCharType="separate"/>
        </w:r>
        <w:r>
          <w:t>27</w:t>
        </w:r>
        <w:r>
          <w:fldChar w:fldCharType="end"/>
        </w:r>
      </w:hyperlink>
    </w:p>
    <w:p>
      <w:pPr>
        <w:pStyle w:val="TOC2"/>
        <w:tabs>
          <w:tab w:val="right" w:leader="dot" w:pos="8306"/>
        </w:tabs>
      </w:pPr>
      <w:hyperlink w:anchor="_Toc22980" w:history="1">
        <w:r>
          <w:rPr>
            <w:rFonts w:ascii="仿宋" w:eastAsia="仿宋" w:hAnsi="仿宋" w:cs="仿宋" w:hint="eastAsia"/>
            <w:lang w:eastAsia="zh-CN"/>
          </w:rPr>
          <w:t>(一)、资金需求大</w:t>
        </w:r>
        <w:r>
          <w:tab/>
        </w:r>
        <w:r>
          <w:fldChar w:fldCharType="begin"/>
        </w:r>
        <w:r>
          <w:instrText xml:space="preserve"> PAGEREF _Toc22980 \h </w:instrText>
        </w:r>
        <w:r>
          <w:fldChar w:fldCharType="separate"/>
        </w:r>
        <w:r>
          <w:t>27</w:t>
        </w:r>
        <w:r>
          <w:fldChar w:fldCharType="end"/>
        </w:r>
      </w:hyperlink>
    </w:p>
    <w:p>
      <w:pPr>
        <w:pStyle w:val="TOC2"/>
        <w:tabs>
          <w:tab w:val="right" w:leader="dot" w:pos="8306"/>
        </w:tabs>
      </w:pPr>
      <w:hyperlink w:anchor="_Toc31467" w:history="1">
        <w:r>
          <w:rPr>
            <w:rFonts w:ascii="仿宋" w:eastAsia="仿宋" w:hAnsi="仿宋" w:cs="仿宋" w:hint="eastAsia"/>
            <w:lang w:eastAsia="zh-CN"/>
          </w:rPr>
          <w:t>(二)、研发周期长</w:t>
        </w:r>
        <w:r>
          <w:tab/>
        </w:r>
        <w:r>
          <w:fldChar w:fldCharType="begin"/>
        </w:r>
        <w:r>
          <w:instrText xml:space="preserve"> PAGEREF _Toc31467 \h </w:instrText>
        </w:r>
        <w:r>
          <w:fldChar w:fldCharType="separate"/>
        </w:r>
        <w:r>
          <w:t>28</w:t>
        </w:r>
        <w:r>
          <w:fldChar w:fldCharType="end"/>
        </w:r>
      </w:hyperlink>
    </w:p>
    <w:p>
      <w:pPr>
        <w:pStyle w:val="TOC2"/>
        <w:tabs>
          <w:tab w:val="right" w:leader="dot" w:pos="8306"/>
        </w:tabs>
      </w:pPr>
      <w:hyperlink w:anchor="_Toc564" w:history="1">
        <w:r>
          <w:rPr>
            <w:rFonts w:ascii="仿宋" w:eastAsia="仿宋" w:hAnsi="仿宋" w:cs="仿宋" w:hint="eastAsia"/>
            <w:lang w:eastAsia="zh-CN"/>
          </w:rPr>
          <w:t>(三)、市场风险大</w:t>
        </w:r>
        <w:r>
          <w:tab/>
        </w:r>
        <w:r>
          <w:fldChar w:fldCharType="begin"/>
        </w:r>
        <w:r>
          <w:instrText xml:space="preserve"> PAGEREF _Toc564 \h </w:instrText>
        </w:r>
        <w:r>
          <w:fldChar w:fldCharType="separate"/>
        </w:r>
        <w:r>
          <w:t>30</w:t>
        </w:r>
        <w:r>
          <w:fldChar w:fldCharType="end"/>
        </w:r>
      </w:hyperlink>
    </w:p>
    <w:p>
      <w:pPr>
        <w:pStyle w:val="TOC2"/>
        <w:tabs>
          <w:tab w:val="right" w:leader="dot" w:pos="8306"/>
        </w:tabs>
      </w:pPr>
      <w:hyperlink w:anchor="_Toc9233" w:history="1">
        <w:r>
          <w:rPr>
            <w:rFonts w:ascii="仿宋" w:eastAsia="仿宋" w:hAnsi="仿宋" w:cs="仿宋" w:hint="eastAsia"/>
            <w:lang w:eastAsia="zh-CN"/>
          </w:rPr>
          <w:t>(四)、利润率高</w:t>
        </w:r>
        <w:r>
          <w:tab/>
        </w:r>
        <w:r>
          <w:fldChar w:fldCharType="begin"/>
        </w:r>
        <w:r>
          <w:instrText xml:space="preserve"> PAGEREF _Toc9233 \h </w:instrText>
        </w:r>
        <w:r>
          <w:fldChar w:fldCharType="separate"/>
        </w:r>
        <w:r>
          <w:t>32</w:t>
        </w:r>
        <w:r>
          <w:fldChar w:fldCharType="end"/>
        </w:r>
      </w:hyperlink>
    </w:p>
    <w:p>
      <w:pPr>
        <w:pStyle w:val="TOC1"/>
        <w:tabs>
          <w:tab w:val="right" w:leader="dot" w:pos="8306"/>
        </w:tabs>
      </w:pPr>
      <w:hyperlink w:anchor="_Toc28545" w:history="1">
        <w:r>
          <w:rPr>
            <w:rFonts w:ascii="仿宋" w:eastAsia="仿宋" w:hAnsi="仿宋" w:cs="仿宋" w:hint="eastAsia"/>
            <w:lang w:eastAsia="zh-CN"/>
          </w:rPr>
          <w:t>十一、牛肉干项目投资规划</w:t>
        </w:r>
        <w:r>
          <w:tab/>
        </w:r>
        <w:r>
          <w:fldChar w:fldCharType="begin"/>
        </w:r>
        <w:r>
          <w:instrText xml:space="preserve"> PAGEREF _Toc28545 \h </w:instrText>
        </w:r>
        <w:r>
          <w:fldChar w:fldCharType="separate"/>
        </w:r>
        <w:r>
          <w:t>34</w:t>
        </w:r>
        <w:r>
          <w:fldChar w:fldCharType="end"/>
        </w:r>
      </w:hyperlink>
    </w:p>
    <w:p>
      <w:pPr>
        <w:pStyle w:val="TOC2"/>
        <w:tabs>
          <w:tab w:val="right" w:leader="dot" w:pos="8306"/>
        </w:tabs>
      </w:pPr>
      <w:hyperlink w:anchor="_Toc12683" w:history="1">
        <w:r>
          <w:rPr>
            <w:rFonts w:ascii="仿宋" w:eastAsia="仿宋" w:hAnsi="仿宋" w:cs="仿宋" w:hint="eastAsia"/>
            <w:lang w:eastAsia="zh-CN"/>
          </w:rPr>
          <w:t>(一)、牛肉干项目总投资估算</w:t>
        </w:r>
        <w:r>
          <w:tab/>
        </w:r>
        <w:r>
          <w:fldChar w:fldCharType="begin"/>
        </w:r>
        <w:r>
          <w:instrText xml:space="preserve"> PAGEREF _Toc12683 \h </w:instrText>
        </w:r>
        <w:r>
          <w:fldChar w:fldCharType="separate"/>
        </w:r>
        <w:r>
          <w:t>34</w:t>
        </w:r>
        <w:r>
          <w:fldChar w:fldCharType="end"/>
        </w:r>
      </w:hyperlink>
    </w:p>
    <w:p>
      <w:pPr>
        <w:pStyle w:val="TOC2"/>
        <w:tabs>
          <w:tab w:val="right" w:leader="dot" w:pos="8306"/>
        </w:tabs>
      </w:pPr>
      <w:hyperlink w:anchor="_Toc6156" w:history="1">
        <w:r>
          <w:rPr>
            <w:rFonts w:ascii="仿宋" w:eastAsia="仿宋" w:hAnsi="仿宋" w:cs="仿宋" w:hint="eastAsia"/>
            <w:lang w:eastAsia="zh-CN"/>
          </w:rPr>
          <w:t>(二)、资金筹措</w:t>
        </w:r>
        <w:r>
          <w:tab/>
        </w:r>
        <w:r>
          <w:fldChar w:fldCharType="begin"/>
        </w:r>
        <w:r>
          <w:instrText xml:space="preserve"> PAGEREF _Toc6156 \h </w:instrText>
        </w:r>
        <w:r>
          <w:fldChar w:fldCharType="separate"/>
        </w:r>
        <w:r>
          <w:t>36</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889" w:history="1">
        <w:r>
          <w:rPr>
            <w:rFonts w:ascii="仿宋" w:eastAsia="仿宋" w:hAnsi="仿宋" w:cs="仿宋" w:hint="eastAsia"/>
            <w:lang w:eastAsia="zh-CN"/>
          </w:rPr>
          <w:t>十二、生产安全保护</w:t>
        </w:r>
        <w:r>
          <w:tab/>
        </w:r>
        <w:r>
          <w:fldChar w:fldCharType="begin"/>
        </w:r>
        <w:r>
          <w:instrText xml:space="preserve"> PAGEREF _Toc20889 \h </w:instrText>
        </w:r>
        <w:r>
          <w:fldChar w:fldCharType="separate"/>
        </w:r>
        <w:r>
          <w:t>36</w:t>
        </w:r>
        <w:r>
          <w:fldChar w:fldCharType="end"/>
        </w:r>
      </w:hyperlink>
    </w:p>
    <w:p>
      <w:pPr>
        <w:pStyle w:val="TOC2"/>
        <w:tabs>
          <w:tab w:val="right" w:leader="dot" w:pos="8306"/>
        </w:tabs>
      </w:pPr>
      <w:hyperlink w:anchor="_Toc17650" w:history="1">
        <w:r>
          <w:rPr>
            <w:rFonts w:ascii="仿宋" w:eastAsia="仿宋" w:hAnsi="仿宋" w:cs="仿宋" w:hint="eastAsia"/>
            <w:lang w:eastAsia="zh-CN"/>
          </w:rPr>
          <w:t>(一)、消防安全</w:t>
        </w:r>
        <w:r>
          <w:tab/>
        </w:r>
        <w:r>
          <w:fldChar w:fldCharType="begin"/>
        </w:r>
        <w:r>
          <w:instrText xml:space="preserve"> PAGEREF _Toc17650 \h </w:instrText>
        </w:r>
        <w:r>
          <w:fldChar w:fldCharType="separate"/>
        </w:r>
        <w:r>
          <w:t>36</w:t>
        </w:r>
        <w:r>
          <w:fldChar w:fldCharType="end"/>
        </w:r>
      </w:hyperlink>
    </w:p>
    <w:p>
      <w:pPr>
        <w:pStyle w:val="TOC2"/>
        <w:tabs>
          <w:tab w:val="right" w:leader="dot" w:pos="8306"/>
        </w:tabs>
      </w:pPr>
      <w:hyperlink w:anchor="_Toc5463" w:history="1">
        <w:r>
          <w:rPr>
            <w:rFonts w:ascii="仿宋" w:eastAsia="仿宋" w:hAnsi="仿宋" w:cs="仿宋" w:hint="eastAsia"/>
            <w:lang w:eastAsia="zh-CN"/>
          </w:rPr>
          <w:t>(二)、防火防爆总图布置措施</w:t>
        </w:r>
        <w:r>
          <w:tab/>
        </w:r>
        <w:r>
          <w:fldChar w:fldCharType="begin"/>
        </w:r>
        <w:r>
          <w:instrText xml:space="preserve"> PAGEREF _Toc5463 \h </w:instrText>
        </w:r>
        <w:r>
          <w:fldChar w:fldCharType="separate"/>
        </w:r>
        <w:r>
          <w:t>38</w:t>
        </w:r>
        <w:r>
          <w:fldChar w:fldCharType="end"/>
        </w:r>
      </w:hyperlink>
    </w:p>
    <w:p>
      <w:pPr>
        <w:pStyle w:val="TOC2"/>
        <w:tabs>
          <w:tab w:val="right" w:leader="dot" w:pos="8306"/>
        </w:tabs>
      </w:pPr>
      <w:hyperlink w:anchor="_Toc17799" w:history="1">
        <w:r>
          <w:rPr>
            <w:rFonts w:ascii="仿宋" w:eastAsia="仿宋" w:hAnsi="仿宋" w:cs="仿宋" w:hint="eastAsia"/>
            <w:lang w:eastAsia="zh-CN"/>
          </w:rPr>
          <w:t>(三)、自然灾害防范措施</w:t>
        </w:r>
        <w:r>
          <w:tab/>
        </w:r>
        <w:r>
          <w:fldChar w:fldCharType="begin"/>
        </w:r>
        <w:r>
          <w:instrText xml:space="preserve"> PAGEREF _Toc17799 \h </w:instrText>
        </w:r>
        <w:r>
          <w:fldChar w:fldCharType="separate"/>
        </w:r>
        <w:r>
          <w:t>38</w:t>
        </w:r>
        <w:r>
          <w:fldChar w:fldCharType="end"/>
        </w:r>
      </w:hyperlink>
    </w:p>
    <w:p>
      <w:pPr>
        <w:pStyle w:val="TOC2"/>
        <w:tabs>
          <w:tab w:val="right" w:leader="dot" w:pos="8306"/>
        </w:tabs>
      </w:pPr>
      <w:hyperlink w:anchor="_Toc11979" w:history="1">
        <w:r>
          <w:rPr>
            <w:rFonts w:ascii="仿宋" w:eastAsia="仿宋" w:hAnsi="仿宋" w:cs="仿宋" w:hint="eastAsia"/>
            <w:lang w:eastAsia="zh-CN"/>
          </w:rPr>
          <w:t>(四)、安全色及安全标志使用要求</w:t>
        </w:r>
        <w:r>
          <w:tab/>
        </w:r>
        <w:r>
          <w:fldChar w:fldCharType="begin"/>
        </w:r>
        <w:r>
          <w:instrText xml:space="preserve"> PAGEREF _Toc11979 \h </w:instrText>
        </w:r>
        <w:r>
          <w:fldChar w:fldCharType="separate"/>
        </w:r>
        <w:r>
          <w:t>39</w:t>
        </w:r>
        <w:r>
          <w:fldChar w:fldCharType="end"/>
        </w:r>
      </w:hyperlink>
    </w:p>
    <w:p>
      <w:pPr>
        <w:pStyle w:val="TOC2"/>
        <w:tabs>
          <w:tab w:val="right" w:leader="dot" w:pos="8306"/>
        </w:tabs>
      </w:pPr>
      <w:hyperlink w:anchor="_Toc11188" w:history="1">
        <w:r>
          <w:rPr>
            <w:rFonts w:ascii="仿宋" w:eastAsia="仿宋" w:hAnsi="仿宋" w:cs="仿宋" w:hint="eastAsia"/>
            <w:lang w:eastAsia="zh-CN"/>
          </w:rPr>
          <w:t>(五)、防尘防毒措施</w:t>
        </w:r>
        <w:r>
          <w:tab/>
        </w:r>
        <w:r>
          <w:fldChar w:fldCharType="begin"/>
        </w:r>
        <w:r>
          <w:instrText xml:space="preserve"> PAGEREF _Toc11188 \h </w:instrText>
        </w:r>
        <w:r>
          <w:fldChar w:fldCharType="separate"/>
        </w:r>
        <w:r>
          <w:t>40</w:t>
        </w:r>
        <w:r>
          <w:fldChar w:fldCharType="end"/>
        </w:r>
      </w:hyperlink>
    </w:p>
    <w:p>
      <w:pPr>
        <w:pStyle w:val="TOC2"/>
        <w:tabs>
          <w:tab w:val="right" w:leader="dot" w:pos="8306"/>
        </w:tabs>
      </w:pPr>
      <w:hyperlink w:anchor="_Toc22604" w:history="1">
        <w:r>
          <w:rPr>
            <w:rFonts w:ascii="仿宋" w:eastAsia="仿宋" w:hAnsi="仿宋" w:cs="仿宋" w:hint="eastAsia"/>
            <w:lang w:eastAsia="zh-CN"/>
          </w:rPr>
          <w:t>(六)、防静电、触电防护及防雷措施</w:t>
        </w:r>
        <w:r>
          <w:tab/>
        </w:r>
        <w:r>
          <w:fldChar w:fldCharType="begin"/>
        </w:r>
        <w:r>
          <w:instrText xml:space="preserve"> PAGEREF _Toc22604 \h </w:instrText>
        </w:r>
        <w:r>
          <w:fldChar w:fldCharType="separate"/>
        </w:r>
        <w:r>
          <w:t>41</w:t>
        </w:r>
        <w:r>
          <w:fldChar w:fldCharType="end"/>
        </w:r>
      </w:hyperlink>
    </w:p>
    <w:p>
      <w:pPr>
        <w:pStyle w:val="TOC2"/>
        <w:tabs>
          <w:tab w:val="right" w:leader="dot" w:pos="8306"/>
        </w:tabs>
      </w:pPr>
      <w:hyperlink w:anchor="_Toc16444" w:history="1">
        <w:r>
          <w:rPr>
            <w:rFonts w:ascii="仿宋" w:eastAsia="仿宋" w:hAnsi="仿宋" w:cs="仿宋" w:hint="eastAsia"/>
            <w:lang w:eastAsia="zh-CN"/>
          </w:rPr>
          <w:t>(七)、机械设备安全保障措施</w:t>
        </w:r>
        <w:r>
          <w:tab/>
        </w:r>
        <w:r>
          <w:fldChar w:fldCharType="begin"/>
        </w:r>
        <w:r>
          <w:instrText xml:space="preserve"> PAGEREF _Toc16444 \h </w:instrText>
        </w:r>
        <w:r>
          <w:fldChar w:fldCharType="separate"/>
        </w:r>
        <w:r>
          <w:t>43</w:t>
        </w:r>
        <w:r>
          <w:fldChar w:fldCharType="end"/>
        </w:r>
      </w:hyperlink>
    </w:p>
    <w:p>
      <w:pPr>
        <w:pStyle w:val="TOC1"/>
        <w:tabs>
          <w:tab w:val="right" w:leader="dot" w:pos="8306"/>
        </w:tabs>
      </w:pPr>
      <w:hyperlink w:anchor="_Toc30770" w:history="1">
        <w:r>
          <w:rPr>
            <w:rFonts w:ascii="仿宋" w:eastAsia="仿宋" w:hAnsi="仿宋" w:cs="仿宋" w:hint="eastAsia"/>
            <w:lang w:eastAsia="zh-CN"/>
          </w:rPr>
          <w:t>十三、风险识别与分类</w:t>
        </w:r>
        <w:r>
          <w:tab/>
        </w:r>
        <w:r>
          <w:fldChar w:fldCharType="begin"/>
        </w:r>
        <w:r>
          <w:instrText xml:space="preserve"> PAGEREF _Toc30770 \h </w:instrText>
        </w:r>
        <w:r>
          <w:fldChar w:fldCharType="separate"/>
        </w:r>
        <w:r>
          <w:t>44</w:t>
        </w:r>
        <w:r>
          <w:fldChar w:fldCharType="end"/>
        </w:r>
      </w:hyperlink>
    </w:p>
    <w:p>
      <w:pPr>
        <w:pStyle w:val="TOC2"/>
        <w:tabs>
          <w:tab w:val="right" w:leader="dot" w:pos="8306"/>
        </w:tabs>
      </w:pPr>
      <w:hyperlink w:anchor="_Toc5685" w:history="1">
        <w:r>
          <w:rPr>
            <w:rFonts w:ascii="仿宋" w:eastAsia="仿宋" w:hAnsi="仿宋" w:cs="仿宋" w:hint="eastAsia"/>
            <w:lang w:eastAsia="zh-CN"/>
          </w:rPr>
          <w:t>(一)、风险识别</w:t>
        </w:r>
        <w:r>
          <w:tab/>
        </w:r>
        <w:r>
          <w:fldChar w:fldCharType="begin"/>
        </w:r>
        <w:r>
          <w:instrText xml:space="preserve"> PAGEREF _Toc5685 \h </w:instrText>
        </w:r>
        <w:r>
          <w:fldChar w:fldCharType="separate"/>
        </w:r>
        <w:r>
          <w:t>44</w:t>
        </w:r>
        <w:r>
          <w:fldChar w:fldCharType="end"/>
        </w:r>
      </w:hyperlink>
    </w:p>
    <w:p>
      <w:pPr>
        <w:pStyle w:val="TOC2"/>
        <w:tabs>
          <w:tab w:val="right" w:leader="dot" w:pos="8306"/>
        </w:tabs>
      </w:pPr>
      <w:hyperlink w:anchor="_Toc27372" w:history="1">
        <w:r>
          <w:rPr>
            <w:rFonts w:ascii="仿宋" w:eastAsia="仿宋" w:hAnsi="仿宋" w:cs="仿宋" w:hint="eastAsia"/>
            <w:lang w:eastAsia="zh-CN"/>
          </w:rPr>
          <w:t>(二)、风险分类</w:t>
        </w:r>
        <w:r>
          <w:tab/>
        </w:r>
        <w:r>
          <w:fldChar w:fldCharType="begin"/>
        </w:r>
        <w:r>
          <w:instrText xml:space="preserve"> PAGEREF _Toc27372 \h </w:instrText>
        </w:r>
        <w:r>
          <w:fldChar w:fldCharType="separate"/>
        </w:r>
        <w:r>
          <w:t>45</w:t>
        </w:r>
        <w:r>
          <w:fldChar w:fldCharType="end"/>
        </w:r>
      </w:hyperlink>
    </w:p>
    <w:p>
      <w:pPr>
        <w:pStyle w:val="TOC1"/>
        <w:tabs>
          <w:tab w:val="right" w:leader="dot" w:pos="8306"/>
        </w:tabs>
      </w:pPr>
      <w:hyperlink w:anchor="_Toc7991" w:history="1">
        <w:r>
          <w:rPr>
            <w:rFonts w:ascii="仿宋" w:eastAsia="仿宋" w:hAnsi="仿宋" w:cs="仿宋" w:hint="eastAsia"/>
            <w:lang w:eastAsia="zh-CN"/>
          </w:rPr>
          <w:t>十四、牛肉干项目实施时间节点</w:t>
        </w:r>
        <w:r>
          <w:tab/>
        </w:r>
        <w:r>
          <w:fldChar w:fldCharType="begin"/>
        </w:r>
        <w:r>
          <w:instrText xml:space="preserve"> PAGEREF _Toc7991 \h </w:instrText>
        </w:r>
        <w:r>
          <w:fldChar w:fldCharType="separate"/>
        </w:r>
        <w:r>
          <w:t>47</w:t>
        </w:r>
        <w:r>
          <w:fldChar w:fldCharType="end"/>
        </w:r>
      </w:hyperlink>
    </w:p>
    <w:p>
      <w:pPr>
        <w:pStyle w:val="TOC2"/>
        <w:tabs>
          <w:tab w:val="right" w:leader="dot" w:pos="8306"/>
        </w:tabs>
      </w:pPr>
      <w:hyperlink w:anchor="_Toc28405" w:history="1">
        <w:r>
          <w:rPr>
            <w:rFonts w:ascii="仿宋" w:eastAsia="仿宋" w:hAnsi="仿宋" w:cs="仿宋" w:hint="eastAsia"/>
            <w:lang w:eastAsia="zh-CN"/>
          </w:rPr>
          <w:t>(一)、牛肉干项目启动阶段时间节点</w:t>
        </w:r>
        <w:r>
          <w:tab/>
        </w:r>
        <w:r>
          <w:fldChar w:fldCharType="begin"/>
        </w:r>
        <w:r>
          <w:instrText xml:space="preserve"> PAGEREF _Toc28405 \h </w:instrText>
        </w:r>
        <w:r>
          <w:fldChar w:fldCharType="separate"/>
        </w:r>
        <w:r>
          <w:t>47</w:t>
        </w:r>
        <w:r>
          <w:fldChar w:fldCharType="end"/>
        </w:r>
      </w:hyperlink>
    </w:p>
    <w:p>
      <w:pPr>
        <w:pStyle w:val="TOC2"/>
        <w:tabs>
          <w:tab w:val="right" w:leader="dot" w:pos="8306"/>
        </w:tabs>
      </w:pPr>
      <w:hyperlink w:anchor="_Toc28173" w:history="1">
        <w:r>
          <w:rPr>
            <w:rFonts w:ascii="仿宋" w:eastAsia="仿宋" w:hAnsi="仿宋" w:cs="仿宋" w:hint="eastAsia"/>
            <w:lang w:eastAsia="zh-CN"/>
          </w:rPr>
          <w:t>(二)、牛肉干项目执行阶段时间节点</w:t>
        </w:r>
        <w:r>
          <w:tab/>
        </w:r>
        <w:r>
          <w:fldChar w:fldCharType="begin"/>
        </w:r>
        <w:r>
          <w:instrText xml:space="preserve"> PAGEREF _Toc28173 \h </w:instrText>
        </w:r>
        <w:r>
          <w:fldChar w:fldCharType="separate"/>
        </w:r>
        <w:r>
          <w:t>48</w:t>
        </w:r>
        <w:r>
          <w:fldChar w:fldCharType="end"/>
        </w:r>
      </w:hyperlink>
    </w:p>
    <w:p>
      <w:pPr>
        <w:pStyle w:val="TOC2"/>
        <w:tabs>
          <w:tab w:val="right" w:leader="dot" w:pos="8306"/>
        </w:tabs>
      </w:pPr>
      <w:hyperlink w:anchor="_Toc18749" w:history="1">
        <w:r>
          <w:rPr>
            <w:rFonts w:ascii="仿宋" w:eastAsia="仿宋" w:hAnsi="仿宋" w:cs="仿宋" w:hint="eastAsia"/>
            <w:lang w:eastAsia="zh-CN"/>
          </w:rPr>
          <w:t>(三)、牛肉干项目完成阶段时间节点</w:t>
        </w:r>
        <w:r>
          <w:tab/>
        </w:r>
        <w:r>
          <w:fldChar w:fldCharType="begin"/>
        </w:r>
        <w:r>
          <w:instrText xml:space="preserve"> PAGEREF _Toc18749 \h </w:instrText>
        </w:r>
        <w:r>
          <w:fldChar w:fldCharType="separate"/>
        </w:r>
        <w:r>
          <w:t>49</w:t>
        </w:r>
        <w:r>
          <w:fldChar w:fldCharType="end"/>
        </w:r>
      </w:hyperlink>
    </w:p>
    <w:p>
      <w:pPr>
        <w:pStyle w:val="TOC1"/>
        <w:tabs>
          <w:tab w:val="right" w:leader="dot" w:pos="8306"/>
        </w:tabs>
      </w:pPr>
      <w:hyperlink w:anchor="_Toc1009" w:history="1">
        <w:r>
          <w:rPr>
            <w:rFonts w:ascii="仿宋" w:eastAsia="仿宋" w:hAnsi="仿宋" w:cs="仿宋" w:hint="eastAsia"/>
            <w:lang w:eastAsia="zh-CN"/>
          </w:rPr>
          <w:t>十五、牛肉干项目工程方案分析</w:t>
        </w:r>
        <w:r>
          <w:tab/>
        </w:r>
        <w:r>
          <w:fldChar w:fldCharType="begin"/>
        </w:r>
        <w:r>
          <w:instrText xml:space="preserve"> PAGEREF _Toc1009 \h </w:instrText>
        </w:r>
        <w:r>
          <w:fldChar w:fldCharType="separate"/>
        </w:r>
        <w:r>
          <w:t>50</w:t>
        </w:r>
        <w:r>
          <w:fldChar w:fldCharType="end"/>
        </w:r>
      </w:hyperlink>
    </w:p>
    <w:p>
      <w:pPr>
        <w:pStyle w:val="TOC2"/>
        <w:tabs>
          <w:tab w:val="right" w:leader="dot" w:pos="8306"/>
        </w:tabs>
      </w:pPr>
      <w:hyperlink w:anchor="_Toc11773" w:history="1">
        <w:r>
          <w:rPr>
            <w:rFonts w:ascii="仿宋" w:eastAsia="仿宋" w:hAnsi="仿宋" w:cs="仿宋" w:hint="eastAsia"/>
            <w:lang w:eastAsia="zh-CN"/>
          </w:rPr>
          <w:t>(一)、建筑工程设计原则</w:t>
        </w:r>
        <w:r>
          <w:tab/>
        </w:r>
        <w:r>
          <w:fldChar w:fldCharType="begin"/>
        </w:r>
        <w:r>
          <w:instrText xml:space="preserve"> PAGEREF _Toc11773 \h </w:instrText>
        </w:r>
        <w:r>
          <w:fldChar w:fldCharType="separate"/>
        </w:r>
        <w:r>
          <w:t>50</w:t>
        </w:r>
        <w:r>
          <w:fldChar w:fldCharType="end"/>
        </w:r>
      </w:hyperlink>
    </w:p>
    <w:p>
      <w:pPr>
        <w:pStyle w:val="TOC2"/>
        <w:tabs>
          <w:tab w:val="right" w:leader="dot" w:pos="8306"/>
        </w:tabs>
      </w:pPr>
      <w:hyperlink w:anchor="_Toc9362" w:history="1">
        <w:r>
          <w:rPr>
            <w:rFonts w:ascii="仿宋" w:eastAsia="仿宋" w:hAnsi="仿宋" w:cs="仿宋" w:hint="eastAsia"/>
            <w:lang w:eastAsia="zh-CN"/>
          </w:rPr>
          <w:t>(二)、土建工程建设指标</w:t>
        </w:r>
        <w:r>
          <w:tab/>
        </w:r>
        <w:r>
          <w:fldChar w:fldCharType="begin"/>
        </w:r>
        <w:r>
          <w:instrText xml:space="preserve"> PAGEREF _Toc9362 \h </w:instrText>
        </w:r>
        <w:r>
          <w:fldChar w:fldCharType="separate"/>
        </w:r>
        <w:r>
          <w:t>53</w:t>
        </w:r>
        <w:r>
          <w:fldChar w:fldCharType="end"/>
        </w:r>
      </w:hyperlink>
    </w:p>
    <w:p>
      <w:pPr>
        <w:pStyle w:val="TOC1"/>
        <w:tabs>
          <w:tab w:val="right" w:leader="dot" w:pos="8306"/>
        </w:tabs>
      </w:pPr>
      <w:hyperlink w:anchor="_Toc6420" w:history="1">
        <w:r>
          <w:rPr>
            <w:rFonts w:ascii="仿宋" w:eastAsia="仿宋" w:hAnsi="仿宋" w:cs="仿宋" w:hint="eastAsia"/>
            <w:lang w:eastAsia="zh-CN"/>
          </w:rPr>
          <w:t>十六、供应链管理</w:t>
        </w:r>
        <w:r>
          <w:tab/>
        </w:r>
        <w:r>
          <w:fldChar w:fldCharType="begin"/>
        </w:r>
        <w:r>
          <w:instrText xml:space="preserve"> PAGEREF _Toc6420 \h </w:instrText>
        </w:r>
        <w:r>
          <w:fldChar w:fldCharType="separate"/>
        </w:r>
        <w:r>
          <w:t>55</w:t>
        </w:r>
        <w:r>
          <w:fldChar w:fldCharType="end"/>
        </w:r>
      </w:hyperlink>
    </w:p>
    <w:p>
      <w:pPr>
        <w:pStyle w:val="TOC2"/>
        <w:tabs>
          <w:tab w:val="right" w:leader="dot" w:pos="8306"/>
        </w:tabs>
      </w:pPr>
      <w:hyperlink w:anchor="_Toc20351" w:history="1">
        <w:r>
          <w:rPr>
            <w:rFonts w:ascii="仿宋" w:eastAsia="仿宋" w:hAnsi="仿宋" w:cs="仿宋" w:hint="eastAsia"/>
            <w:lang w:eastAsia="zh-CN"/>
          </w:rPr>
          <w:t>(一)、供应链战略规划</w:t>
        </w:r>
        <w:r>
          <w:tab/>
        </w:r>
        <w:r>
          <w:fldChar w:fldCharType="begin"/>
        </w:r>
        <w:r>
          <w:instrText xml:space="preserve"> PAGEREF _Toc20351 \h </w:instrText>
        </w:r>
        <w:r>
          <w:fldChar w:fldCharType="separate"/>
        </w:r>
        <w:r>
          <w:t>55</w:t>
        </w:r>
        <w:r>
          <w:fldChar w:fldCharType="end"/>
        </w:r>
      </w:hyperlink>
    </w:p>
    <w:p>
      <w:pPr>
        <w:pStyle w:val="TOC2"/>
        <w:tabs>
          <w:tab w:val="right" w:leader="dot" w:pos="8306"/>
        </w:tabs>
      </w:pPr>
      <w:hyperlink w:anchor="_Toc23130" w:history="1">
        <w:r>
          <w:rPr>
            <w:rFonts w:ascii="仿宋" w:eastAsia="仿宋" w:hAnsi="仿宋" w:cs="仿宋" w:hint="eastAsia"/>
            <w:lang w:eastAsia="zh-CN"/>
          </w:rPr>
          <w:t>(二)、供应商选择与合作</w:t>
        </w:r>
        <w:r>
          <w:tab/>
        </w:r>
        <w:r>
          <w:fldChar w:fldCharType="begin"/>
        </w:r>
        <w:r>
          <w:instrText xml:space="preserve"> PAGEREF _Toc23130 \h </w:instrText>
        </w:r>
        <w:r>
          <w:fldChar w:fldCharType="separate"/>
        </w:r>
        <w:r>
          <w:t>56</w:t>
        </w:r>
        <w:r>
          <w:fldChar w:fldCharType="end"/>
        </w:r>
      </w:hyperlink>
    </w:p>
    <w:p>
      <w:pPr>
        <w:pStyle w:val="TOC2"/>
        <w:tabs>
          <w:tab w:val="right" w:leader="dot" w:pos="8306"/>
        </w:tabs>
      </w:pPr>
      <w:hyperlink w:anchor="_Toc12710" w:history="1">
        <w:r>
          <w:rPr>
            <w:rFonts w:ascii="仿宋" w:eastAsia="仿宋" w:hAnsi="仿宋" w:cs="仿宋" w:hint="eastAsia"/>
            <w:lang w:eastAsia="zh-CN"/>
          </w:rPr>
          <w:t>(三)、物流与库存管理</w:t>
        </w:r>
        <w:r>
          <w:tab/>
        </w:r>
        <w:r>
          <w:fldChar w:fldCharType="begin"/>
        </w:r>
        <w:r>
          <w:instrText xml:space="preserve"> PAGEREF _Toc12710 \h </w:instrText>
        </w:r>
        <w:r>
          <w:fldChar w:fldCharType="separate"/>
        </w:r>
        <w:r>
          <w:t>58</w:t>
        </w:r>
        <w:r>
          <w:fldChar w:fldCharType="end"/>
        </w:r>
      </w:hyperlink>
    </w:p>
    <w:p>
      <w:pPr>
        <w:pStyle w:val="TOC1"/>
        <w:tabs>
          <w:tab w:val="right" w:leader="dot" w:pos="8306"/>
        </w:tabs>
      </w:pPr>
      <w:hyperlink w:anchor="_Toc32147" w:history="1">
        <w:r>
          <w:rPr>
            <w:rFonts w:ascii="仿宋" w:eastAsia="仿宋" w:hAnsi="仿宋" w:cs="仿宋" w:hint="eastAsia"/>
            <w:lang w:eastAsia="zh-CN"/>
          </w:rPr>
          <w:t>十七、牛肉干项目变更管理</w:t>
        </w:r>
        <w:r>
          <w:tab/>
        </w:r>
        <w:r>
          <w:fldChar w:fldCharType="begin"/>
        </w:r>
        <w:r>
          <w:instrText xml:space="preserve"> PAGEREF _Toc32147 \h </w:instrText>
        </w:r>
        <w:r>
          <w:fldChar w:fldCharType="separate"/>
        </w:r>
        <w:r>
          <w:t>59</w:t>
        </w:r>
        <w:r>
          <w:fldChar w:fldCharType="end"/>
        </w:r>
      </w:hyperlink>
    </w:p>
    <w:p>
      <w:pPr>
        <w:pStyle w:val="TOC2"/>
        <w:tabs>
          <w:tab w:val="right" w:leader="dot" w:pos="8306"/>
        </w:tabs>
      </w:pPr>
      <w:hyperlink w:anchor="_Toc14345" w:history="1">
        <w:r>
          <w:rPr>
            <w:rFonts w:ascii="仿宋" w:eastAsia="仿宋" w:hAnsi="仿宋" w:cs="仿宋" w:hint="eastAsia"/>
            <w:lang w:eastAsia="zh-CN"/>
          </w:rPr>
          <w:t>(一)、变更申请与评估</w:t>
        </w:r>
        <w:r>
          <w:tab/>
        </w:r>
        <w:r>
          <w:fldChar w:fldCharType="begin"/>
        </w:r>
        <w:r>
          <w:instrText xml:space="preserve"> PAGEREF _Toc14345 \h </w:instrText>
        </w:r>
        <w:r>
          <w:fldChar w:fldCharType="separate"/>
        </w:r>
        <w:r>
          <w:t>59</w:t>
        </w:r>
        <w:r>
          <w:fldChar w:fldCharType="end"/>
        </w:r>
      </w:hyperlink>
    </w:p>
    <w:p>
      <w:pPr>
        <w:pStyle w:val="TOC2"/>
        <w:tabs>
          <w:tab w:val="right" w:leader="dot" w:pos="8306"/>
        </w:tabs>
      </w:pPr>
      <w:hyperlink w:anchor="_Toc13027" w:history="1">
        <w:r>
          <w:rPr>
            <w:rFonts w:ascii="仿宋" w:eastAsia="仿宋" w:hAnsi="仿宋" w:cs="仿宋" w:hint="eastAsia"/>
            <w:lang w:eastAsia="zh-CN"/>
          </w:rPr>
          <w:t>(二)、变更实施与控制</w:t>
        </w:r>
        <w:r>
          <w:tab/>
        </w:r>
        <w:r>
          <w:fldChar w:fldCharType="begin"/>
        </w:r>
        <w:r>
          <w:instrText xml:space="preserve"> PAGEREF _Toc13027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83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9596"/>
      <w:r>
        <w:rPr>
          <w:rFonts w:ascii="仿宋" w:eastAsia="仿宋" w:hAnsi="仿宋" w:cs="仿宋" w:hint="eastAsia"/>
          <w:sz w:val="28"/>
          <w:lang w:eastAsia="zh-CN"/>
        </w:rPr>
        <w:t>一、牛肉干项目概论</w:t>
      </w:r>
      <w:bookmarkEnd w:id="2"/>
    </w:p>
    <w:p>
      <w:pPr>
        <w:pStyle w:val="Heading2"/>
        <w:rPr>
          <w:rFonts w:ascii="仿宋" w:eastAsia="仿宋" w:hAnsi="仿宋" w:cs="仿宋" w:hint="eastAsia"/>
          <w:lang w:eastAsia="zh-CN"/>
        </w:rPr>
      </w:pPr>
      <w:bookmarkStart w:id="3" w:name="_Toc13082"/>
      <w:r>
        <w:rPr>
          <w:rFonts w:ascii="仿宋" w:eastAsia="仿宋" w:hAnsi="仿宋" w:cs="仿宋" w:hint="eastAsia"/>
          <w:lang w:eastAsia="zh-CN"/>
        </w:rPr>
        <w:t>(一)、牛肉干项目概况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起源追溯至对市场的深入洞察。市场的不断演变与变革为牛肉干项目提供了难得的机遇。当前市场存在的需求缺口和变革的大环境共同构成了牛肉干项目的背景。这个牛肉干项目旨在充分利用市场机遇，填补行业中尚未满足的需求，为客户提供全新的解决方案。市场的变革和需求的增长使得这个牛肉干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牛肉干项目名称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正式命名为牛肉干。这个名称不仅仅是一个标识，更代表了牛肉干项目的核心理念和愿景。它蕴含着牛肉干项目所要解决问题的关键字，具有强烈的表达和辨识度，为牛肉干项目树立了鲜明的品牌形象。</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 xml:space="preserve"> 1.3 牛肉干项目目标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核心目标是提供一种全新、高效的解决方案，满足客户日益增长的需求。牛肉干项目追求的不仅仅是满足市场需求，更是在市场中获得卓越的竞争优势。通过不断提升产品或服务的质量和创新水平，牛肉干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牛肉干项目范围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全面涵盖了产品研发、制造、市场推广和售后服务，确保从产品设计到最终用户体验的全方位关注。这一全面的牛肉干项目范围是为了确保牛肉干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牛肉干项目时间表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牛肉干项目计划在未来18个月内完成，包括研发、测试、市场试点和正式推出等不同阶段。这个时间表的合理设计是为了确保牛肉干项目各个阶段的顺利推进，以便按时交付高质量的成果。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牛肉干项目预算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牛肉干项目总预算估算为XX百万美元，主要分配在研发、市场推广、人员培训和运营等方面。这一充足的预算为牛肉干项目提供了充足的资源，确保牛肉干项目在各个方面都能取得优异的表现。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牛肉干项目风险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牛肉干项目可能面临的风险包括市场接受度低、技术难题、竞争激烈等。牛肉干项目团队已经制定了相应的风险应对计划，通过前瞻性的风险管理，确保牛肉干项目在面对不确定性时能够迅速做出应对。</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1.8 牛肉干项目团队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牛肉干项目汇聚了一支经验丰富、多领域专业素养的核心团队，确保牛肉干项目在各个方面都能拥有高水平的执行力。团队的协同作战是牛肉干项目成功的关键因素之一。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牛肉干项目背景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牛肉干项目的背景根植于市场对更高效、创新产品的渴望，同时也受到科技发展对行业格局的深刻改变的影响。这为牛肉干项目提供了广阔的发展空间和市场需求。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牛肉干项目现状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截至目前，牛肉干项目已完成市场调研和技术验证，取得了初步的成功。这为牛肉干项目在未来的发展奠定了坚实的基础，为更远大的目标打下了坚实的基石。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7137"/>
      <w:r>
        <w:rPr>
          <w:rFonts w:ascii="仿宋" w:eastAsia="仿宋" w:hAnsi="仿宋" w:cs="仿宋" w:hint="eastAsia"/>
          <w:sz w:val="28"/>
          <w:lang w:eastAsia="zh-CN"/>
        </w:rPr>
        <w:t>(二)、牛肉干项目目标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keyword》牛肉干项目首要业务目标是在市场中占据有利地位，实现产品/服务的成功推广和销售。通过不断提升产品质量、创新性，牛肉干项目追求成为行业中的领导者，赢得更多客户的青睐。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在科技迅速发展的时代，牛肉干项目着眼于技术创新。通过持续的研发和技术升级，牛肉干项目旨在推出更具创新性的产品或服务，以满足市场对新鲜、先进解决方案的需求。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为了建立可持续的客户关系，牛肉干项目设定了客户满意度目标。通过提供卓越的产品质量和优质的客户服务，牛肉干项目追求赢得客户的信任和忠诚度，确保他们的满意度达到行业领先水平。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牛肉干项目注重社会责任和可持续发展。通过实施环保、社会责任牛肉干项目，牛肉干项目致力于在经济发展的同时保护环境，促进社会公平，实现可持续经营。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牛肉干项目的团队是实现目标的核心驱动力。因此，牛肉干项目设定了团队发展目标，包括提升团队成员的专业技能、培养领导力，以及搭建协同高效的团队工作氛围。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3317"/>
      <w:r>
        <w:rPr>
          <w:rFonts w:ascii="仿宋" w:eastAsia="仿宋" w:hAnsi="仿宋" w:cs="仿宋" w:hint="eastAsia"/>
          <w:sz w:val="28"/>
          <w:lang w:eastAsia="zh-CN"/>
        </w:rPr>
        <w:t>(三)、牛肉干项目提出的理由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牛肉干项目提出的理由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提出源于对市场机遇的深刻洞察。当前市场中存在的需求缺口和行业发展趋势表明，有巨大的商业机会等待被开发。通过准确捕捉市场机遇，牛肉干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理念基于对技术创新的信仰。通过持续的研发和技术投入，牛肉干项目有望推出更具创新性的产品或服务。在科技飞速发展的当下，牛肉干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提出是为了增强企业的行业竞争力。通过提升产品或服务的质量和独特性，牛肉干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响应了消费者需求的变化。随着社会和科技的不断发展，消费者对产品和服务的需求也在发生变化。通过深入了解并及时回应消费者的新需求，牛肉干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牛肉干项目的提出是企业战略发展规划的一部分。在面对日益激烈的市场竞争和不断变化的商业环境中，牛肉干项目作为企业战略的一环，旨在为企业开辟新的增长领域，巩固企业在行业中的地位。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牛肉干项目的提出不仅仅是基于商业考量，还注重社会责任。通过推出环保、社会责任等方面的牛肉干项目，牛肉干企业可以在社会中树立积极形象，为社会做出积极贡献，实现经济效益和社会效益的双赢。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牛肉干项目的提出反映了对利益相关者期望的关注。包括客户、员工、投资者等利益相关者在企业发展中都有着各自的期望，牛肉干项目力求在满足这些期望的同时，取得更大的共赢。</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6" w:name="_Toc24307"/>
      <w:r>
        <w:rPr>
          <w:rFonts w:ascii="仿宋" w:eastAsia="仿宋" w:hAnsi="仿宋" w:cs="仿宋" w:hint="eastAsia"/>
          <w:sz w:val="28"/>
          <w:lang w:eastAsia="zh-CN"/>
        </w:rPr>
        <w:t>(四)、牛肉干项目意义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在实施牛肉干项目的过程中，我们不仅仅是在追逐商业成功，更是为企业和社会的多个层面创造了深远的意义。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的首要意义在于提升企业的市场竞争力。通过持续的创新和对产品质量的高标准要求，牛肉干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牛肉干项目的推进将促使行业技术水平的提升。通过引入先进技术和创新性解决方案，牛肉干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在社会层面，牛肉干项目不仅创造了大量就业机会，提高了就业水平，还注重社会责任和环保。通过参与社会公益事业和推动环保牛肉干项目，牛肉干项目为社会贡献了一份力量，体现了企业对社会的积极回馈。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综合而言，牛肉干项目意义重大，不仅推动了企业的发展，也为行业和社会的进步贡献了积极力量。这是一个全面而深刻的影响，将在未来产生可持续的正面效应。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986"/>
      <w:r>
        <w:rPr>
          <w:rFonts w:ascii="仿宋" w:eastAsia="仿宋" w:hAnsi="仿宋" w:cs="仿宋" w:hint="eastAsia"/>
          <w:sz w:val="28"/>
          <w:lang w:eastAsia="zh-CN"/>
        </w:rPr>
        <w:t>(五)、牛肉干项目背景</w:t>
      </w:r>
      <w:bookmarkEnd w:id="7"/>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在当今迅猛发展的商业环境中，牛肉干项目的动因根植于对多方面因素的审慎考量。这个牛肉干项目的提出并非孤立的决策，而是对企业所处背景深入思考的产物。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市场的不断演变是牛肉干项目背后的首要原因。科技的迅速发展和全球市场的快速变化使得企业必须灵活应对。牛肉干项目应运而生，旨在通过创新性的解决方案迎合市场的多变需求，赢得竞争中的先机。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竞争的激烈程度也是牛肉干项目背景中不可忽视的一环。企业需要在激烈竞争中脱颖而出，为此，牛肉干项目致力于打破常规，提供独特的价值主张，以吸引客户并确保市场份额的增长。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技术的迅速发展为企业带来了机遇与挑战。作为牛肉干项目启动的背景之一，对新兴技术的应用将有助于提升企业的技术水平，使其在不断演进的商业环境中保持竞争优势。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此外，社会对企业责任的期望也在逐渐升高。牛肉干项目充分融入了社会责任的理念，通过可持续经营和社会公益牛肉干项目，企图为社会贡献一份力量，在商业成功的同时关注社会价值。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98"/>
      <w:r>
        <w:rPr>
          <w:rFonts w:ascii="仿宋" w:eastAsia="仿宋" w:hAnsi="仿宋" w:cs="仿宋" w:hint="eastAsia"/>
          <w:sz w:val="28"/>
          <w:lang w:eastAsia="zh-CN"/>
        </w:rPr>
        <w:t>二、市场分析、调研</w:t>
      </w:r>
      <w:bookmarkEnd w:id="8"/>
    </w:p>
    <w:p>
      <w:pPr>
        <w:pStyle w:val="Heading2"/>
        <w:rPr>
          <w:rFonts w:ascii="仿宋" w:eastAsia="仿宋" w:hAnsi="仿宋" w:cs="仿宋" w:hint="eastAsia"/>
          <w:lang w:eastAsia="zh-CN"/>
        </w:rPr>
      </w:pPr>
      <w:bookmarkStart w:id="9" w:name="_Toc23331"/>
      <w:r>
        <w:rPr>
          <w:rFonts w:ascii="仿宋" w:eastAsia="仿宋" w:hAnsi="仿宋" w:cs="仿宋" w:hint="eastAsia"/>
          <w:lang w:eastAsia="zh-CN"/>
        </w:rPr>
        <w:t>(一)、牛肉干行业分析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牛肉干行业一直以来都是市场的关注焦点。行业内的发展趋势、竞争态势以及潜在机会都对牛肉干项目的推进产生深远的影响。通过深入研究行业的整体概貌，我们将更好地理解行业的核心特征，为牛肉干项目的定位提供有力支持。</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干行业，技术一直是推动创新和发展的关键因素。我们将对当前技术趋势进行详尽分析，包括但不限于人工智能、大数据应用、先进制造技术等。这有助于牛肉干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牛肉干项目成功的基础。我们将对主要竞争对手进行深入研究，包括其市场份额、产品特点、市场定位等。通过全面了解竞争对手的优势和劣势，牛肉干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0" w:name="_Toc11107"/>
      <w:r>
        <w:rPr>
          <w:rFonts w:ascii="仿宋" w:eastAsia="仿宋" w:hAnsi="仿宋" w:cs="仿宋" w:hint="eastAsia"/>
          <w:sz w:val="28"/>
          <w:lang w:eastAsia="zh-CN"/>
        </w:rPr>
        <w:t>(二)、牛肉干市场分析预测</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通过对市场规模的深入调研，我们将预测牛肉干市场未来的增长趋势。这包括市场的整体规模、各细分领域的发展趋势等。牛肉干项目可以根据市场的扩张速度和潜在机会，制定更符合市场需求的发展策略。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了解消费者的需求是市场分析的核心。我们将通过调查研究，深入挖掘目标消费者的需求特点、购买习惯以及对产品和服务的期望。这有助于牛肉干项目更好地定位目标市场，提供更符合消费者期待的解决方案。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牛肉干项目实施过程中需要充分考虑的因素。我们将对市场风险进行全面评估，包括但不限于政策法规风险、市场竞争风险、技术变革风险等。通过对潜在风险的深入分析，牛肉干项目可以制定相应的风险缓解策略，降低不确定性对牛肉干项目的影响。</w:t>
      </w:r>
    </w:p>
    <w:p>
      <w:pPr>
        <w:pStyle w:val="Heading1"/>
        <w:ind w:firstLine="560" w:firstLineChars="200"/>
        <w:rPr>
          <w:rFonts w:ascii="仿宋" w:eastAsia="仿宋" w:hAnsi="仿宋" w:cs="仿宋" w:hint="eastAsia"/>
          <w:sz w:val="28"/>
          <w:lang w:eastAsia="zh-CN"/>
        </w:rPr>
      </w:pPr>
      <w:bookmarkStart w:id="11" w:name="_Toc25707"/>
      <w:r>
        <w:rPr>
          <w:rFonts w:ascii="仿宋" w:eastAsia="仿宋" w:hAnsi="仿宋" w:cs="仿宋" w:hint="eastAsia"/>
          <w:sz w:val="28"/>
          <w:lang w:eastAsia="zh-CN"/>
        </w:rPr>
        <w:t>三、牛肉干项目建设单位说明</w:t>
      </w:r>
      <w:bookmarkEnd w:id="11"/>
    </w:p>
    <w:p>
      <w:pPr>
        <w:pStyle w:val="Heading2"/>
        <w:rPr>
          <w:rFonts w:ascii="仿宋" w:eastAsia="仿宋" w:hAnsi="仿宋" w:cs="仿宋" w:hint="eastAsia"/>
          <w:lang w:eastAsia="zh-CN"/>
        </w:rPr>
      </w:pPr>
      <w:bookmarkStart w:id="12" w:name="_Toc28263"/>
      <w:r>
        <w:rPr>
          <w:rFonts w:ascii="仿宋" w:eastAsia="仿宋" w:hAnsi="仿宋" w:cs="仿宋" w:hint="eastAsia"/>
          <w:lang w:eastAsia="zh-CN"/>
        </w:rPr>
        <w:t>(一)、牛肉干项目承办单位基本情况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3" w:name="_Toc23019"/>
      <w:r>
        <w:rPr>
          <w:rFonts w:ascii="仿宋" w:eastAsia="仿宋" w:hAnsi="仿宋" w:cs="仿宋" w:hint="eastAsia"/>
          <w:sz w:val="28"/>
          <w:lang w:eastAsia="zh-CN"/>
        </w:rPr>
        <w:t>(二)、公司经济效益分析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牛肉干项目承办单位的XXXX，我们着眼于实现可持续的经济效益。通过技术创新和解决方案的提供，公司预计在牛肉干项目执行期间将获得可观的收入增长。这一收入来源主要包括牛肉干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同时，我们注重成本控制和效率提升，以确保牛肉干项目的可持续盈利。透过精细的管理和资源优化，公司期望实现牛肉干项目利润最大化。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牛肉干项目实施进行全面的投资评估，包括牛肉干项目启动阶段的资金投入和后续运营成本。通过对牛肉干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牛肉干项目实施过程中具备足够的资金流动性，公司将进行详尽的现金流分析。这包括资金需求的合理预测、牛肉干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4" w:name="_Toc16612"/>
      <w:r>
        <w:rPr>
          <w:rFonts w:ascii="仿宋" w:eastAsia="仿宋" w:hAnsi="仿宋" w:cs="仿宋" w:hint="eastAsia"/>
          <w:sz w:val="28"/>
          <w:lang w:eastAsia="zh-CN"/>
        </w:rPr>
        <w:t>四、牛肉干项目文档管理</w:t>
      </w:r>
      <w:bookmarkEnd w:id="14"/>
    </w:p>
    <w:p>
      <w:pPr>
        <w:pStyle w:val="Heading2"/>
        <w:rPr>
          <w:rFonts w:ascii="仿宋" w:eastAsia="仿宋" w:hAnsi="仿宋" w:cs="仿宋" w:hint="eastAsia"/>
          <w:lang w:eastAsia="zh-CN"/>
        </w:rPr>
      </w:pPr>
      <w:bookmarkStart w:id="15" w:name="_Toc32151"/>
      <w:r>
        <w:rPr>
          <w:rFonts w:ascii="仿宋" w:eastAsia="仿宋" w:hAnsi="仿宋" w:cs="仿宋" w:hint="eastAsia"/>
          <w:lang w:eastAsia="zh-CN"/>
        </w:rPr>
        <w:t>(一)、文档编制与审查</w:t>
      </w:r>
      <w:bookmarkEnd w:id="15"/>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牛肉干项目高度重视文档的质量和准确性，以支持牛肉干项目的各项活动和决策。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文档的编制始于牛肉干项目计划的初期，我们制定了详细的文档编制计划，明确了每个文档的内容、格式和编写责任人。在牛肉干项目启动阶段，我们首先编制了牛肉干项目章程，明确定义了牛肉干项目的目标、范围、风险等关键要素。随后，牛肉干项目团队根据计划陆续编制了需求文档、设计文档、测试文档等各类文档，确保牛肉干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牛肉干项目管理中的重要环节，旨在确保牛肉干项目文档符合质量标准和牛肉干项目需求。在牛肉干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除了内部审查，我们还进行了外部审查，邀请牛肉干项目相关利益方和专业领域的专家对文档进行独立审查。这有助于获取更全面、客观的反馈，确保牛肉干项目文档不仅符合内部标准，也满足外部需求。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牛肉干项目在文档编制与审查方面建立了严格的管理机制，通过规范的流程和多维度的审查，确保牛肉干项目文档的质量、准确性和可靠性，为牛肉干项目的顺利推进提供了有力支持。</w:t>
      </w:r>
    </w:p>
    <w:p>
      <w:pPr>
        <w:pStyle w:val="Heading2"/>
        <w:ind w:firstLine="560" w:firstLineChars="200"/>
        <w:rPr>
          <w:rFonts w:ascii="仿宋" w:eastAsia="仿宋" w:hAnsi="仿宋" w:cs="仿宋" w:hint="eastAsia"/>
          <w:sz w:val="28"/>
          <w:lang w:eastAsia="zh-CN"/>
        </w:rPr>
      </w:pPr>
      <w:bookmarkStart w:id="16" w:name="_Toc26643"/>
      <w:r>
        <w:rPr>
          <w:rFonts w:ascii="仿宋" w:eastAsia="仿宋" w:hAnsi="仿宋" w:cs="仿宋" w:hint="eastAsia"/>
          <w:sz w:val="28"/>
          <w:lang w:eastAsia="zh-CN"/>
        </w:rPr>
        <w:t>(二)、文档发布与分发</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在牛肉干项目中，我们致力于优化文档发布与分发过程，以确保信息的高效传递和团队间协作的顺畅进行。以下是我们采取的关键优化策略：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我们通过多渠道发布文档，包括电子邮件、牛肉干项目管理平台、内部网站等，以满足不同团队成员的偏好和需求。多渠道发布确保了信息的全面覆盖。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我们采用了精细的权限控制，确保只有授权人员可以访问敏感信息。这种安全措施保护了牛肉干项目文档的机密性，防止了未经授权的信息泄露。</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7" w:name="_Toc9876"/>
      <w:r>
        <w:rPr>
          <w:rFonts w:ascii="仿宋" w:eastAsia="仿宋" w:hAnsi="仿宋" w:cs="仿宋" w:hint="eastAsia"/>
          <w:sz w:val="28"/>
          <w:lang w:eastAsia="zh-CN"/>
        </w:rPr>
        <w:t>(三)、文档存档与归档</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文档存档与归档是牛肉干项目生命周期中一个至关重要的环节，直接关系到牛肉干项目信息的长期保存和历史记录的完整性。在牛肉干项目中，我们实施了一系列有效的文档存档与归档管理策略：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8" w:name="_Toc4647"/>
      <w:r>
        <w:rPr>
          <w:rFonts w:ascii="仿宋" w:eastAsia="仿宋" w:hAnsi="仿宋" w:cs="仿宋" w:hint="eastAsia"/>
          <w:sz w:val="28"/>
          <w:lang w:eastAsia="zh-CN"/>
        </w:rPr>
        <w:t>五、牛肉干项目绩效评估</w:t>
      </w:r>
      <w:bookmarkEnd w:id="18"/>
    </w:p>
    <w:p>
      <w:pPr>
        <w:pStyle w:val="Heading2"/>
        <w:rPr>
          <w:rFonts w:ascii="仿宋" w:eastAsia="仿宋" w:hAnsi="仿宋" w:cs="仿宋" w:hint="eastAsia"/>
          <w:lang w:eastAsia="zh-CN"/>
        </w:rPr>
      </w:pPr>
      <w:bookmarkStart w:id="19" w:name="_Toc14173"/>
      <w:r>
        <w:rPr>
          <w:rFonts w:ascii="仿宋" w:eastAsia="仿宋" w:hAnsi="仿宋" w:cs="仿宋" w:hint="eastAsia"/>
          <w:lang w:eastAsia="zh-CN"/>
        </w:rPr>
        <w:t>(一)、绩效评估指标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在牛肉干项目中，我们设计了一套全面的绩效评估指标，以确保牛肉干项目的可控和成功交付。这些指标跨足牛肉干项目目标、成本、进度和质量等多个维度，为我们提供了全面洞察牛肉干项目的健康状况。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目标达成率是我们关注的首要指标。我们设定了明确的目标，并通过定期监测和评估，迅速发现并应对潜在的目标偏差。这为牛肉干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成本绩效是另一个核心关注点。通过实际成本与预算成本的对比分析，我们深入了解成本差异的原因，及时调整资源分配，保持牛肉干项目在经济效益方面的合理水平。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牛肉干项目进度作为关键的绩效指标之一，得到了精心的关注。我们制定了详细的牛肉干项目进度计划，并设立了进度符合度指标，确保实际进度与计划进度保持一致。这使我们能够快速发现和解决潜在的进度问题，保持牛肉干项目的正常推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https://d.book118.com/805204220300011124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牛肉干项目规划设计方案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681007A"/>
    <w:rsid w:val="1681007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052042203000111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2024-02-28T07:26:00Z</dcterms:created>
  <dcterms:modified xsi:type="dcterms:W3CDTF">2024-02-28T07:26:41Z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2BD229E3B20D494FA48C936CF4E4B273_11</vt:lpwstr>
  </property>
  <property fmtid="{D5CDD505-2E9C-101B-9397-08002B2CF9AE}" pid="3" name="KSOProductBuildVer">
    <vt:lpwstr>2052-12.1.0.16388</vt:lpwstr>
  </property>
</Properties>
</file>