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飞机用石英玻璃管项目规划设计纲要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0" w:history="1">
        <w:r>
          <w:rPr>
            <w:rFonts w:ascii="仿宋" w:eastAsia="仿宋" w:hAnsi="仿宋" w:cs="仿宋" w:hint="eastAsia"/>
            <w:lang w:eastAsia="zh-CN"/>
          </w:rPr>
          <w:t>前言</w:t>
        </w:r>
        <w:r>
          <w:tab/>
        </w:r>
        <w:r>
          <w:fldChar w:fldCharType="begin"/>
        </w:r>
        <w:r>
          <w:instrText xml:space="preserve"> PAGEREF _Toc2480 \h </w:instrText>
        </w:r>
        <w:r>
          <w:fldChar w:fldCharType="separate"/>
        </w:r>
        <w:r>
          <w:t>3</w:t>
        </w:r>
        <w:r>
          <w:fldChar w:fldCharType="end"/>
        </w:r>
      </w:hyperlink>
    </w:p>
    <w:p>
      <w:pPr>
        <w:pStyle w:val="TOC1"/>
        <w:tabs>
          <w:tab w:val="right" w:leader="dot" w:pos="8306"/>
        </w:tabs>
      </w:pPr>
      <w:hyperlink w:anchor="_Toc2828" w:history="1">
        <w:r>
          <w:rPr>
            <w:rFonts w:ascii="仿宋" w:eastAsia="仿宋" w:hAnsi="仿宋" w:cs="仿宋" w:hint="eastAsia"/>
            <w:lang w:eastAsia="zh-CN"/>
          </w:rPr>
          <w:t>一、飞机用石英玻璃管项目土建工程</w:t>
        </w:r>
        <w:r>
          <w:tab/>
        </w:r>
        <w:r>
          <w:fldChar w:fldCharType="begin"/>
        </w:r>
        <w:r>
          <w:instrText xml:space="preserve"> PAGEREF _Toc2828 \h </w:instrText>
        </w:r>
        <w:r>
          <w:fldChar w:fldCharType="separate"/>
        </w:r>
        <w:r>
          <w:t>3</w:t>
        </w:r>
        <w:r>
          <w:fldChar w:fldCharType="end"/>
        </w:r>
      </w:hyperlink>
    </w:p>
    <w:p>
      <w:pPr>
        <w:pStyle w:val="TOC2"/>
        <w:tabs>
          <w:tab w:val="right" w:leader="dot" w:pos="8306"/>
        </w:tabs>
      </w:pPr>
      <w:hyperlink w:anchor="_Toc15965" w:history="1">
        <w:r>
          <w:rPr>
            <w:rFonts w:ascii="仿宋" w:eastAsia="仿宋" w:hAnsi="仿宋" w:cs="仿宋" w:hint="eastAsia"/>
            <w:lang w:eastAsia="zh-CN"/>
          </w:rPr>
          <w:t>(一)、建筑工程设计原则</w:t>
        </w:r>
        <w:r>
          <w:tab/>
        </w:r>
        <w:r>
          <w:fldChar w:fldCharType="begin"/>
        </w:r>
        <w:r>
          <w:instrText xml:space="preserve"> PAGEREF _Toc15965 \h </w:instrText>
        </w:r>
        <w:r>
          <w:fldChar w:fldCharType="separate"/>
        </w:r>
        <w:r>
          <w:t>3</w:t>
        </w:r>
        <w:r>
          <w:fldChar w:fldCharType="end"/>
        </w:r>
      </w:hyperlink>
    </w:p>
    <w:p>
      <w:pPr>
        <w:pStyle w:val="TOC2"/>
        <w:tabs>
          <w:tab w:val="right" w:leader="dot" w:pos="8306"/>
        </w:tabs>
      </w:pPr>
      <w:hyperlink w:anchor="_Toc17709" w:history="1">
        <w:r>
          <w:rPr>
            <w:rFonts w:ascii="仿宋" w:eastAsia="仿宋" w:hAnsi="仿宋" w:cs="仿宋" w:hint="eastAsia"/>
            <w:lang w:eastAsia="zh-CN"/>
          </w:rPr>
          <w:t>(二)、土建工程设计年限及安全等级</w:t>
        </w:r>
        <w:r>
          <w:tab/>
        </w:r>
        <w:r>
          <w:fldChar w:fldCharType="begin"/>
        </w:r>
        <w:r>
          <w:instrText xml:space="preserve"> PAGEREF _Toc17709 \h </w:instrText>
        </w:r>
        <w:r>
          <w:fldChar w:fldCharType="separate"/>
        </w:r>
        <w:r>
          <w:t>4</w:t>
        </w:r>
        <w:r>
          <w:fldChar w:fldCharType="end"/>
        </w:r>
      </w:hyperlink>
    </w:p>
    <w:p>
      <w:pPr>
        <w:pStyle w:val="TOC2"/>
        <w:tabs>
          <w:tab w:val="right" w:leader="dot" w:pos="8306"/>
        </w:tabs>
      </w:pPr>
      <w:hyperlink w:anchor="_Toc14761" w:history="1">
        <w:r>
          <w:rPr>
            <w:rFonts w:ascii="仿宋" w:eastAsia="仿宋" w:hAnsi="仿宋" w:cs="仿宋" w:hint="eastAsia"/>
            <w:lang w:eastAsia="zh-CN"/>
          </w:rPr>
          <w:t>(三)、建筑工程设计总体要求</w:t>
        </w:r>
        <w:r>
          <w:tab/>
        </w:r>
        <w:r>
          <w:fldChar w:fldCharType="begin"/>
        </w:r>
        <w:r>
          <w:instrText xml:space="preserve"> PAGEREF _Toc14761 \h </w:instrText>
        </w:r>
        <w:r>
          <w:fldChar w:fldCharType="separate"/>
        </w:r>
        <w:r>
          <w:t>5</w:t>
        </w:r>
        <w:r>
          <w:fldChar w:fldCharType="end"/>
        </w:r>
      </w:hyperlink>
    </w:p>
    <w:p>
      <w:pPr>
        <w:pStyle w:val="TOC2"/>
        <w:tabs>
          <w:tab w:val="right" w:leader="dot" w:pos="8306"/>
        </w:tabs>
      </w:pPr>
      <w:hyperlink w:anchor="_Toc16350" w:history="1">
        <w:r>
          <w:rPr>
            <w:rFonts w:ascii="仿宋" w:eastAsia="仿宋" w:hAnsi="仿宋" w:cs="仿宋" w:hint="eastAsia"/>
            <w:lang w:eastAsia="zh-CN"/>
          </w:rPr>
          <w:t>(四)、土建工程建设指标</w:t>
        </w:r>
        <w:r>
          <w:tab/>
        </w:r>
        <w:r>
          <w:fldChar w:fldCharType="begin"/>
        </w:r>
        <w:r>
          <w:instrText xml:space="preserve"> PAGEREF _Toc16350 \h </w:instrText>
        </w:r>
        <w:r>
          <w:fldChar w:fldCharType="separate"/>
        </w:r>
        <w:r>
          <w:t>6</w:t>
        </w:r>
        <w:r>
          <w:fldChar w:fldCharType="end"/>
        </w:r>
      </w:hyperlink>
    </w:p>
    <w:p>
      <w:pPr>
        <w:pStyle w:val="TOC1"/>
        <w:tabs>
          <w:tab w:val="right" w:leader="dot" w:pos="8306"/>
        </w:tabs>
      </w:pPr>
      <w:hyperlink w:anchor="_Toc18163" w:history="1">
        <w:r>
          <w:rPr>
            <w:rFonts w:ascii="仿宋" w:eastAsia="仿宋" w:hAnsi="仿宋" w:cs="仿宋" w:hint="eastAsia"/>
            <w:lang w:eastAsia="zh-CN"/>
          </w:rPr>
          <w:t>二、市场分析、调研</w:t>
        </w:r>
        <w:r>
          <w:tab/>
        </w:r>
        <w:r>
          <w:fldChar w:fldCharType="begin"/>
        </w:r>
        <w:r>
          <w:instrText xml:space="preserve"> PAGEREF _Toc18163 \h </w:instrText>
        </w:r>
        <w:r>
          <w:fldChar w:fldCharType="separate"/>
        </w:r>
        <w:r>
          <w:t>6</w:t>
        </w:r>
        <w:r>
          <w:fldChar w:fldCharType="end"/>
        </w:r>
      </w:hyperlink>
    </w:p>
    <w:p>
      <w:pPr>
        <w:pStyle w:val="TOC2"/>
        <w:tabs>
          <w:tab w:val="right" w:leader="dot" w:pos="8306"/>
        </w:tabs>
      </w:pPr>
      <w:hyperlink w:anchor="_Toc22153" w:history="1">
        <w:r>
          <w:rPr>
            <w:rFonts w:ascii="仿宋" w:eastAsia="仿宋" w:hAnsi="仿宋" w:cs="仿宋" w:hint="eastAsia"/>
            <w:lang w:eastAsia="zh-CN"/>
          </w:rPr>
          <w:t>(一)、飞机用石英玻璃管行业分析</w:t>
        </w:r>
        <w:r>
          <w:tab/>
        </w:r>
        <w:r>
          <w:fldChar w:fldCharType="begin"/>
        </w:r>
        <w:r>
          <w:instrText xml:space="preserve"> PAGEREF _Toc22153 \h </w:instrText>
        </w:r>
        <w:r>
          <w:fldChar w:fldCharType="separate"/>
        </w:r>
        <w:r>
          <w:t>6</w:t>
        </w:r>
        <w:r>
          <w:fldChar w:fldCharType="end"/>
        </w:r>
      </w:hyperlink>
    </w:p>
    <w:p>
      <w:pPr>
        <w:pStyle w:val="TOC2"/>
        <w:tabs>
          <w:tab w:val="right" w:leader="dot" w:pos="8306"/>
        </w:tabs>
      </w:pPr>
      <w:hyperlink w:anchor="_Toc9079" w:history="1">
        <w:r>
          <w:rPr>
            <w:rFonts w:ascii="仿宋" w:eastAsia="仿宋" w:hAnsi="仿宋" w:cs="仿宋" w:hint="eastAsia"/>
            <w:lang w:eastAsia="zh-CN"/>
          </w:rPr>
          <w:t>(二)、飞机用石英玻璃管市场分析预测</w:t>
        </w:r>
        <w:r>
          <w:tab/>
        </w:r>
        <w:r>
          <w:fldChar w:fldCharType="begin"/>
        </w:r>
        <w:r>
          <w:instrText xml:space="preserve"> PAGEREF _Toc9079 \h </w:instrText>
        </w:r>
        <w:r>
          <w:fldChar w:fldCharType="separate"/>
        </w:r>
        <w:r>
          <w:t>7</w:t>
        </w:r>
        <w:r>
          <w:fldChar w:fldCharType="end"/>
        </w:r>
      </w:hyperlink>
    </w:p>
    <w:p>
      <w:pPr>
        <w:pStyle w:val="TOC1"/>
        <w:tabs>
          <w:tab w:val="right" w:leader="dot" w:pos="8306"/>
        </w:tabs>
      </w:pPr>
      <w:hyperlink w:anchor="_Toc19209" w:history="1">
        <w:r>
          <w:rPr>
            <w:rFonts w:ascii="仿宋" w:eastAsia="仿宋" w:hAnsi="仿宋" w:cs="仿宋" w:hint="eastAsia"/>
            <w:lang w:eastAsia="zh-CN"/>
          </w:rPr>
          <w:t>三、飞机用石英玻璃管项目建设背景及必要性分析</w:t>
        </w:r>
        <w:r>
          <w:tab/>
        </w:r>
        <w:r>
          <w:fldChar w:fldCharType="begin"/>
        </w:r>
        <w:r>
          <w:instrText xml:space="preserve"> PAGEREF _Toc19209 \h </w:instrText>
        </w:r>
        <w:r>
          <w:fldChar w:fldCharType="separate"/>
        </w:r>
        <w:r>
          <w:t>8</w:t>
        </w:r>
        <w:r>
          <w:fldChar w:fldCharType="end"/>
        </w:r>
      </w:hyperlink>
    </w:p>
    <w:p>
      <w:pPr>
        <w:pStyle w:val="TOC2"/>
        <w:tabs>
          <w:tab w:val="right" w:leader="dot" w:pos="8306"/>
        </w:tabs>
      </w:pPr>
      <w:hyperlink w:anchor="_Toc25841" w:history="1">
        <w:r>
          <w:rPr>
            <w:rFonts w:ascii="仿宋" w:eastAsia="仿宋" w:hAnsi="仿宋" w:cs="仿宋" w:hint="eastAsia"/>
            <w:lang w:eastAsia="zh-CN"/>
          </w:rPr>
          <w:t>(一)、飞机用石英玻璃管项目背景分析</w:t>
        </w:r>
        <w:r>
          <w:tab/>
        </w:r>
        <w:r>
          <w:fldChar w:fldCharType="begin"/>
        </w:r>
        <w:r>
          <w:instrText xml:space="preserve"> PAGEREF _Toc25841 \h </w:instrText>
        </w:r>
        <w:r>
          <w:fldChar w:fldCharType="separate"/>
        </w:r>
        <w:r>
          <w:t>8</w:t>
        </w:r>
        <w:r>
          <w:fldChar w:fldCharType="end"/>
        </w:r>
      </w:hyperlink>
    </w:p>
    <w:p>
      <w:pPr>
        <w:pStyle w:val="TOC2"/>
        <w:tabs>
          <w:tab w:val="right" w:leader="dot" w:pos="8306"/>
        </w:tabs>
      </w:pPr>
      <w:hyperlink w:anchor="_Toc29262" w:history="1">
        <w:r>
          <w:rPr>
            <w:rFonts w:ascii="仿宋" w:eastAsia="仿宋" w:hAnsi="仿宋" w:cs="仿宋" w:hint="eastAsia"/>
            <w:lang w:eastAsia="zh-CN"/>
          </w:rPr>
          <w:t>(二)、飞机用石英玻璃管项目建设必要性分析</w:t>
        </w:r>
        <w:r>
          <w:tab/>
        </w:r>
        <w:r>
          <w:fldChar w:fldCharType="begin"/>
        </w:r>
        <w:r>
          <w:instrText xml:space="preserve"> PAGEREF _Toc29262 \h </w:instrText>
        </w:r>
        <w:r>
          <w:fldChar w:fldCharType="separate"/>
        </w:r>
        <w:r>
          <w:t>10</w:t>
        </w:r>
        <w:r>
          <w:fldChar w:fldCharType="end"/>
        </w:r>
      </w:hyperlink>
    </w:p>
    <w:p>
      <w:pPr>
        <w:pStyle w:val="TOC1"/>
        <w:tabs>
          <w:tab w:val="right" w:leader="dot" w:pos="8306"/>
        </w:tabs>
      </w:pPr>
      <w:hyperlink w:anchor="_Toc21033" w:history="1">
        <w:r>
          <w:rPr>
            <w:rFonts w:ascii="仿宋" w:eastAsia="仿宋" w:hAnsi="仿宋" w:cs="仿宋" w:hint="eastAsia"/>
            <w:lang w:eastAsia="zh-CN"/>
          </w:rPr>
          <w:t>四、飞机用石英玻璃管项目绩效评估</w:t>
        </w:r>
        <w:r>
          <w:tab/>
        </w:r>
        <w:r>
          <w:fldChar w:fldCharType="begin"/>
        </w:r>
        <w:r>
          <w:instrText xml:space="preserve"> PAGEREF _Toc21033 \h </w:instrText>
        </w:r>
        <w:r>
          <w:fldChar w:fldCharType="separate"/>
        </w:r>
        <w:r>
          <w:t>11</w:t>
        </w:r>
        <w:r>
          <w:fldChar w:fldCharType="end"/>
        </w:r>
      </w:hyperlink>
    </w:p>
    <w:p>
      <w:pPr>
        <w:pStyle w:val="TOC2"/>
        <w:tabs>
          <w:tab w:val="right" w:leader="dot" w:pos="8306"/>
        </w:tabs>
      </w:pPr>
      <w:hyperlink w:anchor="_Toc3890" w:history="1">
        <w:r>
          <w:rPr>
            <w:rFonts w:ascii="仿宋" w:eastAsia="仿宋" w:hAnsi="仿宋" w:cs="仿宋" w:hint="eastAsia"/>
            <w:lang w:eastAsia="zh-CN"/>
          </w:rPr>
          <w:t>(一)、绩效评估指标</w:t>
        </w:r>
        <w:r>
          <w:tab/>
        </w:r>
        <w:r>
          <w:fldChar w:fldCharType="begin"/>
        </w:r>
        <w:r>
          <w:instrText xml:space="preserve"> PAGEREF _Toc3890 \h </w:instrText>
        </w:r>
        <w:r>
          <w:fldChar w:fldCharType="separate"/>
        </w:r>
        <w:r>
          <w:t>11</w:t>
        </w:r>
        <w:r>
          <w:fldChar w:fldCharType="end"/>
        </w:r>
      </w:hyperlink>
    </w:p>
    <w:p>
      <w:pPr>
        <w:pStyle w:val="TOC2"/>
        <w:tabs>
          <w:tab w:val="right" w:leader="dot" w:pos="8306"/>
        </w:tabs>
      </w:pPr>
      <w:hyperlink w:anchor="_Toc9468" w:history="1">
        <w:r>
          <w:rPr>
            <w:rFonts w:ascii="仿宋" w:eastAsia="仿宋" w:hAnsi="仿宋" w:cs="仿宋" w:hint="eastAsia"/>
            <w:lang w:eastAsia="zh-CN"/>
          </w:rPr>
          <w:t>(二)、绩效评估方法</w:t>
        </w:r>
        <w:r>
          <w:tab/>
        </w:r>
        <w:r>
          <w:fldChar w:fldCharType="begin"/>
        </w:r>
        <w:r>
          <w:instrText xml:space="preserve"> PAGEREF _Toc9468 \h </w:instrText>
        </w:r>
        <w:r>
          <w:fldChar w:fldCharType="separate"/>
        </w:r>
        <w:r>
          <w:t>12</w:t>
        </w:r>
        <w:r>
          <w:fldChar w:fldCharType="end"/>
        </w:r>
      </w:hyperlink>
    </w:p>
    <w:p>
      <w:pPr>
        <w:pStyle w:val="TOC2"/>
        <w:tabs>
          <w:tab w:val="right" w:leader="dot" w:pos="8306"/>
        </w:tabs>
      </w:pPr>
      <w:hyperlink w:anchor="_Toc5343" w:history="1">
        <w:r>
          <w:rPr>
            <w:rFonts w:ascii="仿宋" w:eastAsia="仿宋" w:hAnsi="仿宋" w:cs="仿宋" w:hint="eastAsia"/>
            <w:lang w:eastAsia="zh-CN"/>
          </w:rPr>
          <w:t>(三)、绩效评估周期</w:t>
        </w:r>
        <w:r>
          <w:tab/>
        </w:r>
        <w:r>
          <w:fldChar w:fldCharType="begin"/>
        </w:r>
        <w:r>
          <w:instrText xml:space="preserve"> PAGEREF _Toc5343 \h </w:instrText>
        </w:r>
        <w:r>
          <w:fldChar w:fldCharType="separate"/>
        </w:r>
        <w:r>
          <w:t>13</w:t>
        </w:r>
        <w:r>
          <w:fldChar w:fldCharType="end"/>
        </w:r>
      </w:hyperlink>
    </w:p>
    <w:p>
      <w:pPr>
        <w:pStyle w:val="TOC1"/>
        <w:tabs>
          <w:tab w:val="right" w:leader="dot" w:pos="8306"/>
        </w:tabs>
      </w:pPr>
      <w:hyperlink w:anchor="_Toc10661" w:history="1">
        <w:r>
          <w:rPr>
            <w:rFonts w:ascii="仿宋" w:eastAsia="仿宋" w:hAnsi="仿宋" w:cs="仿宋" w:hint="eastAsia"/>
            <w:lang w:eastAsia="zh-CN"/>
          </w:rPr>
          <w:t>五、飞机用石英玻璃管项目建设单位说明</w:t>
        </w:r>
        <w:r>
          <w:tab/>
        </w:r>
        <w:r>
          <w:fldChar w:fldCharType="begin"/>
        </w:r>
        <w:r>
          <w:instrText xml:space="preserve"> PAGEREF _Toc10661 \h </w:instrText>
        </w:r>
        <w:r>
          <w:fldChar w:fldCharType="separate"/>
        </w:r>
        <w:r>
          <w:t>14</w:t>
        </w:r>
        <w:r>
          <w:fldChar w:fldCharType="end"/>
        </w:r>
      </w:hyperlink>
    </w:p>
    <w:p>
      <w:pPr>
        <w:pStyle w:val="TOC2"/>
        <w:tabs>
          <w:tab w:val="right" w:leader="dot" w:pos="8306"/>
        </w:tabs>
      </w:pPr>
      <w:hyperlink w:anchor="_Toc5491" w:history="1">
        <w:r>
          <w:rPr>
            <w:rFonts w:ascii="仿宋" w:eastAsia="仿宋" w:hAnsi="仿宋" w:cs="仿宋" w:hint="eastAsia"/>
            <w:lang w:eastAsia="zh-CN"/>
          </w:rPr>
          <w:t>(一)、飞机用石英玻璃管项目承办单位基本情况</w:t>
        </w:r>
        <w:r>
          <w:tab/>
        </w:r>
        <w:r>
          <w:fldChar w:fldCharType="begin"/>
        </w:r>
        <w:r>
          <w:instrText xml:space="preserve"> PAGEREF _Toc5491 \h </w:instrText>
        </w:r>
        <w:r>
          <w:fldChar w:fldCharType="separate"/>
        </w:r>
        <w:r>
          <w:t>14</w:t>
        </w:r>
        <w:r>
          <w:fldChar w:fldCharType="end"/>
        </w:r>
      </w:hyperlink>
    </w:p>
    <w:p>
      <w:pPr>
        <w:pStyle w:val="TOC2"/>
        <w:tabs>
          <w:tab w:val="right" w:leader="dot" w:pos="8306"/>
        </w:tabs>
      </w:pPr>
      <w:hyperlink w:anchor="_Toc3410" w:history="1">
        <w:r>
          <w:rPr>
            <w:rFonts w:ascii="仿宋" w:eastAsia="仿宋" w:hAnsi="仿宋" w:cs="仿宋" w:hint="eastAsia"/>
            <w:lang w:eastAsia="zh-CN"/>
          </w:rPr>
          <w:t>(二)、公司经济效益分析</w:t>
        </w:r>
        <w:r>
          <w:tab/>
        </w:r>
        <w:r>
          <w:fldChar w:fldCharType="begin"/>
        </w:r>
        <w:r>
          <w:instrText xml:space="preserve"> PAGEREF _Toc3410 \h </w:instrText>
        </w:r>
        <w:r>
          <w:fldChar w:fldCharType="separate"/>
        </w:r>
        <w:r>
          <w:t>15</w:t>
        </w:r>
        <w:r>
          <w:fldChar w:fldCharType="end"/>
        </w:r>
      </w:hyperlink>
    </w:p>
    <w:p>
      <w:pPr>
        <w:pStyle w:val="TOC1"/>
        <w:tabs>
          <w:tab w:val="right" w:leader="dot" w:pos="8306"/>
        </w:tabs>
      </w:pPr>
      <w:hyperlink w:anchor="_Toc1743" w:history="1">
        <w:r>
          <w:rPr>
            <w:rFonts w:ascii="仿宋" w:eastAsia="仿宋" w:hAnsi="仿宋" w:cs="仿宋" w:hint="eastAsia"/>
            <w:lang w:eastAsia="zh-CN"/>
          </w:rPr>
          <w:t>六、产品规划分析</w:t>
        </w:r>
        <w:r>
          <w:tab/>
        </w:r>
        <w:r>
          <w:fldChar w:fldCharType="begin"/>
        </w:r>
        <w:r>
          <w:instrText xml:space="preserve"> PAGEREF _Toc1743 \h </w:instrText>
        </w:r>
        <w:r>
          <w:fldChar w:fldCharType="separate"/>
        </w:r>
        <w:r>
          <w:t>16</w:t>
        </w:r>
        <w:r>
          <w:fldChar w:fldCharType="end"/>
        </w:r>
      </w:hyperlink>
    </w:p>
    <w:p>
      <w:pPr>
        <w:pStyle w:val="TOC2"/>
        <w:tabs>
          <w:tab w:val="right" w:leader="dot" w:pos="8306"/>
        </w:tabs>
      </w:pPr>
      <w:hyperlink w:anchor="_Toc32320" w:history="1">
        <w:r>
          <w:rPr>
            <w:rFonts w:ascii="仿宋" w:eastAsia="仿宋" w:hAnsi="仿宋" w:cs="仿宋" w:hint="eastAsia"/>
            <w:lang w:eastAsia="zh-CN"/>
          </w:rPr>
          <w:t>(一)、产品规划</w:t>
        </w:r>
        <w:r>
          <w:tab/>
        </w:r>
        <w:r>
          <w:fldChar w:fldCharType="begin"/>
        </w:r>
        <w:r>
          <w:instrText xml:space="preserve"> PAGEREF _Toc32320 \h </w:instrText>
        </w:r>
        <w:r>
          <w:fldChar w:fldCharType="separate"/>
        </w:r>
        <w:r>
          <w:t>16</w:t>
        </w:r>
        <w:r>
          <w:fldChar w:fldCharType="end"/>
        </w:r>
      </w:hyperlink>
    </w:p>
    <w:p>
      <w:pPr>
        <w:pStyle w:val="TOC2"/>
        <w:tabs>
          <w:tab w:val="right" w:leader="dot" w:pos="8306"/>
        </w:tabs>
      </w:pPr>
      <w:hyperlink w:anchor="_Toc5796" w:history="1">
        <w:r>
          <w:rPr>
            <w:rFonts w:ascii="仿宋" w:eastAsia="仿宋" w:hAnsi="仿宋" w:cs="仿宋" w:hint="eastAsia"/>
            <w:lang w:eastAsia="zh-CN"/>
          </w:rPr>
          <w:t>(二)、建设规模</w:t>
        </w:r>
        <w:r>
          <w:tab/>
        </w:r>
        <w:r>
          <w:fldChar w:fldCharType="begin"/>
        </w:r>
        <w:r>
          <w:instrText xml:space="preserve"> PAGEREF _Toc5796 \h </w:instrText>
        </w:r>
        <w:r>
          <w:fldChar w:fldCharType="separate"/>
        </w:r>
        <w:r>
          <w:t>17</w:t>
        </w:r>
        <w:r>
          <w:fldChar w:fldCharType="end"/>
        </w:r>
      </w:hyperlink>
    </w:p>
    <w:p>
      <w:pPr>
        <w:pStyle w:val="TOC1"/>
        <w:tabs>
          <w:tab w:val="right" w:leader="dot" w:pos="8306"/>
        </w:tabs>
      </w:pPr>
      <w:hyperlink w:anchor="_Toc4608" w:history="1">
        <w:r>
          <w:rPr>
            <w:rFonts w:ascii="仿宋" w:eastAsia="仿宋" w:hAnsi="仿宋" w:cs="仿宋" w:hint="eastAsia"/>
            <w:lang w:eastAsia="zh-CN"/>
          </w:rPr>
          <w:t>七、飞机用石英玻璃管项目计划安排</w:t>
        </w:r>
        <w:r>
          <w:tab/>
        </w:r>
        <w:r>
          <w:fldChar w:fldCharType="begin"/>
        </w:r>
        <w:r>
          <w:instrText xml:space="preserve"> PAGEREF _Toc4608 \h </w:instrText>
        </w:r>
        <w:r>
          <w:fldChar w:fldCharType="separate"/>
        </w:r>
        <w:r>
          <w:t>18</w:t>
        </w:r>
        <w:r>
          <w:fldChar w:fldCharType="end"/>
        </w:r>
      </w:hyperlink>
    </w:p>
    <w:p>
      <w:pPr>
        <w:pStyle w:val="TOC2"/>
        <w:tabs>
          <w:tab w:val="right" w:leader="dot" w:pos="8306"/>
        </w:tabs>
      </w:pPr>
      <w:hyperlink w:anchor="_Toc20552" w:history="1">
        <w:r>
          <w:rPr>
            <w:rFonts w:ascii="仿宋" w:eastAsia="仿宋" w:hAnsi="仿宋" w:cs="仿宋" w:hint="eastAsia"/>
            <w:lang w:eastAsia="zh-CN"/>
          </w:rPr>
          <w:t>(一)、建设周期</w:t>
        </w:r>
        <w:r>
          <w:tab/>
        </w:r>
        <w:r>
          <w:fldChar w:fldCharType="begin"/>
        </w:r>
        <w:r>
          <w:instrText xml:space="preserve"> PAGEREF _Toc20552 \h </w:instrText>
        </w:r>
        <w:r>
          <w:fldChar w:fldCharType="separate"/>
        </w:r>
        <w:r>
          <w:t>18</w:t>
        </w:r>
        <w:r>
          <w:fldChar w:fldCharType="end"/>
        </w:r>
      </w:hyperlink>
    </w:p>
    <w:p>
      <w:pPr>
        <w:pStyle w:val="TOC2"/>
        <w:tabs>
          <w:tab w:val="right" w:leader="dot" w:pos="8306"/>
        </w:tabs>
      </w:pPr>
      <w:hyperlink w:anchor="_Toc19084" w:history="1">
        <w:r>
          <w:rPr>
            <w:rFonts w:ascii="仿宋" w:eastAsia="仿宋" w:hAnsi="仿宋" w:cs="仿宋" w:hint="eastAsia"/>
            <w:lang w:eastAsia="zh-CN"/>
          </w:rPr>
          <w:t>(二)、建设进度</w:t>
        </w:r>
        <w:r>
          <w:tab/>
        </w:r>
        <w:r>
          <w:fldChar w:fldCharType="begin"/>
        </w:r>
        <w:r>
          <w:instrText xml:space="preserve"> PAGEREF _Toc19084 \h </w:instrText>
        </w:r>
        <w:r>
          <w:fldChar w:fldCharType="separate"/>
        </w:r>
        <w:r>
          <w:t>19</w:t>
        </w:r>
        <w:r>
          <w:fldChar w:fldCharType="end"/>
        </w:r>
      </w:hyperlink>
    </w:p>
    <w:p>
      <w:pPr>
        <w:pStyle w:val="TOC2"/>
        <w:tabs>
          <w:tab w:val="right" w:leader="dot" w:pos="8306"/>
        </w:tabs>
      </w:pPr>
      <w:hyperlink w:anchor="_Toc10713" w:history="1">
        <w:r>
          <w:rPr>
            <w:rFonts w:ascii="仿宋" w:eastAsia="仿宋" w:hAnsi="仿宋" w:cs="仿宋" w:hint="eastAsia"/>
            <w:lang w:eastAsia="zh-CN"/>
          </w:rPr>
          <w:t>(三)、进度安排注意事项</w:t>
        </w:r>
        <w:r>
          <w:tab/>
        </w:r>
        <w:r>
          <w:fldChar w:fldCharType="begin"/>
        </w:r>
        <w:r>
          <w:instrText xml:space="preserve"> PAGEREF _Toc10713 \h </w:instrText>
        </w:r>
        <w:r>
          <w:fldChar w:fldCharType="separate"/>
        </w:r>
        <w:r>
          <w:t>20</w:t>
        </w:r>
        <w:r>
          <w:fldChar w:fldCharType="end"/>
        </w:r>
      </w:hyperlink>
    </w:p>
    <w:p>
      <w:pPr>
        <w:pStyle w:val="TOC2"/>
        <w:tabs>
          <w:tab w:val="right" w:leader="dot" w:pos="8306"/>
        </w:tabs>
      </w:pPr>
      <w:hyperlink w:anchor="_Toc6485" w:history="1">
        <w:r>
          <w:rPr>
            <w:rFonts w:ascii="仿宋" w:eastAsia="仿宋" w:hAnsi="仿宋" w:cs="仿宋" w:hint="eastAsia"/>
            <w:lang w:eastAsia="zh-CN"/>
          </w:rPr>
          <w:t>(四)、人力资源配置</w:t>
        </w:r>
        <w:r>
          <w:tab/>
        </w:r>
        <w:r>
          <w:fldChar w:fldCharType="begin"/>
        </w:r>
        <w:r>
          <w:instrText xml:space="preserve"> PAGEREF _Toc6485 \h </w:instrText>
        </w:r>
        <w:r>
          <w:fldChar w:fldCharType="separate"/>
        </w:r>
        <w:r>
          <w:t>21</w:t>
        </w:r>
        <w:r>
          <w:fldChar w:fldCharType="end"/>
        </w:r>
      </w:hyperlink>
    </w:p>
    <w:p>
      <w:pPr>
        <w:pStyle w:val="TOC1"/>
        <w:tabs>
          <w:tab w:val="right" w:leader="dot" w:pos="8306"/>
        </w:tabs>
      </w:pPr>
      <w:hyperlink w:anchor="_Toc31661" w:history="1">
        <w:r>
          <w:rPr>
            <w:rFonts w:ascii="仿宋" w:eastAsia="仿宋" w:hAnsi="仿宋" w:cs="仿宋" w:hint="eastAsia"/>
            <w:lang w:eastAsia="zh-CN"/>
          </w:rPr>
          <w:t>八、生产安全保护</w:t>
        </w:r>
        <w:r>
          <w:tab/>
        </w:r>
        <w:r>
          <w:fldChar w:fldCharType="begin"/>
        </w:r>
        <w:r>
          <w:instrText xml:space="preserve"> PAGEREF _Toc31661 \h </w:instrText>
        </w:r>
        <w:r>
          <w:fldChar w:fldCharType="separate"/>
        </w:r>
        <w:r>
          <w:t>22</w:t>
        </w:r>
        <w:r>
          <w:fldChar w:fldCharType="end"/>
        </w:r>
      </w:hyperlink>
    </w:p>
    <w:p>
      <w:pPr>
        <w:pStyle w:val="TOC2"/>
        <w:tabs>
          <w:tab w:val="right" w:leader="dot" w:pos="8306"/>
        </w:tabs>
      </w:pPr>
      <w:hyperlink w:anchor="_Toc30577" w:history="1">
        <w:r>
          <w:rPr>
            <w:rFonts w:ascii="仿宋" w:eastAsia="仿宋" w:hAnsi="仿宋" w:cs="仿宋" w:hint="eastAsia"/>
            <w:lang w:eastAsia="zh-CN"/>
          </w:rPr>
          <w:t>(一)、消防安全</w:t>
        </w:r>
        <w:r>
          <w:tab/>
        </w:r>
        <w:r>
          <w:fldChar w:fldCharType="begin"/>
        </w:r>
        <w:r>
          <w:instrText xml:space="preserve"> PAGEREF _Toc30577 \h </w:instrText>
        </w:r>
        <w:r>
          <w:fldChar w:fldCharType="separate"/>
        </w:r>
        <w:r>
          <w:t>22</w:t>
        </w:r>
        <w:r>
          <w:fldChar w:fldCharType="end"/>
        </w:r>
      </w:hyperlink>
    </w:p>
    <w:p>
      <w:pPr>
        <w:pStyle w:val="TOC2"/>
        <w:tabs>
          <w:tab w:val="right" w:leader="dot" w:pos="8306"/>
        </w:tabs>
      </w:pPr>
      <w:hyperlink w:anchor="_Toc15403" w:history="1">
        <w:r>
          <w:rPr>
            <w:rFonts w:ascii="仿宋" w:eastAsia="仿宋" w:hAnsi="仿宋" w:cs="仿宋" w:hint="eastAsia"/>
            <w:lang w:eastAsia="zh-CN"/>
          </w:rPr>
          <w:t>(二)、防火防爆总图布置措施</w:t>
        </w:r>
        <w:r>
          <w:tab/>
        </w:r>
        <w:r>
          <w:fldChar w:fldCharType="begin"/>
        </w:r>
        <w:r>
          <w:instrText xml:space="preserve"> PAGEREF _Toc15403 \h </w:instrText>
        </w:r>
        <w:r>
          <w:fldChar w:fldCharType="separate"/>
        </w:r>
        <w:r>
          <w:t>24</w:t>
        </w:r>
        <w:r>
          <w:fldChar w:fldCharType="end"/>
        </w:r>
      </w:hyperlink>
    </w:p>
    <w:p>
      <w:pPr>
        <w:pStyle w:val="TOC2"/>
        <w:tabs>
          <w:tab w:val="right" w:leader="dot" w:pos="8306"/>
        </w:tabs>
      </w:pPr>
      <w:hyperlink w:anchor="_Toc9366" w:history="1">
        <w:r>
          <w:rPr>
            <w:rFonts w:ascii="仿宋" w:eastAsia="仿宋" w:hAnsi="仿宋" w:cs="仿宋" w:hint="eastAsia"/>
            <w:lang w:eastAsia="zh-CN"/>
          </w:rPr>
          <w:t>(三)、自然灾害防范措施</w:t>
        </w:r>
        <w:r>
          <w:tab/>
        </w:r>
        <w:r>
          <w:fldChar w:fldCharType="begin"/>
        </w:r>
        <w:r>
          <w:instrText xml:space="preserve"> PAGEREF _Toc9366 \h </w:instrText>
        </w:r>
        <w:r>
          <w:fldChar w:fldCharType="separate"/>
        </w:r>
        <w:r>
          <w:t>25</w:t>
        </w:r>
        <w:r>
          <w:fldChar w:fldCharType="end"/>
        </w:r>
      </w:hyperlink>
    </w:p>
    <w:p>
      <w:pPr>
        <w:pStyle w:val="TOC2"/>
        <w:tabs>
          <w:tab w:val="right" w:leader="dot" w:pos="8306"/>
        </w:tabs>
      </w:pPr>
      <w:hyperlink w:anchor="_Toc27518" w:history="1">
        <w:r>
          <w:rPr>
            <w:rFonts w:ascii="仿宋" w:eastAsia="仿宋" w:hAnsi="仿宋" w:cs="仿宋" w:hint="eastAsia"/>
            <w:lang w:eastAsia="zh-CN"/>
          </w:rPr>
          <w:t>(四)、安全色及安全标志使用要求</w:t>
        </w:r>
        <w:r>
          <w:tab/>
        </w:r>
        <w:r>
          <w:fldChar w:fldCharType="begin"/>
        </w:r>
        <w:r>
          <w:instrText xml:space="preserve"> PAGEREF _Toc27518 \h </w:instrText>
        </w:r>
        <w:r>
          <w:fldChar w:fldCharType="separate"/>
        </w:r>
        <w:r>
          <w:t>26</w:t>
        </w:r>
        <w:r>
          <w:fldChar w:fldCharType="end"/>
        </w:r>
      </w:hyperlink>
    </w:p>
    <w:p>
      <w:pPr>
        <w:pStyle w:val="TOC2"/>
        <w:tabs>
          <w:tab w:val="right" w:leader="dot" w:pos="8306"/>
        </w:tabs>
      </w:pPr>
      <w:hyperlink w:anchor="_Toc27264" w:history="1">
        <w:r>
          <w:rPr>
            <w:rFonts w:ascii="仿宋" w:eastAsia="仿宋" w:hAnsi="仿宋" w:cs="仿宋" w:hint="eastAsia"/>
            <w:lang w:eastAsia="zh-CN"/>
          </w:rPr>
          <w:t>(五)、防尘防毒措施</w:t>
        </w:r>
        <w:r>
          <w:tab/>
        </w:r>
        <w:r>
          <w:fldChar w:fldCharType="begin"/>
        </w:r>
        <w:r>
          <w:instrText xml:space="preserve"> PAGEREF _Toc27264 \h </w:instrText>
        </w:r>
        <w:r>
          <w:fldChar w:fldCharType="separate"/>
        </w:r>
        <w:r>
          <w:t>27</w:t>
        </w:r>
        <w:r>
          <w:fldChar w:fldCharType="end"/>
        </w:r>
      </w:hyperlink>
    </w:p>
    <w:p>
      <w:pPr>
        <w:pStyle w:val="TOC2"/>
        <w:tabs>
          <w:tab w:val="right" w:leader="dot" w:pos="8306"/>
        </w:tabs>
      </w:pPr>
      <w:hyperlink w:anchor="_Toc13756" w:history="1">
        <w:r>
          <w:rPr>
            <w:rFonts w:ascii="仿宋" w:eastAsia="仿宋" w:hAnsi="仿宋" w:cs="仿宋" w:hint="eastAsia"/>
            <w:lang w:eastAsia="zh-CN"/>
          </w:rPr>
          <w:t>(六)、防静电、触电防护及防雷措施</w:t>
        </w:r>
        <w:r>
          <w:tab/>
        </w:r>
        <w:r>
          <w:fldChar w:fldCharType="begin"/>
        </w:r>
        <w:r>
          <w:instrText xml:space="preserve"> PAGEREF _Toc13756 \h </w:instrText>
        </w:r>
        <w:r>
          <w:fldChar w:fldCharType="separate"/>
        </w:r>
        <w:r>
          <w:t>28</w:t>
        </w:r>
        <w:r>
          <w:fldChar w:fldCharType="end"/>
        </w:r>
      </w:hyperlink>
    </w:p>
    <w:p>
      <w:pPr>
        <w:pStyle w:val="TOC2"/>
        <w:tabs>
          <w:tab w:val="right" w:leader="dot" w:pos="8306"/>
        </w:tabs>
      </w:pPr>
      <w:hyperlink w:anchor="_Toc28915" w:history="1">
        <w:r>
          <w:rPr>
            <w:rFonts w:ascii="仿宋" w:eastAsia="仿宋" w:hAnsi="仿宋" w:cs="仿宋" w:hint="eastAsia"/>
            <w:lang w:eastAsia="zh-CN"/>
          </w:rPr>
          <w:t>(七)、机械设备安全保障措施</w:t>
        </w:r>
        <w:r>
          <w:tab/>
        </w:r>
        <w:r>
          <w:fldChar w:fldCharType="begin"/>
        </w:r>
        <w:r>
          <w:instrText xml:space="preserve"> PAGEREF _Toc28915 \h </w:instrText>
        </w:r>
        <w:r>
          <w:fldChar w:fldCharType="separate"/>
        </w:r>
        <w:r>
          <w:t>29</w:t>
        </w:r>
        <w:r>
          <w:fldChar w:fldCharType="end"/>
        </w:r>
      </w:hyperlink>
    </w:p>
    <w:p>
      <w:pPr>
        <w:pStyle w:val="TOC1"/>
        <w:tabs>
          <w:tab w:val="right" w:leader="dot" w:pos="8306"/>
        </w:tabs>
      </w:pPr>
      <w:hyperlink w:anchor="_Toc18300" w:history="1">
        <w:r>
          <w:rPr>
            <w:rFonts w:ascii="仿宋" w:eastAsia="仿宋" w:hAnsi="仿宋" w:cs="仿宋" w:hint="eastAsia"/>
            <w:lang w:eastAsia="zh-CN"/>
          </w:rPr>
          <w:t>九、飞机用石英玻璃管项目人力资源管理</w:t>
        </w:r>
        <w:r>
          <w:tab/>
        </w:r>
        <w:r>
          <w:fldChar w:fldCharType="begin"/>
        </w:r>
        <w:r>
          <w:instrText xml:space="preserve"> PAGEREF _Toc18300 \h </w:instrText>
        </w:r>
        <w:r>
          <w:fldChar w:fldCharType="separate"/>
        </w:r>
        <w:r>
          <w:t>31</w:t>
        </w:r>
        <w:r>
          <w:fldChar w:fldCharType="end"/>
        </w:r>
      </w:hyperlink>
    </w:p>
    <w:p>
      <w:pPr>
        <w:pStyle w:val="TOC2"/>
        <w:tabs>
          <w:tab w:val="right" w:leader="dot" w:pos="8306"/>
        </w:tabs>
      </w:pPr>
      <w:hyperlink w:anchor="_Toc20099" w:history="1">
        <w:r>
          <w:rPr>
            <w:rFonts w:ascii="仿宋" w:eastAsia="仿宋" w:hAnsi="仿宋" w:cs="仿宋" w:hint="eastAsia"/>
            <w:lang w:eastAsia="zh-CN"/>
          </w:rPr>
          <w:t>(一)、建立健全的预算管理制度</w:t>
        </w:r>
        <w:r>
          <w:tab/>
        </w:r>
        <w:r>
          <w:fldChar w:fldCharType="begin"/>
        </w:r>
        <w:r>
          <w:instrText xml:space="preserve"> PAGEREF _Toc20099 \h </w:instrText>
        </w:r>
        <w:r>
          <w:fldChar w:fldCharType="separate"/>
        </w:r>
        <w:r>
          <w:t>31</w:t>
        </w:r>
        <w:r>
          <w:fldChar w:fldCharType="end"/>
        </w:r>
      </w:hyperlink>
    </w:p>
    <w:p>
      <w:pPr>
        <w:pStyle w:val="TOC2"/>
        <w:tabs>
          <w:tab w:val="right" w:leader="dot" w:pos="8306"/>
        </w:tabs>
      </w:pPr>
      <w:hyperlink w:anchor="_Toc28661" w:history="1">
        <w:r>
          <w:rPr>
            <w:rFonts w:ascii="仿宋" w:eastAsia="仿宋" w:hAnsi="仿宋" w:cs="仿宋" w:hint="eastAsia"/>
            <w:lang w:eastAsia="zh-CN"/>
          </w:rPr>
          <w:t>(二)、加强资金流动监控</w:t>
        </w:r>
        <w:r>
          <w:tab/>
        </w:r>
        <w:r>
          <w:fldChar w:fldCharType="begin"/>
        </w:r>
        <w:r>
          <w:instrText xml:space="preserve"> PAGEREF _Toc28661 \h </w:instrText>
        </w:r>
        <w:r>
          <w:fldChar w:fldCharType="separate"/>
        </w:r>
        <w:r>
          <w:t>32</w:t>
        </w:r>
        <w:r>
          <w:fldChar w:fldCharType="end"/>
        </w:r>
      </w:hyperlink>
    </w:p>
    <w:p>
      <w:pPr>
        <w:pStyle w:val="TOC2"/>
        <w:tabs>
          <w:tab w:val="right" w:leader="dot" w:pos="8306"/>
        </w:tabs>
      </w:pPr>
      <w:hyperlink w:anchor="_Toc9402" w:history="1">
        <w:r>
          <w:rPr>
            <w:rFonts w:ascii="仿宋" w:eastAsia="仿宋" w:hAnsi="仿宋" w:cs="仿宋" w:hint="eastAsia"/>
            <w:lang w:eastAsia="zh-CN"/>
          </w:rPr>
          <w:t>(三)、制定完善的风险控制机制</w:t>
        </w:r>
        <w:r>
          <w:tab/>
        </w:r>
        <w:r>
          <w:fldChar w:fldCharType="begin"/>
        </w:r>
        <w:r>
          <w:instrText xml:space="preserve"> PAGEREF _Toc9402 \h </w:instrText>
        </w:r>
        <w:r>
          <w:fldChar w:fldCharType="separate"/>
        </w:r>
        <w:r>
          <w:t>34</w:t>
        </w:r>
        <w:r>
          <w:fldChar w:fldCharType="end"/>
        </w:r>
      </w:hyperlink>
    </w:p>
    <w:p>
      <w:pPr>
        <w:pStyle w:val="TOC2"/>
        <w:tabs>
          <w:tab w:val="right" w:leader="dot" w:pos="8306"/>
        </w:tabs>
      </w:pPr>
      <w:hyperlink w:anchor="_Toc17678" w:history="1">
        <w:r>
          <w:rPr>
            <w:rFonts w:ascii="仿宋" w:eastAsia="仿宋" w:hAnsi="仿宋" w:cs="仿宋" w:hint="eastAsia"/>
            <w:lang w:eastAsia="zh-CN"/>
          </w:rPr>
          <w:t>(四)、优化成本管理</w:t>
        </w:r>
        <w:r>
          <w:tab/>
        </w:r>
        <w:r>
          <w:fldChar w:fldCharType="begin"/>
        </w:r>
        <w:r>
          <w:instrText xml:space="preserve"> PAGEREF _Toc17678 \h </w:instrText>
        </w:r>
        <w:r>
          <w:fldChar w:fldCharType="separate"/>
        </w:r>
        <w:r>
          <w:t>35</w:t>
        </w:r>
        <w:r>
          <w:fldChar w:fldCharType="end"/>
        </w:r>
      </w:hyperlink>
    </w:p>
    <w:p>
      <w:pPr>
        <w:pStyle w:val="TOC1"/>
        <w:tabs>
          <w:tab w:val="right" w:leader="dot" w:pos="8306"/>
        </w:tabs>
      </w:pPr>
      <w:hyperlink w:anchor="_Toc19033" w:history="1">
        <w:r>
          <w:rPr>
            <w:rFonts w:ascii="仿宋" w:eastAsia="仿宋" w:hAnsi="仿宋" w:cs="仿宋" w:hint="eastAsia"/>
            <w:lang w:eastAsia="zh-CN"/>
          </w:rPr>
          <w:t>十、飞机用石英玻璃管项目投资规划</w:t>
        </w:r>
        <w:r>
          <w:tab/>
        </w:r>
        <w:r>
          <w:fldChar w:fldCharType="begin"/>
        </w:r>
        <w:r>
          <w:instrText xml:space="preserve"> PAGEREF _Toc19033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50" w:history="1">
        <w:r>
          <w:rPr>
            <w:rFonts w:ascii="仿宋" w:eastAsia="仿宋" w:hAnsi="仿宋" w:cs="仿宋" w:hint="eastAsia"/>
            <w:lang w:eastAsia="zh-CN"/>
          </w:rPr>
          <w:t>(一)、飞机用石英玻璃管项目总投资估算</w:t>
        </w:r>
        <w:r>
          <w:tab/>
        </w:r>
        <w:r>
          <w:fldChar w:fldCharType="begin"/>
        </w:r>
        <w:r>
          <w:instrText xml:space="preserve"> PAGEREF _Toc24850 \h </w:instrText>
        </w:r>
        <w:r>
          <w:fldChar w:fldCharType="separate"/>
        </w:r>
        <w:r>
          <w:t>36</w:t>
        </w:r>
        <w:r>
          <w:fldChar w:fldCharType="end"/>
        </w:r>
      </w:hyperlink>
    </w:p>
    <w:p>
      <w:pPr>
        <w:pStyle w:val="TOC2"/>
        <w:tabs>
          <w:tab w:val="right" w:leader="dot" w:pos="8306"/>
        </w:tabs>
      </w:pPr>
      <w:hyperlink w:anchor="_Toc23755" w:history="1">
        <w:r>
          <w:rPr>
            <w:rFonts w:ascii="仿宋" w:eastAsia="仿宋" w:hAnsi="仿宋" w:cs="仿宋" w:hint="eastAsia"/>
            <w:lang w:eastAsia="zh-CN"/>
          </w:rPr>
          <w:t>(二)、资金筹措</w:t>
        </w:r>
        <w:r>
          <w:tab/>
        </w:r>
        <w:r>
          <w:fldChar w:fldCharType="begin"/>
        </w:r>
        <w:r>
          <w:instrText xml:space="preserve"> PAGEREF _Toc23755 \h </w:instrText>
        </w:r>
        <w:r>
          <w:fldChar w:fldCharType="separate"/>
        </w:r>
        <w:r>
          <w:t>38</w:t>
        </w:r>
        <w:r>
          <w:fldChar w:fldCharType="end"/>
        </w:r>
      </w:hyperlink>
    </w:p>
    <w:p>
      <w:pPr>
        <w:pStyle w:val="TOC1"/>
        <w:tabs>
          <w:tab w:val="right" w:leader="dot" w:pos="8306"/>
        </w:tabs>
      </w:pPr>
      <w:hyperlink w:anchor="_Toc20196" w:history="1">
        <w:r>
          <w:rPr>
            <w:rFonts w:ascii="仿宋" w:eastAsia="仿宋" w:hAnsi="仿宋" w:cs="仿宋" w:hint="eastAsia"/>
            <w:lang w:eastAsia="zh-CN"/>
          </w:rPr>
          <w:t>十一、飞机用石英玻璃管项目财务管理</w:t>
        </w:r>
        <w:r>
          <w:tab/>
        </w:r>
        <w:r>
          <w:fldChar w:fldCharType="begin"/>
        </w:r>
        <w:r>
          <w:instrText xml:space="preserve"> PAGEREF _Toc20196 \h </w:instrText>
        </w:r>
        <w:r>
          <w:fldChar w:fldCharType="separate"/>
        </w:r>
        <w:r>
          <w:t>38</w:t>
        </w:r>
        <w:r>
          <w:fldChar w:fldCharType="end"/>
        </w:r>
      </w:hyperlink>
    </w:p>
    <w:p>
      <w:pPr>
        <w:pStyle w:val="TOC2"/>
        <w:tabs>
          <w:tab w:val="right" w:leader="dot" w:pos="8306"/>
        </w:tabs>
      </w:pPr>
      <w:hyperlink w:anchor="_Toc6657" w:history="1">
        <w:r>
          <w:rPr>
            <w:rFonts w:ascii="仿宋" w:eastAsia="仿宋" w:hAnsi="仿宋" w:cs="仿宋" w:hint="eastAsia"/>
            <w:lang w:eastAsia="zh-CN"/>
          </w:rPr>
          <w:t>(一)、资金需求大</w:t>
        </w:r>
        <w:r>
          <w:tab/>
        </w:r>
        <w:r>
          <w:fldChar w:fldCharType="begin"/>
        </w:r>
        <w:r>
          <w:instrText xml:space="preserve"> PAGEREF _Toc6657 \h </w:instrText>
        </w:r>
        <w:r>
          <w:fldChar w:fldCharType="separate"/>
        </w:r>
        <w:r>
          <w:t>38</w:t>
        </w:r>
        <w:r>
          <w:fldChar w:fldCharType="end"/>
        </w:r>
      </w:hyperlink>
    </w:p>
    <w:p>
      <w:pPr>
        <w:pStyle w:val="TOC2"/>
        <w:tabs>
          <w:tab w:val="right" w:leader="dot" w:pos="8306"/>
        </w:tabs>
      </w:pPr>
      <w:hyperlink w:anchor="_Toc8417" w:history="1">
        <w:r>
          <w:rPr>
            <w:rFonts w:ascii="仿宋" w:eastAsia="仿宋" w:hAnsi="仿宋" w:cs="仿宋" w:hint="eastAsia"/>
            <w:lang w:eastAsia="zh-CN"/>
          </w:rPr>
          <w:t>(二)、研发周期长</w:t>
        </w:r>
        <w:r>
          <w:tab/>
        </w:r>
        <w:r>
          <w:fldChar w:fldCharType="begin"/>
        </w:r>
        <w:r>
          <w:instrText xml:space="preserve"> PAGEREF _Toc8417 \h </w:instrText>
        </w:r>
        <w:r>
          <w:fldChar w:fldCharType="separate"/>
        </w:r>
        <w:r>
          <w:t>40</w:t>
        </w:r>
        <w:r>
          <w:fldChar w:fldCharType="end"/>
        </w:r>
      </w:hyperlink>
    </w:p>
    <w:p>
      <w:pPr>
        <w:pStyle w:val="TOC2"/>
        <w:tabs>
          <w:tab w:val="right" w:leader="dot" w:pos="8306"/>
        </w:tabs>
      </w:pPr>
      <w:hyperlink w:anchor="_Toc11852" w:history="1">
        <w:r>
          <w:rPr>
            <w:rFonts w:ascii="仿宋" w:eastAsia="仿宋" w:hAnsi="仿宋" w:cs="仿宋" w:hint="eastAsia"/>
            <w:lang w:eastAsia="zh-CN"/>
          </w:rPr>
          <w:t>(三)、市场风险大</w:t>
        </w:r>
        <w:r>
          <w:tab/>
        </w:r>
        <w:r>
          <w:fldChar w:fldCharType="begin"/>
        </w:r>
        <w:r>
          <w:instrText xml:space="preserve"> PAGEREF _Toc11852 \h </w:instrText>
        </w:r>
        <w:r>
          <w:fldChar w:fldCharType="separate"/>
        </w:r>
        <w:r>
          <w:t>41</w:t>
        </w:r>
        <w:r>
          <w:fldChar w:fldCharType="end"/>
        </w:r>
      </w:hyperlink>
    </w:p>
    <w:p>
      <w:pPr>
        <w:pStyle w:val="TOC2"/>
        <w:tabs>
          <w:tab w:val="right" w:leader="dot" w:pos="8306"/>
        </w:tabs>
      </w:pPr>
      <w:hyperlink w:anchor="_Toc20442" w:history="1">
        <w:r>
          <w:rPr>
            <w:rFonts w:ascii="仿宋" w:eastAsia="仿宋" w:hAnsi="仿宋" w:cs="仿宋" w:hint="eastAsia"/>
            <w:lang w:eastAsia="zh-CN"/>
          </w:rPr>
          <w:t>(四)、利润率高</w:t>
        </w:r>
        <w:r>
          <w:tab/>
        </w:r>
        <w:r>
          <w:fldChar w:fldCharType="begin"/>
        </w:r>
        <w:r>
          <w:instrText xml:space="preserve"> PAGEREF _Toc20442 \h </w:instrText>
        </w:r>
        <w:r>
          <w:fldChar w:fldCharType="separate"/>
        </w:r>
        <w:r>
          <w:t>44</w:t>
        </w:r>
        <w:r>
          <w:fldChar w:fldCharType="end"/>
        </w:r>
      </w:hyperlink>
    </w:p>
    <w:p>
      <w:pPr>
        <w:pStyle w:val="TOC1"/>
        <w:tabs>
          <w:tab w:val="right" w:leader="dot" w:pos="8306"/>
        </w:tabs>
      </w:pPr>
      <w:hyperlink w:anchor="_Toc15860" w:history="1">
        <w:r>
          <w:rPr>
            <w:rFonts w:ascii="仿宋" w:eastAsia="仿宋" w:hAnsi="仿宋" w:cs="仿宋" w:hint="eastAsia"/>
            <w:lang w:eastAsia="zh-CN"/>
          </w:rPr>
          <w:t>十二、飞机用石英玻璃管项目环境影响分析</w:t>
        </w:r>
        <w:r>
          <w:tab/>
        </w:r>
        <w:r>
          <w:fldChar w:fldCharType="begin"/>
        </w:r>
        <w:r>
          <w:instrText xml:space="preserve"> PAGEREF _Toc15860 \h </w:instrText>
        </w:r>
        <w:r>
          <w:fldChar w:fldCharType="separate"/>
        </w:r>
        <w:r>
          <w:t>46</w:t>
        </w:r>
        <w:r>
          <w:fldChar w:fldCharType="end"/>
        </w:r>
      </w:hyperlink>
    </w:p>
    <w:p>
      <w:pPr>
        <w:pStyle w:val="TOC2"/>
        <w:tabs>
          <w:tab w:val="right" w:leader="dot" w:pos="8306"/>
        </w:tabs>
      </w:pPr>
      <w:hyperlink w:anchor="_Toc10950" w:history="1">
        <w:r>
          <w:rPr>
            <w:rFonts w:ascii="仿宋" w:eastAsia="仿宋" w:hAnsi="仿宋" w:cs="仿宋" w:hint="eastAsia"/>
            <w:lang w:eastAsia="zh-CN"/>
          </w:rPr>
          <w:t>(一)、建设区域环境质量现状</w:t>
        </w:r>
        <w:r>
          <w:tab/>
        </w:r>
        <w:r>
          <w:fldChar w:fldCharType="begin"/>
        </w:r>
        <w:r>
          <w:instrText xml:space="preserve"> PAGEREF _Toc10950 \h </w:instrText>
        </w:r>
        <w:r>
          <w:fldChar w:fldCharType="separate"/>
        </w:r>
        <w:r>
          <w:t>46</w:t>
        </w:r>
        <w:r>
          <w:fldChar w:fldCharType="end"/>
        </w:r>
      </w:hyperlink>
    </w:p>
    <w:p>
      <w:pPr>
        <w:pStyle w:val="TOC2"/>
        <w:tabs>
          <w:tab w:val="right" w:leader="dot" w:pos="8306"/>
        </w:tabs>
      </w:pPr>
      <w:hyperlink w:anchor="_Toc28829" w:history="1">
        <w:r>
          <w:rPr>
            <w:rFonts w:ascii="仿宋" w:eastAsia="仿宋" w:hAnsi="仿宋" w:cs="仿宋" w:hint="eastAsia"/>
            <w:lang w:eastAsia="zh-CN"/>
          </w:rPr>
          <w:t>(二)、建设期环境保护</w:t>
        </w:r>
        <w:r>
          <w:tab/>
        </w:r>
        <w:r>
          <w:fldChar w:fldCharType="begin"/>
        </w:r>
        <w:r>
          <w:instrText xml:space="preserve"> PAGEREF _Toc28829 \h </w:instrText>
        </w:r>
        <w:r>
          <w:fldChar w:fldCharType="separate"/>
        </w:r>
        <w:r>
          <w:t>47</w:t>
        </w:r>
        <w:r>
          <w:fldChar w:fldCharType="end"/>
        </w:r>
      </w:hyperlink>
    </w:p>
    <w:p>
      <w:pPr>
        <w:pStyle w:val="TOC2"/>
        <w:tabs>
          <w:tab w:val="right" w:leader="dot" w:pos="8306"/>
        </w:tabs>
      </w:pPr>
      <w:hyperlink w:anchor="_Toc9503" w:history="1">
        <w:r>
          <w:rPr>
            <w:rFonts w:ascii="仿宋" w:eastAsia="仿宋" w:hAnsi="仿宋" w:cs="仿宋" w:hint="eastAsia"/>
            <w:lang w:eastAsia="zh-CN"/>
          </w:rPr>
          <w:t>(三)、运营期环境保护</w:t>
        </w:r>
        <w:r>
          <w:tab/>
        </w:r>
        <w:r>
          <w:fldChar w:fldCharType="begin"/>
        </w:r>
        <w:r>
          <w:instrText xml:space="preserve"> PAGEREF _Toc9503 \h </w:instrText>
        </w:r>
        <w:r>
          <w:fldChar w:fldCharType="separate"/>
        </w:r>
        <w:r>
          <w:t>49</w:t>
        </w:r>
        <w:r>
          <w:fldChar w:fldCharType="end"/>
        </w:r>
      </w:hyperlink>
    </w:p>
    <w:p>
      <w:pPr>
        <w:pStyle w:val="TOC2"/>
        <w:tabs>
          <w:tab w:val="right" w:leader="dot" w:pos="8306"/>
        </w:tabs>
      </w:pPr>
      <w:hyperlink w:anchor="_Toc13496" w:history="1">
        <w:r>
          <w:rPr>
            <w:rFonts w:ascii="仿宋" w:eastAsia="仿宋" w:hAnsi="仿宋" w:cs="仿宋" w:hint="eastAsia"/>
            <w:lang w:eastAsia="zh-CN"/>
          </w:rPr>
          <w:t>(四)、飞机用石英玻璃管项目建设对区域经济的影响</w:t>
        </w:r>
        <w:r>
          <w:tab/>
        </w:r>
        <w:r>
          <w:fldChar w:fldCharType="begin"/>
        </w:r>
        <w:r>
          <w:instrText xml:space="preserve"> PAGEREF _Toc13496 \h </w:instrText>
        </w:r>
        <w:r>
          <w:fldChar w:fldCharType="separate"/>
        </w:r>
        <w:r>
          <w:t>50</w:t>
        </w:r>
        <w:r>
          <w:fldChar w:fldCharType="end"/>
        </w:r>
      </w:hyperlink>
    </w:p>
    <w:p>
      <w:pPr>
        <w:pStyle w:val="TOC2"/>
        <w:tabs>
          <w:tab w:val="right" w:leader="dot" w:pos="8306"/>
        </w:tabs>
      </w:pPr>
      <w:hyperlink w:anchor="_Toc259" w:history="1">
        <w:r>
          <w:rPr>
            <w:rFonts w:ascii="仿宋" w:eastAsia="仿宋" w:hAnsi="仿宋" w:cs="仿宋" w:hint="eastAsia"/>
            <w:lang w:eastAsia="zh-CN"/>
          </w:rPr>
          <w:t>(五)、废弃物处理</w:t>
        </w:r>
        <w:r>
          <w:tab/>
        </w:r>
        <w:r>
          <w:fldChar w:fldCharType="begin"/>
        </w:r>
        <w:r>
          <w:instrText xml:space="preserve"> PAGEREF _Toc259 \h </w:instrText>
        </w:r>
        <w:r>
          <w:fldChar w:fldCharType="separate"/>
        </w:r>
        <w:r>
          <w:t>52</w:t>
        </w:r>
        <w:r>
          <w:fldChar w:fldCharType="end"/>
        </w:r>
      </w:hyperlink>
    </w:p>
    <w:p>
      <w:pPr>
        <w:pStyle w:val="TOC2"/>
        <w:tabs>
          <w:tab w:val="right" w:leader="dot" w:pos="8306"/>
        </w:tabs>
      </w:pPr>
      <w:hyperlink w:anchor="_Toc25486" w:history="1">
        <w:r>
          <w:rPr>
            <w:rFonts w:ascii="仿宋" w:eastAsia="仿宋" w:hAnsi="仿宋" w:cs="仿宋" w:hint="eastAsia"/>
            <w:lang w:eastAsia="zh-CN"/>
          </w:rPr>
          <w:t>(六)、特殊环境影响分析</w:t>
        </w:r>
        <w:r>
          <w:tab/>
        </w:r>
        <w:r>
          <w:fldChar w:fldCharType="begin"/>
        </w:r>
        <w:r>
          <w:instrText xml:space="preserve"> PAGEREF _Toc25486 \h </w:instrText>
        </w:r>
        <w:r>
          <w:fldChar w:fldCharType="separate"/>
        </w:r>
        <w:r>
          <w:t>53</w:t>
        </w:r>
        <w:r>
          <w:fldChar w:fldCharType="end"/>
        </w:r>
      </w:hyperlink>
    </w:p>
    <w:p>
      <w:pPr>
        <w:pStyle w:val="TOC2"/>
        <w:tabs>
          <w:tab w:val="right" w:leader="dot" w:pos="8306"/>
        </w:tabs>
      </w:pPr>
      <w:hyperlink w:anchor="_Toc31638" w:history="1">
        <w:r>
          <w:rPr>
            <w:rFonts w:ascii="仿宋" w:eastAsia="仿宋" w:hAnsi="仿宋" w:cs="仿宋" w:hint="eastAsia"/>
            <w:lang w:eastAsia="zh-CN"/>
          </w:rPr>
          <w:t>(七)、清洁生产</w:t>
        </w:r>
        <w:r>
          <w:tab/>
        </w:r>
        <w:r>
          <w:fldChar w:fldCharType="begin"/>
        </w:r>
        <w:r>
          <w:instrText xml:space="preserve"> PAGEREF _Toc31638 \h </w:instrText>
        </w:r>
        <w:r>
          <w:fldChar w:fldCharType="separate"/>
        </w:r>
        <w:r>
          <w:t>54</w:t>
        </w:r>
        <w:r>
          <w:fldChar w:fldCharType="end"/>
        </w:r>
      </w:hyperlink>
    </w:p>
    <w:p>
      <w:pPr>
        <w:pStyle w:val="TOC2"/>
        <w:tabs>
          <w:tab w:val="right" w:leader="dot" w:pos="8306"/>
        </w:tabs>
      </w:pPr>
      <w:hyperlink w:anchor="_Toc29362" w:history="1">
        <w:r>
          <w:rPr>
            <w:rFonts w:ascii="仿宋" w:eastAsia="仿宋" w:hAnsi="仿宋" w:cs="仿宋" w:hint="eastAsia"/>
            <w:lang w:eastAsia="zh-CN"/>
          </w:rPr>
          <w:t>(八)、环境保护综合评价</w:t>
        </w:r>
        <w:r>
          <w:tab/>
        </w:r>
        <w:r>
          <w:fldChar w:fldCharType="begin"/>
        </w:r>
        <w:r>
          <w:instrText xml:space="preserve"> PAGEREF _Toc29362 \h </w:instrText>
        </w:r>
        <w:r>
          <w:fldChar w:fldCharType="separate"/>
        </w:r>
        <w:r>
          <w:t>56</w:t>
        </w:r>
        <w:r>
          <w:fldChar w:fldCharType="end"/>
        </w:r>
      </w:hyperlink>
    </w:p>
    <w:p>
      <w:pPr>
        <w:pStyle w:val="TOC1"/>
        <w:tabs>
          <w:tab w:val="right" w:leader="dot" w:pos="8306"/>
        </w:tabs>
      </w:pPr>
      <w:hyperlink w:anchor="_Toc5430" w:history="1">
        <w:r>
          <w:rPr>
            <w:rFonts w:ascii="仿宋" w:eastAsia="仿宋" w:hAnsi="仿宋" w:cs="仿宋" w:hint="eastAsia"/>
            <w:lang w:eastAsia="zh-CN"/>
          </w:rPr>
          <w:t>十三、利益相关者分析与沟通计划</w:t>
        </w:r>
        <w:r>
          <w:tab/>
        </w:r>
        <w:r>
          <w:fldChar w:fldCharType="begin"/>
        </w:r>
        <w:r>
          <w:instrText xml:space="preserve"> PAGEREF _Toc5430 \h </w:instrText>
        </w:r>
        <w:r>
          <w:fldChar w:fldCharType="separate"/>
        </w:r>
        <w:r>
          <w:t>57</w:t>
        </w:r>
        <w:r>
          <w:fldChar w:fldCharType="end"/>
        </w:r>
      </w:hyperlink>
    </w:p>
    <w:p>
      <w:pPr>
        <w:pStyle w:val="TOC2"/>
        <w:tabs>
          <w:tab w:val="right" w:leader="dot" w:pos="8306"/>
        </w:tabs>
      </w:pPr>
      <w:hyperlink w:anchor="_Toc1488" w:history="1">
        <w:r>
          <w:rPr>
            <w:rFonts w:ascii="仿宋" w:eastAsia="仿宋" w:hAnsi="仿宋" w:cs="仿宋" w:hint="eastAsia"/>
            <w:lang w:eastAsia="zh-CN"/>
          </w:rPr>
          <w:t>(一)、利益相关者分析</w:t>
        </w:r>
        <w:r>
          <w:tab/>
        </w:r>
        <w:r>
          <w:fldChar w:fldCharType="begin"/>
        </w:r>
        <w:r>
          <w:instrText xml:space="preserve"> PAGEREF _Toc1488 \h </w:instrText>
        </w:r>
        <w:r>
          <w:fldChar w:fldCharType="separate"/>
        </w:r>
        <w:r>
          <w:t>57</w:t>
        </w:r>
        <w:r>
          <w:fldChar w:fldCharType="end"/>
        </w:r>
      </w:hyperlink>
    </w:p>
    <w:p>
      <w:pPr>
        <w:pStyle w:val="TOC2"/>
        <w:tabs>
          <w:tab w:val="right" w:leader="dot" w:pos="8306"/>
        </w:tabs>
      </w:pPr>
      <w:hyperlink w:anchor="_Toc7292" w:history="1">
        <w:r>
          <w:rPr>
            <w:rFonts w:ascii="仿宋" w:eastAsia="仿宋" w:hAnsi="仿宋" w:cs="仿宋" w:hint="eastAsia"/>
            <w:lang w:eastAsia="zh-CN"/>
          </w:rPr>
          <w:t>(二)、沟通计划</w:t>
        </w:r>
        <w:r>
          <w:tab/>
        </w:r>
        <w:r>
          <w:fldChar w:fldCharType="begin"/>
        </w:r>
        <w:r>
          <w:instrText xml:space="preserve"> PAGEREF _Toc7292 \h </w:instrText>
        </w:r>
        <w:r>
          <w:fldChar w:fldCharType="separate"/>
        </w:r>
        <w:r>
          <w:t>58</w:t>
        </w:r>
        <w:r>
          <w:fldChar w:fldCharType="end"/>
        </w:r>
      </w:hyperlink>
    </w:p>
    <w:p>
      <w:pPr>
        <w:pStyle w:val="TOC1"/>
        <w:tabs>
          <w:tab w:val="right" w:leader="dot" w:pos="8306"/>
        </w:tabs>
      </w:pPr>
      <w:hyperlink w:anchor="_Toc3132" w:history="1">
        <w:r>
          <w:rPr>
            <w:rFonts w:ascii="仿宋" w:eastAsia="仿宋" w:hAnsi="仿宋" w:cs="仿宋" w:hint="eastAsia"/>
            <w:lang w:eastAsia="zh-CN"/>
          </w:rPr>
          <w:t>十四、营销与推广策略</w:t>
        </w:r>
        <w:r>
          <w:tab/>
        </w:r>
        <w:r>
          <w:fldChar w:fldCharType="begin"/>
        </w:r>
        <w:r>
          <w:instrText xml:space="preserve"> PAGEREF _Toc3132 \h </w:instrText>
        </w:r>
        <w:r>
          <w:fldChar w:fldCharType="separate"/>
        </w:r>
        <w:r>
          <w:t>59</w:t>
        </w:r>
        <w:r>
          <w:fldChar w:fldCharType="end"/>
        </w:r>
      </w:hyperlink>
    </w:p>
    <w:p>
      <w:pPr>
        <w:pStyle w:val="TOC2"/>
        <w:tabs>
          <w:tab w:val="right" w:leader="dot" w:pos="8306"/>
        </w:tabs>
      </w:pPr>
      <w:hyperlink w:anchor="_Toc6691" w:history="1">
        <w:r>
          <w:rPr>
            <w:rFonts w:ascii="仿宋" w:eastAsia="仿宋" w:hAnsi="仿宋" w:cs="仿宋" w:hint="eastAsia"/>
            <w:lang w:eastAsia="zh-CN"/>
          </w:rPr>
          <w:t>(一)、产品/服务定位与特点</w:t>
        </w:r>
        <w:r>
          <w:tab/>
        </w:r>
        <w:r>
          <w:fldChar w:fldCharType="begin"/>
        </w:r>
        <w:r>
          <w:instrText xml:space="preserve"> PAGEREF _Toc6691 \h </w:instrText>
        </w:r>
        <w:r>
          <w:fldChar w:fldCharType="separate"/>
        </w:r>
        <w:r>
          <w:t>59</w:t>
        </w:r>
        <w:r>
          <w:fldChar w:fldCharType="end"/>
        </w:r>
      </w:hyperlink>
    </w:p>
    <w:p>
      <w:pPr>
        <w:pStyle w:val="TOC2"/>
        <w:tabs>
          <w:tab w:val="right" w:leader="dot" w:pos="8306"/>
        </w:tabs>
      </w:pPr>
      <w:hyperlink w:anchor="_Toc12202" w:history="1">
        <w:r>
          <w:rPr>
            <w:rFonts w:ascii="仿宋" w:eastAsia="仿宋" w:hAnsi="仿宋" w:cs="仿宋" w:hint="eastAsia"/>
            <w:lang w:eastAsia="zh-CN"/>
          </w:rPr>
          <w:t>(二)、市场定位与竞争分析</w:t>
        </w:r>
        <w:r>
          <w:tab/>
        </w:r>
        <w:r>
          <w:fldChar w:fldCharType="begin"/>
        </w:r>
        <w:r>
          <w:instrText xml:space="preserve"> PAGEREF _Toc12202 \h </w:instrText>
        </w:r>
        <w:r>
          <w:fldChar w:fldCharType="separate"/>
        </w:r>
        <w:r>
          <w:t>61</w:t>
        </w:r>
        <w:r>
          <w:fldChar w:fldCharType="end"/>
        </w:r>
      </w:hyperlink>
    </w:p>
    <w:p>
      <w:pPr>
        <w:pStyle w:val="TOC2"/>
        <w:tabs>
          <w:tab w:val="right" w:leader="dot" w:pos="8306"/>
        </w:tabs>
      </w:pPr>
      <w:hyperlink w:anchor="_Toc27980" w:history="1">
        <w:r>
          <w:rPr>
            <w:rFonts w:ascii="仿宋" w:eastAsia="仿宋" w:hAnsi="仿宋" w:cs="仿宋" w:hint="eastAsia"/>
            <w:lang w:eastAsia="zh-CN"/>
          </w:rPr>
          <w:t>(三)、营销渠道与策略</w:t>
        </w:r>
        <w:r>
          <w:tab/>
        </w:r>
        <w:r>
          <w:fldChar w:fldCharType="begin"/>
        </w:r>
        <w:r>
          <w:instrText xml:space="preserve"> PAGEREF _Toc27980 \h </w:instrText>
        </w:r>
        <w:r>
          <w:fldChar w:fldCharType="separate"/>
        </w:r>
        <w:r>
          <w:t>62</w:t>
        </w:r>
        <w:r>
          <w:fldChar w:fldCharType="end"/>
        </w:r>
      </w:hyperlink>
    </w:p>
    <w:p>
      <w:pPr>
        <w:pStyle w:val="TOC2"/>
        <w:tabs>
          <w:tab w:val="right" w:leader="dot" w:pos="8306"/>
        </w:tabs>
      </w:pPr>
      <w:hyperlink w:anchor="_Toc17911" w:history="1">
        <w:r>
          <w:rPr>
            <w:rFonts w:ascii="仿宋" w:eastAsia="仿宋" w:hAnsi="仿宋" w:cs="仿宋" w:hint="eastAsia"/>
            <w:lang w:eastAsia="zh-CN"/>
          </w:rPr>
          <w:t>(四)、推广与宣传活动</w:t>
        </w:r>
        <w:r>
          <w:tab/>
        </w:r>
        <w:r>
          <w:fldChar w:fldCharType="begin"/>
        </w:r>
        <w:r>
          <w:instrText xml:space="preserve"> PAGEREF _Toc17911 \h </w:instrText>
        </w:r>
        <w:r>
          <w:fldChar w:fldCharType="separate"/>
        </w:r>
        <w:r>
          <w:t>63</w:t>
        </w:r>
        <w:r>
          <w:fldChar w:fldCharType="end"/>
        </w:r>
      </w:hyperlink>
    </w:p>
    <w:p>
      <w:pPr>
        <w:pStyle w:val="TOC1"/>
        <w:tabs>
          <w:tab w:val="right" w:leader="dot" w:pos="8306"/>
        </w:tabs>
      </w:pPr>
      <w:hyperlink w:anchor="_Toc8884" w:history="1">
        <w:r>
          <w:rPr>
            <w:rFonts w:ascii="仿宋" w:eastAsia="仿宋" w:hAnsi="仿宋" w:cs="仿宋" w:hint="eastAsia"/>
            <w:lang w:eastAsia="zh-CN"/>
          </w:rPr>
          <w:t>十五、飞机用石英玻璃管项目实施保障措施</w:t>
        </w:r>
        <w:r>
          <w:tab/>
        </w:r>
        <w:r>
          <w:fldChar w:fldCharType="begin"/>
        </w:r>
        <w:r>
          <w:instrText xml:space="preserve"> PAGEREF _Toc8884 \h </w:instrText>
        </w:r>
        <w:r>
          <w:fldChar w:fldCharType="separate"/>
        </w:r>
        <w:r>
          <w:t>69</w:t>
        </w:r>
        <w:r>
          <w:fldChar w:fldCharType="end"/>
        </w:r>
      </w:hyperlink>
    </w:p>
    <w:p>
      <w:pPr>
        <w:pStyle w:val="TOC2"/>
        <w:tabs>
          <w:tab w:val="right" w:leader="dot" w:pos="8306"/>
        </w:tabs>
      </w:pPr>
      <w:hyperlink w:anchor="_Toc17901" w:history="1">
        <w:r>
          <w:rPr>
            <w:rFonts w:ascii="仿宋" w:eastAsia="仿宋" w:hAnsi="仿宋" w:cs="仿宋" w:hint="eastAsia"/>
            <w:lang w:eastAsia="zh-CN"/>
          </w:rPr>
          <w:t>(一)、飞机用石英玻璃管项目实施保障机制</w:t>
        </w:r>
        <w:r>
          <w:tab/>
        </w:r>
        <w:r>
          <w:fldChar w:fldCharType="begin"/>
        </w:r>
        <w:r>
          <w:instrText xml:space="preserve"> PAGEREF _Toc17901 \h </w:instrText>
        </w:r>
        <w:r>
          <w:fldChar w:fldCharType="separate"/>
        </w:r>
        <w:r>
          <w:t>69</w:t>
        </w:r>
        <w:r>
          <w:fldChar w:fldCharType="end"/>
        </w:r>
      </w:hyperlink>
    </w:p>
    <w:p>
      <w:pPr>
        <w:pStyle w:val="TOC2"/>
        <w:tabs>
          <w:tab w:val="right" w:leader="dot" w:pos="8306"/>
        </w:tabs>
      </w:pPr>
      <w:hyperlink w:anchor="_Toc9951" w:history="1">
        <w:r>
          <w:rPr>
            <w:rFonts w:ascii="仿宋" w:eastAsia="仿宋" w:hAnsi="仿宋" w:cs="仿宋" w:hint="eastAsia"/>
            <w:lang w:eastAsia="zh-CN"/>
          </w:rPr>
          <w:t>(二)、飞机用石英玻璃管项目法律合规要求</w:t>
        </w:r>
        <w:r>
          <w:tab/>
        </w:r>
        <w:r>
          <w:fldChar w:fldCharType="begin"/>
        </w:r>
        <w:r>
          <w:instrText xml:space="preserve"> PAGEREF _Toc9951 \h </w:instrText>
        </w:r>
        <w:r>
          <w:fldChar w:fldCharType="separate"/>
        </w:r>
        <w:r>
          <w:t>72</w:t>
        </w:r>
        <w:r>
          <w:fldChar w:fldCharType="end"/>
        </w:r>
      </w:hyperlink>
    </w:p>
    <w:p>
      <w:pPr>
        <w:pStyle w:val="TOC2"/>
        <w:tabs>
          <w:tab w:val="right" w:leader="dot" w:pos="8306"/>
        </w:tabs>
      </w:pPr>
      <w:hyperlink w:anchor="_Toc32610" w:history="1">
        <w:r>
          <w:rPr>
            <w:rFonts w:ascii="仿宋" w:eastAsia="仿宋" w:hAnsi="仿宋" w:cs="仿宋" w:hint="eastAsia"/>
            <w:lang w:eastAsia="zh-CN"/>
          </w:rPr>
          <w:t>(三)、飞机用石英玻璃管项目合同管理与法律事务</w:t>
        </w:r>
        <w:r>
          <w:tab/>
        </w:r>
        <w:r>
          <w:fldChar w:fldCharType="begin"/>
        </w:r>
        <w:r>
          <w:instrText xml:space="preserve"> PAGEREF _Toc32610 \h </w:instrText>
        </w:r>
        <w:r>
          <w:fldChar w:fldCharType="separate"/>
        </w:r>
        <w:r>
          <w:t>77</w:t>
        </w:r>
        <w:r>
          <w:fldChar w:fldCharType="end"/>
        </w:r>
      </w:hyperlink>
    </w:p>
    <w:p>
      <w:pPr>
        <w:pStyle w:val="TOC2"/>
        <w:tabs>
          <w:tab w:val="right" w:leader="dot" w:pos="8306"/>
        </w:tabs>
      </w:pPr>
      <w:hyperlink w:anchor="_Toc12862" w:history="1">
        <w:r>
          <w:rPr>
            <w:rFonts w:ascii="仿宋" w:eastAsia="仿宋" w:hAnsi="仿宋" w:cs="仿宋" w:hint="eastAsia"/>
            <w:lang w:eastAsia="zh-CN"/>
          </w:rPr>
          <w:t>(四)、飞机用石英玻璃管项目知识产权保护策略</w:t>
        </w:r>
        <w:r>
          <w:tab/>
        </w:r>
        <w:r>
          <w:fldChar w:fldCharType="begin"/>
        </w:r>
        <w:r>
          <w:instrText xml:space="preserve"> PAGEREF _Toc12862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8"/>
      <w:r>
        <w:rPr>
          <w:rFonts w:ascii="仿宋" w:eastAsia="仿宋" w:hAnsi="仿宋" w:cs="仿宋" w:hint="eastAsia"/>
          <w:sz w:val="28"/>
          <w:lang w:eastAsia="zh-CN"/>
        </w:rPr>
        <w:t>一、飞机用石英玻璃管项目土建工程</w:t>
      </w:r>
      <w:bookmarkEnd w:id="2"/>
    </w:p>
    <w:p>
      <w:pPr>
        <w:pStyle w:val="Heading2"/>
        <w:rPr>
          <w:rFonts w:ascii="仿宋" w:eastAsia="仿宋" w:hAnsi="仿宋" w:cs="仿宋" w:hint="eastAsia"/>
          <w:lang w:eastAsia="zh-CN"/>
        </w:rPr>
      </w:pPr>
      <w:bookmarkStart w:id="3" w:name="_Toc159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在飞机用石英玻璃管项目的建筑工程设计中，我们将秉承一系列重要的设计原则，以确保飞机用石英玻璃管项目建筑在功能、美观、可持续性等方面达到最佳效果。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首要原则是确保建筑的功能性得到最大化的发挥。我们将充分理解飞机用石英玻璃管项目的实际需求，合理布局各个功能区域，保证建筑在满足业务需求的同时，提供高效的工作环境。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在建筑设计中，我们将综合考虑建设和运营成本。通过精细的经济效益分析，确保设计方案在高效利用资源的同时，对飞机用石英玻璃管项目的长期盈利能力有积极的贡献。</w:t>
      </w:r>
    </w:p>
    <w:p>
      <w:pPr>
        <w:pStyle w:val="Heading2"/>
        <w:ind w:firstLine="560" w:firstLineChars="200"/>
        <w:rPr>
          <w:rFonts w:ascii="仿宋" w:eastAsia="仿宋" w:hAnsi="仿宋" w:cs="仿宋" w:hint="eastAsia"/>
          <w:sz w:val="28"/>
          <w:lang w:eastAsia="zh-CN"/>
        </w:rPr>
      </w:pPr>
      <w:bookmarkStart w:id="4" w:name="_Toc177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石英玻璃管项目的土建工程设计中，我们将精准设定设计年限，结合飞机用石英玻璃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飞机用石英玻璃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76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飞机用石英玻璃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飞机用石英玻璃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飞机用石英玻璃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35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本期工程飞机用石英玻璃管项目预计总建筑面积XXX平方米，其中：计容建筑面积XXX平方米，计划建筑工程投资XX万元，占飞机用石英玻璃管项目总投资的XX%。</w:t>
      </w:r>
    </w:p>
    <w:p>
      <w:pPr>
        <w:pStyle w:val="Heading1"/>
        <w:ind w:firstLine="560" w:firstLineChars="200"/>
        <w:rPr>
          <w:rFonts w:ascii="仿宋" w:eastAsia="仿宋" w:hAnsi="仿宋" w:cs="仿宋" w:hint="eastAsia"/>
          <w:sz w:val="28"/>
          <w:lang w:eastAsia="zh-CN"/>
        </w:rPr>
      </w:pPr>
      <w:bookmarkStart w:id="7" w:name="_Toc18163"/>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2153"/>
      <w:r>
        <w:rPr>
          <w:rFonts w:ascii="仿宋" w:eastAsia="仿宋" w:hAnsi="仿宋" w:cs="仿宋" w:hint="eastAsia"/>
          <w:lang w:eastAsia="zh-CN"/>
        </w:rPr>
        <w:t>(一)、飞机用石英玻璃管行业分析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行业一直以来都是市场的关注焦点。行业内的发展趋势、竞争态势以及潜在机会都对飞机用石英玻璃管项目的推进产生深远的影响。通过深入研究行业的整体概貌，我们将更好地理解行业的核心特征，为飞机用石英玻璃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石英玻璃管行业，技术一直是推动创新和发展的关键因素。我们将对当前技术趋势进行详尽分析，包括但不限于人工智能、大数据应用、先进制造技术等。这有助于飞机用石英玻璃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机用石英玻璃管项目成功的基础。我们将对主要竞争对手进行深入研究，包括其市场份额、产品特点、市场定位等。通过全面了解竞争对手的优势和劣势，飞机用石英玻璃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9079"/>
      <w:r>
        <w:rPr>
          <w:rFonts w:ascii="仿宋" w:eastAsia="仿宋" w:hAnsi="仿宋" w:cs="仿宋" w:hint="eastAsia"/>
          <w:sz w:val="28"/>
          <w:lang w:eastAsia="zh-CN"/>
        </w:rPr>
        <w:t>(二)、飞机用石英玻璃管市场分析预测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机用石英玻璃管市场未来的增长趋势。这包括市场的整体规模、各细分领域的发展趋势等。飞机用石英玻璃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机用石英玻璃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飞机用石英玻璃管项目实施过程中需要充分考虑的因素。我们将对市场风险进行全面评估，包括但不限于政策法规风险、市场竞争风险、技术变革风险等。通过对潜在风险的深入分析，飞机用石英玻璃管项目可以制定相应的风险缓解策略，降低不确定性对飞机用石英玻璃管项目的影响。</w:t>
      </w:r>
    </w:p>
    <w:p>
      <w:pPr>
        <w:pStyle w:val="Heading1"/>
        <w:ind w:firstLine="560" w:firstLineChars="200"/>
        <w:rPr>
          <w:rFonts w:ascii="仿宋" w:eastAsia="仿宋" w:hAnsi="仿宋" w:cs="仿宋" w:hint="eastAsia"/>
          <w:sz w:val="28"/>
          <w:lang w:eastAsia="zh-CN"/>
        </w:rPr>
      </w:pPr>
      <w:bookmarkStart w:id="10" w:name="_Toc19209"/>
      <w:r>
        <w:rPr>
          <w:rFonts w:ascii="仿宋" w:eastAsia="仿宋" w:hAnsi="仿宋" w:cs="仿宋" w:hint="eastAsia"/>
          <w:sz w:val="28"/>
          <w:lang w:eastAsia="zh-CN"/>
        </w:rPr>
        <w:t>三、飞机用石英玻璃管项目建设背景及必要性分析</w:t>
      </w:r>
      <w:bookmarkEnd w:id="10"/>
    </w:p>
    <w:p>
      <w:pPr>
        <w:pStyle w:val="Heading2"/>
        <w:rPr>
          <w:rFonts w:ascii="仿宋" w:eastAsia="仿宋" w:hAnsi="仿宋" w:cs="仿宋" w:hint="eastAsia"/>
          <w:lang w:eastAsia="zh-CN"/>
        </w:rPr>
      </w:pPr>
      <w:bookmarkStart w:id="11" w:name="_Toc25841"/>
      <w:r>
        <w:rPr>
          <w:rFonts w:ascii="仿宋" w:eastAsia="仿宋" w:hAnsi="仿宋" w:cs="仿宋" w:hint="eastAsia"/>
          <w:lang w:eastAsia="zh-CN"/>
        </w:rPr>
        <w:t>(一)、飞机用石英玻璃管项目背景分析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机用石英玻璃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飞机用石英玻璃管项目在这个潮流中的定位。同时，我们将关注行业内涌现的新兴机遇，以便飞机用石英玻璃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机用石英玻璃管项目提供了强大的发展动力。我们将聚焦于行业内最新的技术发展趋势，包括但不限于人工智能、大数据分析、物联网等领域。通过深度的技术研究，我们将确保飞机用石英玻璃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机用石英玻璃管项目发展的源泉。我们将投入更多的精力对市场需求进行深入剖析，超越表面的需求，深入挖掘潜在的市场痛点和机遇。通过对市场需求的细致了解，飞机用石英玻璃管项目将更有针对性地设计解决方案，满足市场的多样化需求，从而更好地促进飞机用石英玻璃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机用石英玻璃管项目战略至关重要。我们将对竞争态势进行更为深入的分析，包括但不限于市场份额、产品特点、客户满意度等多个维度。通过深度的竞争分析，飞机用石英玻璃管项目将能够更准确地把握市场脉搏，制定具有竞争力的飞机用石英玻璃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飞机用石英玻璃管项目的发展具有直接的影响。我们将进行更为全面的法规和政策分析，了解行业发展中的潜在法律风险和合规挑战。通过充分了解和遵守相关法规，飞机用石英玻璃管项目将确保在法律框架内合法合规运营，为飞机用石英玻璃管项目的稳健发展提供有力支持。</w:t>
      </w:r>
    </w:p>
    <w:p>
      <w:pPr>
        <w:pStyle w:val="Heading2"/>
        <w:ind w:firstLine="560" w:firstLineChars="200"/>
        <w:rPr>
          <w:rFonts w:ascii="仿宋" w:eastAsia="仿宋" w:hAnsi="仿宋" w:cs="仿宋" w:hint="eastAsia"/>
          <w:sz w:val="28"/>
          <w:lang w:eastAsia="zh-CN"/>
        </w:rPr>
      </w:pPr>
      <w:bookmarkStart w:id="12" w:name="_Toc29262"/>
      <w:r>
        <w:rPr>
          <w:rFonts w:ascii="仿宋" w:eastAsia="仿宋" w:hAnsi="仿宋" w:cs="仿宋" w:hint="eastAsia"/>
          <w:sz w:val="28"/>
          <w:lang w:eastAsia="zh-CN"/>
        </w:rPr>
        <w:t>(二)、飞机用石英玻璃管项目建设必要性分析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建设的迫切性源于对行业发展趋势的深刻洞察。我们正处于一个行业变革的时代，科技创新、数字化转型成为企业发展的关键动力。飞机用石英玻璃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建设不仅仅是为了跟上潮流，更是为了通过技术创新推动企业的持续发展。通过引入先进的技术和解决方案，飞机用石英玻璃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机用石英玻璃管项目的建设成为必然选择，通过提高产品质量、拓展服务领域，从而在竞争中获得更多的机会。飞机用石英玻璃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飞机用石英玻璃管项目建设的必要性体现在对客户需求更精准的满足。通过飞机用石英玻璃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建设的背后是对企业持续创新的追求。只有通过不断创新，企业才能在竞争中立于不败之地。飞机用石英玻璃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1033"/>
      <w:r>
        <w:rPr>
          <w:rFonts w:ascii="仿宋" w:eastAsia="仿宋" w:hAnsi="仿宋" w:cs="仿宋" w:hint="eastAsia"/>
          <w:sz w:val="28"/>
          <w:lang w:eastAsia="zh-CN"/>
        </w:rPr>
        <w:t>四、飞机用石英玻璃管项目绩效评估</w:t>
      </w:r>
      <w:bookmarkEnd w:id="13"/>
    </w:p>
    <w:p>
      <w:pPr>
        <w:pStyle w:val="Heading2"/>
        <w:rPr>
          <w:rFonts w:ascii="仿宋" w:eastAsia="仿宋" w:hAnsi="仿宋" w:cs="仿宋" w:hint="eastAsia"/>
          <w:lang w:eastAsia="zh-CN"/>
        </w:rPr>
      </w:pPr>
      <w:bookmarkStart w:id="14" w:name="_Toc389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石英玻璃管项目中，我们设计了一套全面的绩效评估指标，以确保飞机用石英玻璃管项目的可控和成功交付。这些指标跨足飞机用石英玻璃管项目目标、成本、进度和质量等多个维度，为我们提供了全面洞察飞机用石英玻璃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目标达成率是我们关注的首要指标。我们设定了明确的目标，并通过定期监测和评估，迅速发现并应对潜在的目标偏差。这为飞机用石英玻璃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成本绩效是另一个核心关注点。通过实际成本与预算成本的对比分析，我们深入了解成本差异的原因，及时调整资源分配，保持飞机用石英玻璃管项目在经济效益方面的合理水平。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进度作为关键的绩效指标之一，得到了精心的关注。我们制定了详细的飞机用石英玻璃管项目进度计划，并设立了进度符合度指标，确保实际进度与计划进度保持一致。这使我们能够快速发现和解决潜在的进度问题，保持飞机用石英玻璃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机用石英玻璃管项目绩效的不可或缺的一环。我们引入了一系列的质量标准和客户满意度指标，以确保飞机用石英玻璃管项目交付的成果在质量上达到或超越预期水平。通过持续监测这些指标，我们努力提升飞机用石英玻璃管项目整体质量水平，为飞机用石英玻璃管项目的成功交付提供有力保障。通过这些科学且全面的绩效评估，我们能够更好地引导飞机用石英玻璃管项目的持续改进，确保飞机用石英玻璃管项目目标的顺利达成。</w:t>
      </w:r>
    </w:p>
    <w:p>
      <w:pPr>
        <w:pStyle w:val="Heading2"/>
        <w:ind w:firstLine="560" w:firstLineChars="200"/>
        <w:rPr>
          <w:rFonts w:ascii="仿宋" w:eastAsia="仿宋" w:hAnsi="仿宋" w:cs="仿宋" w:hint="eastAsia"/>
          <w:sz w:val="28"/>
          <w:lang w:eastAsia="zh-CN"/>
        </w:rPr>
      </w:pPr>
      <w:bookmarkStart w:id="15" w:name="_Toc946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绩效评估是飞机用石英玻璃管项目中的关键环节，为确保飞机用石英玻璃管项目达到预期目标，我们采用了多层次、多维度的绩效评估方法。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从定性角度来看，我们注重飞机用石英玻璃管项目的战略目标对齐，确保每个决策和行动都与飞机用石英玻璃管项目整体目标保持一致。团队会定期召开战略对齐会议，审视当前工作与飞机用石英玻璃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机用石英玻璃管项目进度、质量、成本和风险等方面。这些指标通过数据收集和分析，为飞机用石英玻璃管项目管理团队提供了客观的评估依据。例如，我们通过飞机用石英玻璃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机用石英玻璃管项目内部，还考虑了飞机用石英玻璃管项目对外部环境的影响。我们定期进行干系人满意度调查，以了解各利益相关方对飞机用石英玻璃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这种多层次、多角度的绩效评估方法，使得我们能够全面了解飞机用石英玻璃管项目的运行状态，及时做出调整，确保飞机用石英玻璃管项目在不断变化的环境中保持稳健前行。</w:t>
      </w:r>
    </w:p>
    <w:p>
      <w:pPr>
        <w:pStyle w:val="Heading2"/>
        <w:ind w:firstLine="560" w:firstLineChars="200"/>
        <w:rPr>
          <w:rFonts w:ascii="仿宋" w:eastAsia="仿宋" w:hAnsi="仿宋" w:cs="仿宋" w:hint="eastAsia"/>
          <w:sz w:val="28"/>
          <w:lang w:eastAsia="zh-CN"/>
        </w:rPr>
      </w:pPr>
      <w:bookmarkStart w:id="16" w:name="_Toc534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为了确保飞机用石英玻璃管项目的有效管理和不断优化，我们采用了精心设计的绩效评估周期。这个周期旨在实现灵活、实时和全面的评估，以适应飞机用石英玻璃管项目执行中的各种挑战。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机用石英玻璃管项目的不同需求，分为短期、中期和长期。短期评估关注每个迭代或工作周期，以及时发现和解决当前任务中的问题。中期评估涵盖几个迭代，深入了解整体飞机用石英玻璃管项目的趋势和性能。长期评估则着眼于整个飞机用石英玻璃管项目阶段，确保飞机用石英玻璃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机用石英玻璃管项目管理工具和协作平台，团队成员能够随时更新和分享飞机用石英玻璃管项目数据。这种实时性的反馈机制使我们能够及时察觉潜在问题，快速调整，保持飞机用石英玻璃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机用石英玻璃管项目的决策制定密不可分。每个周期的飞机用石英玻璃管项目回顾会议成为集体总结经验、识别问题深层次原因并找到创新解决方案的平台。这种定期的反思与调整机制使飞机用石英玻璃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0661"/>
      <w:r>
        <w:rPr>
          <w:rFonts w:ascii="仿宋" w:eastAsia="仿宋" w:hAnsi="仿宋" w:cs="仿宋" w:hint="eastAsia"/>
          <w:sz w:val="28"/>
          <w:lang w:eastAsia="zh-CN"/>
        </w:rPr>
        <w:t>五、飞机用石英玻璃管项目建设单位说明</w:t>
      </w:r>
      <w:bookmarkEnd w:id="17"/>
    </w:p>
    <w:p>
      <w:pPr>
        <w:pStyle w:val="Heading2"/>
        <w:rPr>
          <w:rFonts w:ascii="仿宋" w:eastAsia="仿宋" w:hAnsi="仿宋" w:cs="仿宋" w:hint="eastAsia"/>
          <w:lang w:eastAsia="zh-CN"/>
        </w:rPr>
      </w:pPr>
      <w:bookmarkStart w:id="18" w:name="_Toc5491"/>
      <w:r>
        <w:rPr>
          <w:rFonts w:ascii="仿宋" w:eastAsia="仿宋" w:hAnsi="仿宋" w:cs="仿宋" w:hint="eastAsia"/>
          <w:lang w:eastAsia="zh-CN"/>
        </w:rPr>
        <w:t>(一)、飞机用石英玻璃管项目承办单位基本情况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41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飞机用石英玻璃管项目承办单位的XXXX，我们着眼于实现可持续的经济效益。通过技术创新和解决方案的提供，公司预计在飞机用石英玻璃管项目执行期间将获得可观的收入增长。这一收入来源主要包括飞机用石英玻璃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同时，我们注重成本控制和效率提升，以确保飞机用石英玻璃管项目的可持续盈利。透过精细的管理和资源优化，公司期望实现飞机用石英玻璃管项目利润最大化。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飞机用石英玻璃管项目实施进行全面的投资评估，包括飞机用石英玻璃管项目启动阶段的资金投入和后续运营成本。通过对飞机用石英玻璃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飞机用石英玻璃管项目实施过程中具备足够的资金流动性，公司将进行详尽的现金流分析。这包括资金需求的合理预测、飞机用石英玻璃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743"/>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32320"/>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飞机用石英玻璃管项目的主要产品是XXXX，预计年产值为XXX万元。这一产品在市场中占据着重要的地位，其广泛的应用范围使得该飞机用石英玻璃管项目的市场前景非常广阔。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https://d.book118.com/805213331244011122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4419D"/>
    <w:rsid w:val="303441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21333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2024-03-02T18:31:00Z</dcterms:created>
  <dcterms:modified xsi:type="dcterms:W3CDTF">2024-03-02T18:31:41Z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009A993FF886448FAABFA3BE4D7B805A_11</vt:lpwstr>
  </property>
  <property fmtid="{D5CDD505-2E9C-101B-9397-08002B2CF9AE}" pid="3" name="KSOProductBuildVer">
    <vt:lpwstr>2052-12.1.0.16388</vt:lpwstr>
  </property>
</Properties>
</file>