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脱硝设备项目建设总纲及方案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86" w:history="1">
        <w:r>
          <w:rPr>
            <w:rFonts w:ascii="仿宋" w:eastAsia="仿宋" w:hAnsi="仿宋" w:cs="仿宋" w:hint="eastAsia"/>
            <w:lang w:eastAsia="zh-CN"/>
          </w:rPr>
          <w:t>概论</w:t>
        </w:r>
        <w:r>
          <w:tab/>
        </w:r>
        <w:r>
          <w:fldChar w:fldCharType="begin"/>
        </w:r>
        <w:r>
          <w:instrText xml:space="preserve"> PAGEREF _Toc12286 \h </w:instrText>
        </w:r>
        <w:r>
          <w:fldChar w:fldCharType="separate"/>
        </w:r>
        <w:r>
          <w:t>3</w:t>
        </w:r>
        <w:r>
          <w:fldChar w:fldCharType="end"/>
        </w:r>
      </w:hyperlink>
    </w:p>
    <w:p>
      <w:pPr>
        <w:pStyle w:val="TOC1"/>
        <w:tabs>
          <w:tab w:val="right" w:leader="dot" w:pos="8306"/>
        </w:tabs>
      </w:pPr>
      <w:hyperlink w:anchor="_Toc22509" w:history="1">
        <w:r>
          <w:rPr>
            <w:rFonts w:ascii="仿宋" w:eastAsia="仿宋" w:hAnsi="仿宋" w:cs="仿宋" w:hint="eastAsia"/>
            <w:lang w:eastAsia="zh-CN"/>
          </w:rPr>
          <w:t>一、发展规划、产业政策和行业准入分析</w:t>
        </w:r>
        <w:r>
          <w:tab/>
        </w:r>
        <w:r>
          <w:fldChar w:fldCharType="begin"/>
        </w:r>
        <w:r>
          <w:instrText xml:space="preserve"> PAGEREF _Toc22509 \h </w:instrText>
        </w:r>
        <w:r>
          <w:fldChar w:fldCharType="separate"/>
        </w:r>
        <w:r>
          <w:t>3</w:t>
        </w:r>
        <w:r>
          <w:fldChar w:fldCharType="end"/>
        </w:r>
      </w:hyperlink>
    </w:p>
    <w:p>
      <w:pPr>
        <w:pStyle w:val="TOC2"/>
        <w:tabs>
          <w:tab w:val="right" w:leader="dot" w:pos="8306"/>
        </w:tabs>
      </w:pPr>
      <w:hyperlink w:anchor="_Toc1087" w:history="1">
        <w:r>
          <w:rPr>
            <w:rFonts w:ascii="仿宋" w:eastAsia="仿宋" w:hAnsi="仿宋" w:cs="仿宋" w:hint="eastAsia"/>
            <w:lang w:eastAsia="zh-CN"/>
          </w:rPr>
          <w:t>(一)、发展规划分析</w:t>
        </w:r>
        <w:r>
          <w:tab/>
        </w:r>
        <w:r>
          <w:fldChar w:fldCharType="begin"/>
        </w:r>
        <w:r>
          <w:instrText xml:space="preserve"> PAGEREF _Toc1087 \h </w:instrText>
        </w:r>
        <w:r>
          <w:fldChar w:fldCharType="separate"/>
        </w:r>
        <w:r>
          <w:t>3</w:t>
        </w:r>
        <w:r>
          <w:fldChar w:fldCharType="end"/>
        </w:r>
      </w:hyperlink>
    </w:p>
    <w:p>
      <w:pPr>
        <w:pStyle w:val="TOC2"/>
        <w:tabs>
          <w:tab w:val="right" w:leader="dot" w:pos="8306"/>
        </w:tabs>
      </w:pPr>
      <w:hyperlink w:anchor="_Toc10843" w:history="1">
        <w:r>
          <w:rPr>
            <w:rFonts w:ascii="仿宋" w:eastAsia="仿宋" w:hAnsi="仿宋" w:cs="仿宋" w:hint="eastAsia"/>
            <w:lang w:eastAsia="zh-CN"/>
          </w:rPr>
          <w:t>(二)、产业政策分析</w:t>
        </w:r>
        <w:r>
          <w:tab/>
        </w:r>
        <w:r>
          <w:fldChar w:fldCharType="begin"/>
        </w:r>
        <w:r>
          <w:instrText xml:space="preserve"> PAGEREF _Toc10843 \h </w:instrText>
        </w:r>
        <w:r>
          <w:fldChar w:fldCharType="separate"/>
        </w:r>
        <w:r>
          <w:t>5</w:t>
        </w:r>
        <w:r>
          <w:fldChar w:fldCharType="end"/>
        </w:r>
      </w:hyperlink>
    </w:p>
    <w:p>
      <w:pPr>
        <w:pStyle w:val="TOC2"/>
        <w:tabs>
          <w:tab w:val="right" w:leader="dot" w:pos="8306"/>
        </w:tabs>
      </w:pPr>
      <w:hyperlink w:anchor="_Toc12416" w:history="1">
        <w:r>
          <w:rPr>
            <w:rFonts w:ascii="仿宋" w:eastAsia="仿宋" w:hAnsi="仿宋" w:cs="仿宋" w:hint="eastAsia"/>
            <w:lang w:eastAsia="zh-CN"/>
          </w:rPr>
          <w:t>(三)、行业准入分析</w:t>
        </w:r>
        <w:r>
          <w:tab/>
        </w:r>
        <w:r>
          <w:fldChar w:fldCharType="begin"/>
        </w:r>
        <w:r>
          <w:instrText xml:space="preserve"> PAGEREF _Toc12416 \h </w:instrText>
        </w:r>
        <w:r>
          <w:fldChar w:fldCharType="separate"/>
        </w:r>
        <w:r>
          <w:t>6</w:t>
        </w:r>
        <w:r>
          <w:fldChar w:fldCharType="end"/>
        </w:r>
      </w:hyperlink>
    </w:p>
    <w:p>
      <w:pPr>
        <w:pStyle w:val="TOC1"/>
        <w:tabs>
          <w:tab w:val="right" w:leader="dot" w:pos="8306"/>
        </w:tabs>
      </w:pPr>
      <w:hyperlink w:anchor="_Toc1943" w:history="1">
        <w:r>
          <w:rPr>
            <w:rFonts w:ascii="仿宋" w:eastAsia="仿宋" w:hAnsi="仿宋" w:cs="仿宋" w:hint="eastAsia"/>
            <w:lang w:eastAsia="zh-CN"/>
          </w:rPr>
          <w:t>二、背景、必要性分析</w:t>
        </w:r>
        <w:r>
          <w:tab/>
        </w:r>
        <w:r>
          <w:fldChar w:fldCharType="begin"/>
        </w:r>
        <w:r>
          <w:instrText xml:space="preserve"> PAGEREF _Toc1943 \h </w:instrText>
        </w:r>
        <w:r>
          <w:fldChar w:fldCharType="separate"/>
        </w:r>
        <w:r>
          <w:t>7</w:t>
        </w:r>
        <w:r>
          <w:fldChar w:fldCharType="end"/>
        </w:r>
      </w:hyperlink>
    </w:p>
    <w:p>
      <w:pPr>
        <w:pStyle w:val="TOC2"/>
        <w:tabs>
          <w:tab w:val="right" w:leader="dot" w:pos="8306"/>
        </w:tabs>
      </w:pPr>
      <w:hyperlink w:anchor="_Toc3307" w:history="1">
        <w:r>
          <w:rPr>
            <w:rFonts w:ascii="仿宋" w:eastAsia="仿宋" w:hAnsi="仿宋" w:cs="仿宋" w:hint="eastAsia"/>
            <w:lang w:eastAsia="zh-CN"/>
          </w:rPr>
          <w:t>(一)、项目建设背景</w:t>
        </w:r>
        <w:r>
          <w:tab/>
        </w:r>
        <w:r>
          <w:fldChar w:fldCharType="begin"/>
        </w:r>
        <w:r>
          <w:instrText xml:space="preserve"> PAGEREF _Toc3307 \h </w:instrText>
        </w:r>
        <w:r>
          <w:fldChar w:fldCharType="separate"/>
        </w:r>
        <w:r>
          <w:t>7</w:t>
        </w:r>
        <w:r>
          <w:fldChar w:fldCharType="end"/>
        </w:r>
      </w:hyperlink>
    </w:p>
    <w:p>
      <w:pPr>
        <w:pStyle w:val="TOC2"/>
        <w:tabs>
          <w:tab w:val="right" w:leader="dot" w:pos="8306"/>
        </w:tabs>
      </w:pPr>
      <w:hyperlink w:anchor="_Toc18328" w:history="1">
        <w:r>
          <w:rPr>
            <w:rFonts w:ascii="仿宋" w:eastAsia="仿宋" w:hAnsi="仿宋" w:cs="仿宋" w:hint="eastAsia"/>
            <w:lang w:eastAsia="zh-CN"/>
          </w:rPr>
          <w:t>(二)、必要性分析</w:t>
        </w:r>
        <w:r>
          <w:tab/>
        </w:r>
        <w:r>
          <w:fldChar w:fldCharType="begin"/>
        </w:r>
        <w:r>
          <w:instrText xml:space="preserve"> PAGEREF _Toc18328 \h </w:instrText>
        </w:r>
        <w:r>
          <w:fldChar w:fldCharType="separate"/>
        </w:r>
        <w:r>
          <w:t>8</w:t>
        </w:r>
        <w:r>
          <w:fldChar w:fldCharType="end"/>
        </w:r>
      </w:hyperlink>
    </w:p>
    <w:p>
      <w:pPr>
        <w:pStyle w:val="TOC2"/>
        <w:tabs>
          <w:tab w:val="right" w:leader="dot" w:pos="8306"/>
        </w:tabs>
      </w:pPr>
      <w:hyperlink w:anchor="_Toc14408" w:history="1">
        <w:r>
          <w:rPr>
            <w:rFonts w:ascii="仿宋" w:eastAsia="仿宋" w:hAnsi="仿宋" w:cs="仿宋" w:hint="eastAsia"/>
            <w:lang w:eastAsia="zh-CN"/>
          </w:rPr>
          <w:t>(三)、项目建设有利条件</w:t>
        </w:r>
        <w:r>
          <w:tab/>
        </w:r>
        <w:r>
          <w:fldChar w:fldCharType="begin"/>
        </w:r>
        <w:r>
          <w:instrText xml:space="preserve"> PAGEREF _Toc14408 \h </w:instrText>
        </w:r>
        <w:r>
          <w:fldChar w:fldCharType="separate"/>
        </w:r>
        <w:r>
          <w:t>10</w:t>
        </w:r>
        <w:r>
          <w:fldChar w:fldCharType="end"/>
        </w:r>
      </w:hyperlink>
    </w:p>
    <w:p>
      <w:pPr>
        <w:pStyle w:val="TOC1"/>
        <w:tabs>
          <w:tab w:val="right" w:leader="dot" w:pos="8306"/>
        </w:tabs>
      </w:pPr>
      <w:hyperlink w:anchor="_Toc16899" w:history="1">
        <w:r>
          <w:rPr>
            <w:rFonts w:ascii="仿宋" w:eastAsia="仿宋" w:hAnsi="仿宋" w:cs="仿宋" w:hint="eastAsia"/>
            <w:lang w:eastAsia="zh-CN"/>
          </w:rPr>
          <w:t>三、财务管理与成本控制</w:t>
        </w:r>
        <w:r>
          <w:tab/>
        </w:r>
        <w:r>
          <w:fldChar w:fldCharType="begin"/>
        </w:r>
        <w:r>
          <w:instrText xml:space="preserve"> PAGEREF _Toc16899 \h </w:instrText>
        </w:r>
        <w:r>
          <w:fldChar w:fldCharType="separate"/>
        </w:r>
        <w:r>
          <w:t>11</w:t>
        </w:r>
        <w:r>
          <w:fldChar w:fldCharType="end"/>
        </w:r>
      </w:hyperlink>
    </w:p>
    <w:p>
      <w:pPr>
        <w:pStyle w:val="TOC2"/>
        <w:tabs>
          <w:tab w:val="right" w:leader="dot" w:pos="8306"/>
        </w:tabs>
      </w:pPr>
      <w:hyperlink w:anchor="_Toc6045" w:history="1">
        <w:r>
          <w:rPr>
            <w:rFonts w:ascii="仿宋" w:eastAsia="仿宋" w:hAnsi="仿宋" w:cs="仿宋" w:hint="eastAsia"/>
            <w:lang w:eastAsia="zh-CN"/>
          </w:rPr>
          <w:t>(一)、财务管理体系建设</w:t>
        </w:r>
        <w:r>
          <w:tab/>
        </w:r>
        <w:r>
          <w:fldChar w:fldCharType="begin"/>
        </w:r>
        <w:r>
          <w:instrText xml:space="preserve"> PAGEREF _Toc6045 \h </w:instrText>
        </w:r>
        <w:r>
          <w:fldChar w:fldCharType="separate"/>
        </w:r>
        <w:r>
          <w:t>11</w:t>
        </w:r>
        <w:r>
          <w:fldChar w:fldCharType="end"/>
        </w:r>
      </w:hyperlink>
    </w:p>
    <w:p>
      <w:pPr>
        <w:pStyle w:val="TOC2"/>
        <w:tabs>
          <w:tab w:val="right" w:leader="dot" w:pos="8306"/>
        </w:tabs>
      </w:pPr>
      <w:hyperlink w:anchor="_Toc27611" w:history="1">
        <w:r>
          <w:rPr>
            <w:rFonts w:ascii="仿宋" w:eastAsia="仿宋" w:hAnsi="仿宋" w:cs="仿宋" w:hint="eastAsia"/>
            <w:lang w:eastAsia="zh-CN"/>
          </w:rPr>
          <w:t>(二)、成本控制措施</w:t>
        </w:r>
        <w:r>
          <w:tab/>
        </w:r>
        <w:r>
          <w:fldChar w:fldCharType="begin"/>
        </w:r>
        <w:r>
          <w:instrText xml:space="preserve"> PAGEREF _Toc27611 \h </w:instrText>
        </w:r>
        <w:r>
          <w:fldChar w:fldCharType="separate"/>
        </w:r>
        <w:r>
          <w:t>13</w:t>
        </w:r>
        <w:r>
          <w:fldChar w:fldCharType="end"/>
        </w:r>
      </w:hyperlink>
    </w:p>
    <w:p>
      <w:pPr>
        <w:pStyle w:val="TOC1"/>
        <w:tabs>
          <w:tab w:val="right" w:leader="dot" w:pos="8306"/>
        </w:tabs>
      </w:pPr>
      <w:hyperlink w:anchor="_Toc10163" w:history="1">
        <w:r>
          <w:rPr>
            <w:rFonts w:ascii="仿宋" w:eastAsia="仿宋" w:hAnsi="仿宋" w:cs="仿宋" w:hint="eastAsia"/>
            <w:lang w:eastAsia="zh-CN"/>
          </w:rPr>
          <w:t>四、项目监理与质量保证</w:t>
        </w:r>
        <w:r>
          <w:tab/>
        </w:r>
        <w:r>
          <w:fldChar w:fldCharType="begin"/>
        </w:r>
        <w:r>
          <w:instrText xml:space="preserve"> PAGEREF _Toc10163 \h </w:instrText>
        </w:r>
        <w:r>
          <w:fldChar w:fldCharType="separate"/>
        </w:r>
        <w:r>
          <w:t>14</w:t>
        </w:r>
        <w:r>
          <w:fldChar w:fldCharType="end"/>
        </w:r>
      </w:hyperlink>
    </w:p>
    <w:p>
      <w:pPr>
        <w:pStyle w:val="TOC2"/>
        <w:tabs>
          <w:tab w:val="right" w:leader="dot" w:pos="8306"/>
        </w:tabs>
      </w:pPr>
      <w:hyperlink w:anchor="_Toc25445" w:history="1">
        <w:r>
          <w:rPr>
            <w:rFonts w:ascii="仿宋" w:eastAsia="仿宋" w:hAnsi="仿宋" w:cs="仿宋" w:hint="eastAsia"/>
            <w:lang w:eastAsia="zh-CN"/>
          </w:rPr>
          <w:t>(一)、监理体系构建</w:t>
        </w:r>
        <w:r>
          <w:tab/>
        </w:r>
        <w:r>
          <w:fldChar w:fldCharType="begin"/>
        </w:r>
        <w:r>
          <w:instrText xml:space="preserve"> PAGEREF _Toc25445 \h </w:instrText>
        </w:r>
        <w:r>
          <w:fldChar w:fldCharType="separate"/>
        </w:r>
        <w:r>
          <w:t>14</w:t>
        </w:r>
        <w:r>
          <w:fldChar w:fldCharType="end"/>
        </w:r>
      </w:hyperlink>
    </w:p>
    <w:p>
      <w:pPr>
        <w:pStyle w:val="TOC2"/>
        <w:tabs>
          <w:tab w:val="right" w:leader="dot" w:pos="8306"/>
        </w:tabs>
      </w:pPr>
      <w:hyperlink w:anchor="_Toc22477" w:history="1">
        <w:r>
          <w:rPr>
            <w:rFonts w:ascii="仿宋" w:eastAsia="仿宋" w:hAnsi="仿宋" w:cs="仿宋" w:hint="eastAsia"/>
            <w:lang w:eastAsia="zh-CN"/>
          </w:rPr>
          <w:t>(二)、质量保证体系实施</w:t>
        </w:r>
        <w:r>
          <w:tab/>
        </w:r>
        <w:r>
          <w:fldChar w:fldCharType="begin"/>
        </w:r>
        <w:r>
          <w:instrText xml:space="preserve"> PAGEREF _Toc22477 \h </w:instrText>
        </w:r>
        <w:r>
          <w:fldChar w:fldCharType="separate"/>
        </w:r>
        <w:r>
          <w:t>15</w:t>
        </w:r>
        <w:r>
          <w:fldChar w:fldCharType="end"/>
        </w:r>
      </w:hyperlink>
    </w:p>
    <w:p>
      <w:pPr>
        <w:pStyle w:val="TOC2"/>
        <w:tabs>
          <w:tab w:val="right" w:leader="dot" w:pos="8306"/>
        </w:tabs>
      </w:pPr>
      <w:hyperlink w:anchor="_Toc25740" w:history="1">
        <w:r>
          <w:rPr>
            <w:rFonts w:ascii="仿宋" w:eastAsia="仿宋" w:hAnsi="仿宋" w:cs="仿宋" w:hint="eastAsia"/>
            <w:lang w:eastAsia="zh-CN"/>
          </w:rPr>
          <w:t>(三)、监理与质量控制流程</w:t>
        </w:r>
        <w:r>
          <w:tab/>
        </w:r>
        <w:r>
          <w:fldChar w:fldCharType="begin"/>
        </w:r>
        <w:r>
          <w:instrText xml:space="preserve"> PAGEREF _Toc25740 \h </w:instrText>
        </w:r>
        <w:r>
          <w:fldChar w:fldCharType="separate"/>
        </w:r>
        <w:r>
          <w:t>15</w:t>
        </w:r>
        <w:r>
          <w:fldChar w:fldCharType="end"/>
        </w:r>
      </w:hyperlink>
    </w:p>
    <w:p>
      <w:pPr>
        <w:pStyle w:val="TOC1"/>
        <w:tabs>
          <w:tab w:val="right" w:leader="dot" w:pos="8306"/>
        </w:tabs>
      </w:pPr>
      <w:hyperlink w:anchor="_Toc7960" w:history="1">
        <w:r>
          <w:rPr>
            <w:rFonts w:ascii="仿宋" w:eastAsia="仿宋" w:hAnsi="仿宋" w:cs="仿宋" w:hint="eastAsia"/>
            <w:lang w:eastAsia="zh-CN"/>
          </w:rPr>
          <w:t>五、建设风险评估分析</w:t>
        </w:r>
        <w:r>
          <w:tab/>
        </w:r>
        <w:r>
          <w:fldChar w:fldCharType="begin"/>
        </w:r>
        <w:r>
          <w:instrText xml:space="preserve"> PAGEREF _Toc7960 \h </w:instrText>
        </w:r>
        <w:r>
          <w:fldChar w:fldCharType="separate"/>
        </w:r>
        <w:r>
          <w:t>16</w:t>
        </w:r>
        <w:r>
          <w:fldChar w:fldCharType="end"/>
        </w:r>
      </w:hyperlink>
    </w:p>
    <w:p>
      <w:pPr>
        <w:pStyle w:val="TOC2"/>
        <w:tabs>
          <w:tab w:val="right" w:leader="dot" w:pos="8306"/>
        </w:tabs>
      </w:pPr>
      <w:hyperlink w:anchor="_Toc12555" w:history="1">
        <w:r>
          <w:rPr>
            <w:rFonts w:ascii="仿宋" w:eastAsia="仿宋" w:hAnsi="仿宋" w:cs="仿宋" w:hint="eastAsia"/>
            <w:lang w:eastAsia="zh-CN"/>
          </w:rPr>
          <w:t>(一)、政策风险分析</w:t>
        </w:r>
        <w:r>
          <w:tab/>
        </w:r>
        <w:r>
          <w:fldChar w:fldCharType="begin"/>
        </w:r>
        <w:r>
          <w:instrText xml:space="preserve"> PAGEREF _Toc12555 \h </w:instrText>
        </w:r>
        <w:r>
          <w:fldChar w:fldCharType="separate"/>
        </w:r>
        <w:r>
          <w:t>16</w:t>
        </w:r>
        <w:r>
          <w:fldChar w:fldCharType="end"/>
        </w:r>
      </w:hyperlink>
    </w:p>
    <w:p>
      <w:pPr>
        <w:pStyle w:val="TOC2"/>
        <w:tabs>
          <w:tab w:val="right" w:leader="dot" w:pos="8306"/>
        </w:tabs>
      </w:pPr>
      <w:hyperlink w:anchor="_Toc19100" w:history="1">
        <w:r>
          <w:rPr>
            <w:rFonts w:ascii="仿宋" w:eastAsia="仿宋" w:hAnsi="仿宋" w:cs="仿宋" w:hint="eastAsia"/>
            <w:lang w:eastAsia="zh-CN"/>
          </w:rPr>
          <w:t>(二)、社会风险分析</w:t>
        </w:r>
        <w:r>
          <w:tab/>
        </w:r>
        <w:r>
          <w:fldChar w:fldCharType="begin"/>
        </w:r>
        <w:r>
          <w:instrText xml:space="preserve"> PAGEREF _Toc19100 \h </w:instrText>
        </w:r>
        <w:r>
          <w:fldChar w:fldCharType="separate"/>
        </w:r>
        <w:r>
          <w:t>17</w:t>
        </w:r>
        <w:r>
          <w:fldChar w:fldCharType="end"/>
        </w:r>
      </w:hyperlink>
    </w:p>
    <w:p>
      <w:pPr>
        <w:pStyle w:val="TOC2"/>
        <w:tabs>
          <w:tab w:val="right" w:leader="dot" w:pos="8306"/>
        </w:tabs>
      </w:pPr>
      <w:hyperlink w:anchor="_Toc4892" w:history="1">
        <w:r>
          <w:rPr>
            <w:rFonts w:ascii="仿宋" w:eastAsia="仿宋" w:hAnsi="仿宋" w:cs="仿宋" w:hint="eastAsia"/>
            <w:lang w:eastAsia="zh-CN"/>
          </w:rPr>
          <w:t>(三)、市场风险分析</w:t>
        </w:r>
        <w:r>
          <w:tab/>
        </w:r>
        <w:r>
          <w:fldChar w:fldCharType="begin"/>
        </w:r>
        <w:r>
          <w:instrText xml:space="preserve"> PAGEREF _Toc4892 \h </w:instrText>
        </w:r>
        <w:r>
          <w:fldChar w:fldCharType="separate"/>
        </w:r>
        <w:r>
          <w:t>19</w:t>
        </w:r>
        <w:r>
          <w:fldChar w:fldCharType="end"/>
        </w:r>
      </w:hyperlink>
    </w:p>
    <w:p>
      <w:pPr>
        <w:pStyle w:val="TOC2"/>
        <w:tabs>
          <w:tab w:val="right" w:leader="dot" w:pos="8306"/>
        </w:tabs>
      </w:pPr>
      <w:hyperlink w:anchor="_Toc12214" w:history="1">
        <w:r>
          <w:rPr>
            <w:rFonts w:ascii="仿宋" w:eastAsia="仿宋" w:hAnsi="仿宋" w:cs="仿宋" w:hint="eastAsia"/>
            <w:lang w:eastAsia="zh-CN"/>
          </w:rPr>
          <w:t>(四)、资金风险分析</w:t>
        </w:r>
        <w:r>
          <w:tab/>
        </w:r>
        <w:r>
          <w:fldChar w:fldCharType="begin"/>
        </w:r>
        <w:r>
          <w:instrText xml:space="preserve"> PAGEREF _Toc12214 \h </w:instrText>
        </w:r>
        <w:r>
          <w:fldChar w:fldCharType="separate"/>
        </w:r>
        <w:r>
          <w:t>19</w:t>
        </w:r>
        <w:r>
          <w:fldChar w:fldCharType="end"/>
        </w:r>
      </w:hyperlink>
    </w:p>
    <w:p>
      <w:pPr>
        <w:pStyle w:val="TOC2"/>
        <w:tabs>
          <w:tab w:val="right" w:leader="dot" w:pos="8306"/>
        </w:tabs>
      </w:pPr>
      <w:hyperlink w:anchor="_Toc5768" w:history="1">
        <w:r>
          <w:rPr>
            <w:rFonts w:ascii="仿宋" w:eastAsia="仿宋" w:hAnsi="仿宋" w:cs="仿宋" w:hint="eastAsia"/>
            <w:lang w:eastAsia="zh-CN"/>
          </w:rPr>
          <w:t>(五)、技术风险分析</w:t>
        </w:r>
        <w:r>
          <w:tab/>
        </w:r>
        <w:r>
          <w:fldChar w:fldCharType="begin"/>
        </w:r>
        <w:r>
          <w:instrText xml:space="preserve"> PAGEREF _Toc5768 \h </w:instrText>
        </w:r>
        <w:r>
          <w:fldChar w:fldCharType="separate"/>
        </w:r>
        <w:r>
          <w:t>21</w:t>
        </w:r>
        <w:r>
          <w:fldChar w:fldCharType="end"/>
        </w:r>
      </w:hyperlink>
    </w:p>
    <w:p>
      <w:pPr>
        <w:pStyle w:val="TOC2"/>
        <w:tabs>
          <w:tab w:val="right" w:leader="dot" w:pos="8306"/>
        </w:tabs>
      </w:pPr>
      <w:hyperlink w:anchor="_Toc3940" w:history="1">
        <w:r>
          <w:rPr>
            <w:rFonts w:ascii="仿宋" w:eastAsia="仿宋" w:hAnsi="仿宋" w:cs="仿宋" w:hint="eastAsia"/>
            <w:lang w:eastAsia="zh-CN"/>
          </w:rPr>
          <w:t>(六)、财务风险分析</w:t>
        </w:r>
        <w:r>
          <w:tab/>
        </w:r>
        <w:r>
          <w:fldChar w:fldCharType="begin"/>
        </w:r>
        <w:r>
          <w:instrText xml:space="preserve"> PAGEREF _Toc3940 \h </w:instrText>
        </w:r>
        <w:r>
          <w:fldChar w:fldCharType="separate"/>
        </w:r>
        <w:r>
          <w:t>22</w:t>
        </w:r>
        <w:r>
          <w:fldChar w:fldCharType="end"/>
        </w:r>
      </w:hyperlink>
    </w:p>
    <w:p>
      <w:pPr>
        <w:pStyle w:val="TOC2"/>
        <w:tabs>
          <w:tab w:val="right" w:leader="dot" w:pos="8306"/>
        </w:tabs>
      </w:pPr>
      <w:hyperlink w:anchor="_Toc13126" w:history="1">
        <w:r>
          <w:rPr>
            <w:rFonts w:ascii="仿宋" w:eastAsia="仿宋" w:hAnsi="仿宋" w:cs="仿宋" w:hint="eastAsia"/>
            <w:lang w:eastAsia="zh-CN"/>
          </w:rPr>
          <w:t>(七)、管理风险分析</w:t>
        </w:r>
        <w:r>
          <w:tab/>
        </w:r>
        <w:r>
          <w:fldChar w:fldCharType="begin"/>
        </w:r>
        <w:r>
          <w:instrText xml:space="preserve"> PAGEREF _Toc13126 \h </w:instrText>
        </w:r>
        <w:r>
          <w:fldChar w:fldCharType="separate"/>
        </w:r>
        <w:r>
          <w:t>24</w:t>
        </w:r>
        <w:r>
          <w:fldChar w:fldCharType="end"/>
        </w:r>
      </w:hyperlink>
    </w:p>
    <w:p>
      <w:pPr>
        <w:pStyle w:val="TOC2"/>
        <w:tabs>
          <w:tab w:val="right" w:leader="dot" w:pos="8306"/>
        </w:tabs>
      </w:pPr>
      <w:hyperlink w:anchor="_Toc6378" w:history="1">
        <w:r>
          <w:rPr>
            <w:rFonts w:ascii="仿宋" w:eastAsia="仿宋" w:hAnsi="仿宋" w:cs="仿宋" w:hint="eastAsia"/>
            <w:lang w:eastAsia="zh-CN"/>
          </w:rPr>
          <w:t>(八)、其它风险分析</w:t>
        </w:r>
        <w:r>
          <w:tab/>
        </w:r>
        <w:r>
          <w:fldChar w:fldCharType="begin"/>
        </w:r>
        <w:r>
          <w:instrText xml:space="preserve"> PAGEREF _Toc6378 \h </w:instrText>
        </w:r>
        <w:r>
          <w:fldChar w:fldCharType="separate"/>
        </w:r>
        <w:r>
          <w:t>25</w:t>
        </w:r>
        <w:r>
          <w:fldChar w:fldCharType="end"/>
        </w:r>
      </w:hyperlink>
    </w:p>
    <w:p>
      <w:pPr>
        <w:pStyle w:val="TOC2"/>
        <w:tabs>
          <w:tab w:val="right" w:leader="dot" w:pos="8306"/>
        </w:tabs>
      </w:pPr>
      <w:hyperlink w:anchor="_Toc15889" w:history="1">
        <w:r>
          <w:rPr>
            <w:rFonts w:ascii="仿宋" w:eastAsia="仿宋" w:hAnsi="仿宋" w:cs="仿宋" w:hint="eastAsia"/>
            <w:lang w:eastAsia="zh-CN"/>
          </w:rPr>
          <w:t>(九)、社会影响评估</w:t>
        </w:r>
        <w:r>
          <w:tab/>
        </w:r>
        <w:r>
          <w:fldChar w:fldCharType="begin"/>
        </w:r>
        <w:r>
          <w:instrText xml:space="preserve"> PAGEREF _Toc15889 \h </w:instrText>
        </w:r>
        <w:r>
          <w:fldChar w:fldCharType="separate"/>
        </w:r>
        <w:r>
          <w:t>26</w:t>
        </w:r>
        <w:r>
          <w:fldChar w:fldCharType="end"/>
        </w:r>
      </w:hyperlink>
    </w:p>
    <w:p>
      <w:pPr>
        <w:pStyle w:val="TOC1"/>
        <w:tabs>
          <w:tab w:val="right" w:leader="dot" w:pos="8306"/>
        </w:tabs>
      </w:pPr>
      <w:hyperlink w:anchor="_Toc11924" w:history="1">
        <w:r>
          <w:rPr>
            <w:rFonts w:ascii="仿宋" w:eastAsia="仿宋" w:hAnsi="仿宋" w:cs="仿宋" w:hint="eastAsia"/>
            <w:lang w:eastAsia="zh-CN"/>
          </w:rPr>
          <w:t>六、资源开发及综合利用分析</w:t>
        </w:r>
        <w:r>
          <w:tab/>
        </w:r>
        <w:r>
          <w:fldChar w:fldCharType="begin"/>
        </w:r>
        <w:r>
          <w:instrText xml:space="preserve"> PAGEREF _Toc11924 \h </w:instrText>
        </w:r>
        <w:r>
          <w:fldChar w:fldCharType="separate"/>
        </w:r>
        <w:r>
          <w:t>28</w:t>
        </w:r>
        <w:r>
          <w:fldChar w:fldCharType="end"/>
        </w:r>
      </w:hyperlink>
    </w:p>
    <w:p>
      <w:pPr>
        <w:pStyle w:val="TOC2"/>
        <w:tabs>
          <w:tab w:val="right" w:leader="dot" w:pos="8306"/>
        </w:tabs>
      </w:pPr>
      <w:hyperlink w:anchor="_Toc22165" w:history="1">
        <w:r>
          <w:rPr>
            <w:rFonts w:ascii="仿宋" w:eastAsia="仿宋" w:hAnsi="仿宋" w:cs="仿宋" w:hint="eastAsia"/>
            <w:lang w:eastAsia="zh-CN"/>
          </w:rPr>
          <w:t>(一)、资源开发方案</w:t>
        </w:r>
        <w:r>
          <w:tab/>
        </w:r>
        <w:r>
          <w:fldChar w:fldCharType="begin"/>
        </w:r>
        <w:r>
          <w:instrText xml:space="preserve"> PAGEREF _Toc22165 \h </w:instrText>
        </w:r>
        <w:r>
          <w:fldChar w:fldCharType="separate"/>
        </w:r>
        <w:r>
          <w:t>28</w:t>
        </w:r>
        <w:r>
          <w:fldChar w:fldCharType="end"/>
        </w:r>
      </w:hyperlink>
    </w:p>
    <w:p>
      <w:pPr>
        <w:pStyle w:val="TOC2"/>
        <w:tabs>
          <w:tab w:val="right" w:leader="dot" w:pos="8306"/>
        </w:tabs>
      </w:pPr>
      <w:hyperlink w:anchor="_Toc26022" w:history="1">
        <w:r>
          <w:rPr>
            <w:rFonts w:ascii="仿宋" w:eastAsia="仿宋" w:hAnsi="仿宋" w:cs="仿宋" w:hint="eastAsia"/>
            <w:lang w:eastAsia="zh-CN"/>
          </w:rPr>
          <w:t>(二)、资源利用方案</w:t>
        </w:r>
        <w:r>
          <w:tab/>
        </w:r>
        <w:r>
          <w:fldChar w:fldCharType="begin"/>
        </w:r>
        <w:r>
          <w:instrText xml:space="preserve"> PAGEREF _Toc26022 \h </w:instrText>
        </w:r>
        <w:r>
          <w:fldChar w:fldCharType="separate"/>
        </w:r>
        <w:r>
          <w:t>30</w:t>
        </w:r>
        <w:r>
          <w:fldChar w:fldCharType="end"/>
        </w:r>
      </w:hyperlink>
    </w:p>
    <w:p>
      <w:pPr>
        <w:pStyle w:val="TOC2"/>
        <w:tabs>
          <w:tab w:val="right" w:leader="dot" w:pos="8306"/>
        </w:tabs>
      </w:pPr>
      <w:hyperlink w:anchor="_Toc2087" w:history="1">
        <w:r>
          <w:rPr>
            <w:rFonts w:ascii="仿宋" w:eastAsia="仿宋" w:hAnsi="仿宋" w:cs="仿宋" w:hint="eastAsia"/>
            <w:lang w:eastAsia="zh-CN"/>
          </w:rPr>
          <w:t>(三)、资源节约措施</w:t>
        </w:r>
        <w:r>
          <w:tab/>
        </w:r>
        <w:r>
          <w:fldChar w:fldCharType="begin"/>
        </w:r>
        <w:r>
          <w:instrText xml:space="preserve"> PAGEREF _Toc2087 \h </w:instrText>
        </w:r>
        <w:r>
          <w:fldChar w:fldCharType="separate"/>
        </w:r>
        <w:r>
          <w:t>31</w:t>
        </w:r>
        <w:r>
          <w:fldChar w:fldCharType="end"/>
        </w:r>
      </w:hyperlink>
    </w:p>
    <w:p>
      <w:pPr>
        <w:pStyle w:val="TOC1"/>
        <w:tabs>
          <w:tab w:val="right" w:leader="dot" w:pos="8306"/>
        </w:tabs>
      </w:pPr>
      <w:hyperlink w:anchor="_Toc17083" w:history="1">
        <w:r>
          <w:rPr>
            <w:rFonts w:ascii="仿宋" w:eastAsia="仿宋" w:hAnsi="仿宋" w:cs="仿宋" w:hint="eastAsia"/>
            <w:lang w:eastAsia="zh-CN"/>
          </w:rPr>
          <w:t>七、土地利用与规划方案</w:t>
        </w:r>
        <w:r>
          <w:tab/>
        </w:r>
        <w:r>
          <w:fldChar w:fldCharType="begin"/>
        </w:r>
        <w:r>
          <w:instrText xml:space="preserve"> PAGEREF _Toc17083 \h </w:instrText>
        </w:r>
        <w:r>
          <w:fldChar w:fldCharType="separate"/>
        </w:r>
        <w:r>
          <w:t>32</w:t>
        </w:r>
        <w:r>
          <w:fldChar w:fldCharType="end"/>
        </w:r>
      </w:hyperlink>
    </w:p>
    <w:p>
      <w:pPr>
        <w:pStyle w:val="TOC2"/>
        <w:tabs>
          <w:tab w:val="right" w:leader="dot" w:pos="8306"/>
        </w:tabs>
      </w:pPr>
      <w:hyperlink w:anchor="_Toc14631" w:history="1">
        <w:r>
          <w:rPr>
            <w:rFonts w:ascii="仿宋" w:eastAsia="仿宋" w:hAnsi="仿宋" w:cs="仿宋" w:hint="eastAsia"/>
            <w:lang w:eastAsia="zh-CN"/>
          </w:rPr>
          <w:t>(一)、项目用地情况分析</w:t>
        </w:r>
        <w:r>
          <w:tab/>
        </w:r>
        <w:r>
          <w:fldChar w:fldCharType="begin"/>
        </w:r>
        <w:r>
          <w:instrText xml:space="preserve"> PAGEREF _Toc14631 \h </w:instrText>
        </w:r>
        <w:r>
          <w:fldChar w:fldCharType="separate"/>
        </w:r>
        <w:r>
          <w:t>32</w:t>
        </w:r>
        <w:r>
          <w:fldChar w:fldCharType="end"/>
        </w:r>
      </w:hyperlink>
    </w:p>
    <w:p>
      <w:pPr>
        <w:pStyle w:val="TOC2"/>
        <w:tabs>
          <w:tab w:val="right" w:leader="dot" w:pos="8306"/>
        </w:tabs>
      </w:pPr>
      <w:hyperlink w:anchor="_Toc32286" w:history="1">
        <w:r>
          <w:rPr>
            <w:rFonts w:ascii="仿宋" w:eastAsia="仿宋" w:hAnsi="仿宋" w:cs="仿宋" w:hint="eastAsia"/>
            <w:lang w:eastAsia="zh-CN"/>
          </w:rPr>
          <w:t>(二)、土地利用规划方案</w:t>
        </w:r>
        <w:r>
          <w:tab/>
        </w:r>
        <w:r>
          <w:fldChar w:fldCharType="begin"/>
        </w:r>
        <w:r>
          <w:instrText xml:space="preserve"> PAGEREF _Toc32286 \h </w:instrText>
        </w:r>
        <w:r>
          <w:fldChar w:fldCharType="separate"/>
        </w:r>
        <w:r>
          <w:t>33</w:t>
        </w:r>
        <w:r>
          <w:fldChar w:fldCharType="end"/>
        </w:r>
      </w:hyperlink>
    </w:p>
    <w:p>
      <w:pPr>
        <w:pStyle w:val="TOC1"/>
        <w:tabs>
          <w:tab w:val="right" w:leader="dot" w:pos="8306"/>
        </w:tabs>
      </w:pPr>
      <w:hyperlink w:anchor="_Toc9847" w:history="1">
        <w:r>
          <w:rPr>
            <w:rFonts w:ascii="仿宋" w:eastAsia="仿宋" w:hAnsi="仿宋" w:cs="仿宋" w:hint="eastAsia"/>
            <w:lang w:eastAsia="zh-CN"/>
          </w:rPr>
          <w:t>八、项目进度计划</w:t>
        </w:r>
        <w:r>
          <w:tab/>
        </w:r>
        <w:r>
          <w:fldChar w:fldCharType="begin"/>
        </w:r>
        <w:r>
          <w:instrText xml:space="preserve"> PAGEREF _Toc9847 \h </w:instrText>
        </w:r>
        <w:r>
          <w:fldChar w:fldCharType="separate"/>
        </w:r>
        <w:r>
          <w:t>34</w:t>
        </w:r>
        <w:r>
          <w:fldChar w:fldCharType="end"/>
        </w:r>
      </w:hyperlink>
    </w:p>
    <w:p>
      <w:pPr>
        <w:pStyle w:val="TOC2"/>
        <w:tabs>
          <w:tab w:val="right" w:leader="dot" w:pos="8306"/>
        </w:tabs>
      </w:pPr>
      <w:hyperlink w:anchor="_Toc14306" w:history="1">
        <w:r>
          <w:rPr>
            <w:rFonts w:ascii="仿宋" w:eastAsia="仿宋" w:hAnsi="仿宋" w:cs="仿宋" w:hint="eastAsia"/>
            <w:lang w:eastAsia="zh-CN"/>
          </w:rPr>
          <w:t>(一)、建设周期</w:t>
        </w:r>
        <w:r>
          <w:tab/>
        </w:r>
        <w:r>
          <w:fldChar w:fldCharType="begin"/>
        </w:r>
        <w:r>
          <w:instrText xml:space="preserve"> PAGEREF _Toc14306 \h </w:instrText>
        </w:r>
        <w:r>
          <w:fldChar w:fldCharType="separate"/>
        </w:r>
        <w:r>
          <w:t>34</w:t>
        </w:r>
        <w:r>
          <w:fldChar w:fldCharType="end"/>
        </w:r>
      </w:hyperlink>
    </w:p>
    <w:p>
      <w:pPr>
        <w:pStyle w:val="TOC2"/>
        <w:tabs>
          <w:tab w:val="right" w:leader="dot" w:pos="8306"/>
        </w:tabs>
      </w:pPr>
      <w:hyperlink w:anchor="_Toc21424" w:history="1">
        <w:r>
          <w:rPr>
            <w:rFonts w:ascii="仿宋" w:eastAsia="仿宋" w:hAnsi="仿宋" w:cs="仿宋" w:hint="eastAsia"/>
            <w:lang w:eastAsia="zh-CN"/>
          </w:rPr>
          <w:t>(二)、建设进度</w:t>
        </w:r>
        <w:r>
          <w:tab/>
        </w:r>
        <w:r>
          <w:fldChar w:fldCharType="begin"/>
        </w:r>
        <w:r>
          <w:instrText xml:space="preserve"> PAGEREF _Toc21424 \h </w:instrText>
        </w:r>
        <w:r>
          <w:fldChar w:fldCharType="separate"/>
        </w:r>
        <w:r>
          <w:t>34</w:t>
        </w:r>
        <w:r>
          <w:fldChar w:fldCharType="end"/>
        </w:r>
      </w:hyperlink>
    </w:p>
    <w:p>
      <w:pPr>
        <w:pStyle w:val="TOC2"/>
        <w:tabs>
          <w:tab w:val="right" w:leader="dot" w:pos="8306"/>
        </w:tabs>
      </w:pPr>
      <w:hyperlink w:anchor="_Toc452" w:history="1">
        <w:r>
          <w:rPr>
            <w:rFonts w:ascii="仿宋" w:eastAsia="仿宋" w:hAnsi="仿宋" w:cs="仿宋" w:hint="eastAsia"/>
            <w:lang w:eastAsia="zh-CN"/>
          </w:rPr>
          <w:t>(三)、进度安排注意事项</w:t>
        </w:r>
        <w:r>
          <w:tab/>
        </w:r>
        <w:r>
          <w:fldChar w:fldCharType="begin"/>
        </w:r>
        <w:r>
          <w:instrText xml:space="preserve"> PAGEREF _Toc452 \h </w:instrText>
        </w:r>
        <w:r>
          <w:fldChar w:fldCharType="separate"/>
        </w:r>
        <w:r>
          <w:t>36</w:t>
        </w:r>
        <w:r>
          <w:fldChar w:fldCharType="end"/>
        </w:r>
      </w:hyperlink>
    </w:p>
    <w:p>
      <w:pPr>
        <w:pStyle w:val="TOC2"/>
        <w:tabs>
          <w:tab w:val="right" w:leader="dot" w:pos="8306"/>
        </w:tabs>
      </w:pPr>
      <w:hyperlink w:anchor="_Toc24062" w:history="1">
        <w:r>
          <w:rPr>
            <w:rFonts w:ascii="仿宋" w:eastAsia="仿宋" w:hAnsi="仿宋" w:cs="仿宋" w:hint="eastAsia"/>
            <w:lang w:eastAsia="zh-CN"/>
          </w:rPr>
          <w:t>(四)、人力资源配置</w:t>
        </w:r>
        <w:r>
          <w:tab/>
        </w:r>
        <w:r>
          <w:fldChar w:fldCharType="begin"/>
        </w:r>
        <w:r>
          <w:instrText xml:space="preserve"> PAGEREF _Toc24062 \h </w:instrText>
        </w:r>
        <w:r>
          <w:fldChar w:fldCharType="separate"/>
        </w:r>
        <w:r>
          <w:t>36</w:t>
        </w:r>
        <w:r>
          <w:fldChar w:fldCharType="end"/>
        </w:r>
      </w:hyperlink>
    </w:p>
    <w:p>
      <w:pPr>
        <w:pStyle w:val="TOC2"/>
        <w:tabs>
          <w:tab w:val="right" w:leader="dot" w:pos="8306"/>
        </w:tabs>
      </w:pPr>
      <w:hyperlink w:anchor="_Toc5407" w:history="1">
        <w:r>
          <w:rPr>
            <w:rFonts w:ascii="仿宋" w:eastAsia="仿宋" w:hAnsi="仿宋" w:cs="仿宋" w:hint="eastAsia"/>
            <w:lang w:eastAsia="zh-CN"/>
          </w:rPr>
          <w:t>(五)、员工培训</w:t>
        </w:r>
        <w:r>
          <w:tab/>
        </w:r>
        <w:r>
          <w:fldChar w:fldCharType="begin"/>
        </w:r>
        <w:r>
          <w:instrText xml:space="preserve"> PAGEREF _Toc5407 \h </w:instrText>
        </w:r>
        <w:r>
          <w:fldChar w:fldCharType="separate"/>
        </w:r>
        <w:r>
          <w:t>38</w:t>
        </w:r>
        <w:r>
          <w:fldChar w:fldCharType="end"/>
        </w:r>
      </w:hyperlink>
    </w:p>
    <w:p>
      <w:pPr>
        <w:pStyle w:val="TOC2"/>
        <w:tabs>
          <w:tab w:val="right" w:leader="dot" w:pos="8306"/>
        </w:tabs>
      </w:pPr>
      <w:hyperlink w:anchor="_Toc20161" w:history="1">
        <w:r>
          <w:rPr>
            <w:rFonts w:ascii="仿宋" w:eastAsia="仿宋" w:hAnsi="仿宋" w:cs="仿宋" w:hint="eastAsia"/>
            <w:lang w:eastAsia="zh-CN"/>
          </w:rPr>
          <w:t>(六)、项目实施保障</w:t>
        </w:r>
        <w:r>
          <w:tab/>
        </w:r>
        <w:r>
          <w:fldChar w:fldCharType="begin"/>
        </w:r>
        <w:r>
          <w:instrText xml:space="preserve"> PAGEREF _Toc20161 \h </w:instrText>
        </w:r>
        <w:r>
          <w:fldChar w:fldCharType="separate"/>
        </w:r>
        <w:r>
          <w:t>39</w:t>
        </w:r>
        <w:r>
          <w:fldChar w:fldCharType="end"/>
        </w:r>
      </w:hyperlink>
    </w:p>
    <w:p>
      <w:pPr>
        <w:pStyle w:val="TOC2"/>
        <w:tabs>
          <w:tab w:val="right" w:leader="dot" w:pos="8306"/>
        </w:tabs>
      </w:pPr>
      <w:hyperlink w:anchor="_Toc32119" w:history="1">
        <w:r>
          <w:rPr>
            <w:rFonts w:ascii="仿宋" w:eastAsia="仿宋" w:hAnsi="仿宋" w:cs="仿宋" w:hint="eastAsia"/>
            <w:lang w:eastAsia="zh-CN"/>
          </w:rPr>
          <w:t>(七)、安全规范管理</w:t>
        </w:r>
        <w:r>
          <w:tab/>
        </w:r>
        <w:r>
          <w:fldChar w:fldCharType="begin"/>
        </w:r>
        <w:r>
          <w:instrText xml:space="preserve"> PAGEREF _Toc32119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24" w:history="1">
        <w:r>
          <w:rPr>
            <w:rFonts w:ascii="仿宋" w:eastAsia="仿宋" w:hAnsi="仿宋" w:cs="仿宋" w:hint="eastAsia"/>
            <w:lang w:eastAsia="zh-CN"/>
          </w:rPr>
          <w:t>九、项目质量与标准</w:t>
        </w:r>
        <w:r>
          <w:tab/>
        </w:r>
        <w:r>
          <w:fldChar w:fldCharType="begin"/>
        </w:r>
        <w:r>
          <w:instrText xml:space="preserve"> PAGEREF _Toc13424 \h </w:instrText>
        </w:r>
        <w:r>
          <w:fldChar w:fldCharType="separate"/>
        </w:r>
        <w:r>
          <w:t>42</w:t>
        </w:r>
        <w:r>
          <w:fldChar w:fldCharType="end"/>
        </w:r>
      </w:hyperlink>
    </w:p>
    <w:p>
      <w:pPr>
        <w:pStyle w:val="TOC2"/>
        <w:tabs>
          <w:tab w:val="right" w:leader="dot" w:pos="8306"/>
        </w:tabs>
      </w:pPr>
      <w:hyperlink w:anchor="_Toc1127" w:history="1">
        <w:r>
          <w:rPr>
            <w:rFonts w:ascii="仿宋" w:eastAsia="仿宋" w:hAnsi="仿宋" w:cs="仿宋" w:hint="eastAsia"/>
            <w:lang w:eastAsia="zh-CN"/>
          </w:rPr>
          <w:t>(一)、质量保障体系</w:t>
        </w:r>
        <w:r>
          <w:tab/>
        </w:r>
        <w:r>
          <w:fldChar w:fldCharType="begin"/>
        </w:r>
        <w:r>
          <w:instrText xml:space="preserve"> PAGEREF _Toc1127 \h </w:instrText>
        </w:r>
        <w:r>
          <w:fldChar w:fldCharType="separate"/>
        </w:r>
        <w:r>
          <w:t>42</w:t>
        </w:r>
        <w:r>
          <w:fldChar w:fldCharType="end"/>
        </w:r>
      </w:hyperlink>
    </w:p>
    <w:p>
      <w:pPr>
        <w:pStyle w:val="TOC2"/>
        <w:tabs>
          <w:tab w:val="right" w:leader="dot" w:pos="8306"/>
        </w:tabs>
      </w:pPr>
      <w:hyperlink w:anchor="_Toc15179" w:history="1">
        <w:r>
          <w:rPr>
            <w:rFonts w:ascii="仿宋" w:eastAsia="仿宋" w:hAnsi="仿宋" w:cs="仿宋" w:hint="eastAsia"/>
            <w:lang w:eastAsia="zh-CN"/>
          </w:rPr>
          <w:t>(二)、标准化作业流程</w:t>
        </w:r>
        <w:r>
          <w:tab/>
        </w:r>
        <w:r>
          <w:fldChar w:fldCharType="begin"/>
        </w:r>
        <w:r>
          <w:instrText xml:space="preserve"> PAGEREF _Toc15179 \h </w:instrText>
        </w:r>
        <w:r>
          <w:fldChar w:fldCharType="separate"/>
        </w:r>
        <w:r>
          <w:t>43</w:t>
        </w:r>
        <w:r>
          <w:fldChar w:fldCharType="end"/>
        </w:r>
      </w:hyperlink>
    </w:p>
    <w:p>
      <w:pPr>
        <w:pStyle w:val="TOC2"/>
        <w:tabs>
          <w:tab w:val="right" w:leader="dot" w:pos="8306"/>
        </w:tabs>
      </w:pPr>
      <w:hyperlink w:anchor="_Toc20983" w:history="1">
        <w:r>
          <w:rPr>
            <w:rFonts w:ascii="仿宋" w:eastAsia="仿宋" w:hAnsi="仿宋" w:cs="仿宋" w:hint="eastAsia"/>
            <w:lang w:eastAsia="zh-CN"/>
          </w:rPr>
          <w:t>(三)、质量监控与评估</w:t>
        </w:r>
        <w:r>
          <w:tab/>
        </w:r>
        <w:r>
          <w:fldChar w:fldCharType="begin"/>
        </w:r>
        <w:r>
          <w:instrText xml:space="preserve"> PAGEREF _Toc20983 \h </w:instrText>
        </w:r>
        <w:r>
          <w:fldChar w:fldCharType="separate"/>
        </w:r>
        <w:r>
          <w:t>45</w:t>
        </w:r>
        <w:r>
          <w:fldChar w:fldCharType="end"/>
        </w:r>
      </w:hyperlink>
    </w:p>
    <w:p>
      <w:pPr>
        <w:pStyle w:val="TOC2"/>
        <w:tabs>
          <w:tab w:val="right" w:leader="dot" w:pos="8306"/>
        </w:tabs>
      </w:pPr>
      <w:hyperlink w:anchor="_Toc3291" w:history="1">
        <w:r>
          <w:rPr>
            <w:rFonts w:ascii="仿宋" w:eastAsia="仿宋" w:hAnsi="仿宋" w:cs="仿宋" w:hint="eastAsia"/>
            <w:lang w:eastAsia="zh-CN"/>
          </w:rPr>
          <w:t>(四)、质量改进计划</w:t>
        </w:r>
        <w:r>
          <w:tab/>
        </w:r>
        <w:r>
          <w:fldChar w:fldCharType="begin"/>
        </w:r>
        <w:r>
          <w:instrText xml:space="preserve"> PAGEREF _Toc3291 \h </w:instrText>
        </w:r>
        <w:r>
          <w:fldChar w:fldCharType="separate"/>
        </w:r>
        <w:r>
          <w:t>46</w:t>
        </w:r>
        <w:r>
          <w:fldChar w:fldCharType="end"/>
        </w:r>
      </w:hyperlink>
    </w:p>
    <w:p>
      <w:pPr>
        <w:pStyle w:val="TOC1"/>
        <w:tabs>
          <w:tab w:val="right" w:leader="dot" w:pos="8306"/>
        </w:tabs>
      </w:pPr>
      <w:hyperlink w:anchor="_Toc3236" w:history="1">
        <w:r>
          <w:rPr>
            <w:rFonts w:ascii="仿宋" w:eastAsia="仿宋" w:hAnsi="仿宋" w:cs="仿宋" w:hint="eastAsia"/>
            <w:lang w:eastAsia="zh-CN"/>
          </w:rPr>
          <w:t>十、资金管理与财务规划</w:t>
        </w:r>
        <w:r>
          <w:tab/>
        </w:r>
        <w:r>
          <w:fldChar w:fldCharType="begin"/>
        </w:r>
        <w:r>
          <w:instrText xml:space="preserve"> PAGEREF _Toc3236 \h </w:instrText>
        </w:r>
        <w:r>
          <w:fldChar w:fldCharType="separate"/>
        </w:r>
        <w:r>
          <w:t>47</w:t>
        </w:r>
        <w:r>
          <w:fldChar w:fldCharType="end"/>
        </w:r>
      </w:hyperlink>
    </w:p>
    <w:p>
      <w:pPr>
        <w:pStyle w:val="TOC2"/>
        <w:tabs>
          <w:tab w:val="right" w:leader="dot" w:pos="8306"/>
        </w:tabs>
      </w:pPr>
      <w:hyperlink w:anchor="_Toc13407" w:history="1">
        <w:r>
          <w:rPr>
            <w:rFonts w:ascii="仿宋" w:eastAsia="仿宋" w:hAnsi="仿宋" w:cs="仿宋" w:hint="eastAsia"/>
            <w:lang w:eastAsia="zh-CN"/>
          </w:rPr>
          <w:t>(一)、项目资金来源与筹措</w:t>
        </w:r>
        <w:r>
          <w:tab/>
        </w:r>
        <w:r>
          <w:fldChar w:fldCharType="begin"/>
        </w:r>
        <w:r>
          <w:instrText xml:space="preserve"> PAGEREF _Toc13407 \h </w:instrText>
        </w:r>
        <w:r>
          <w:fldChar w:fldCharType="separate"/>
        </w:r>
        <w:r>
          <w:t>47</w:t>
        </w:r>
        <w:r>
          <w:fldChar w:fldCharType="end"/>
        </w:r>
      </w:hyperlink>
    </w:p>
    <w:p>
      <w:pPr>
        <w:pStyle w:val="TOC2"/>
        <w:tabs>
          <w:tab w:val="right" w:leader="dot" w:pos="8306"/>
        </w:tabs>
      </w:pPr>
      <w:hyperlink w:anchor="_Toc24221" w:history="1">
        <w:r>
          <w:rPr>
            <w:rFonts w:ascii="仿宋" w:eastAsia="仿宋" w:hAnsi="仿宋" w:cs="仿宋" w:hint="eastAsia"/>
            <w:lang w:eastAsia="zh-CN"/>
          </w:rPr>
          <w:t>(二)、资金使用与监管</w:t>
        </w:r>
        <w:r>
          <w:tab/>
        </w:r>
        <w:r>
          <w:fldChar w:fldCharType="begin"/>
        </w:r>
        <w:r>
          <w:instrText xml:space="preserve"> PAGEREF _Toc24221 \h </w:instrText>
        </w:r>
        <w:r>
          <w:fldChar w:fldCharType="separate"/>
        </w:r>
        <w:r>
          <w:t>48</w:t>
        </w:r>
        <w:r>
          <w:fldChar w:fldCharType="end"/>
        </w:r>
      </w:hyperlink>
    </w:p>
    <w:p>
      <w:pPr>
        <w:pStyle w:val="TOC2"/>
        <w:tabs>
          <w:tab w:val="right" w:leader="dot" w:pos="8306"/>
        </w:tabs>
      </w:pPr>
      <w:hyperlink w:anchor="_Toc30599" w:history="1">
        <w:r>
          <w:rPr>
            <w:rFonts w:ascii="仿宋" w:eastAsia="仿宋" w:hAnsi="仿宋" w:cs="仿宋" w:hint="eastAsia"/>
            <w:lang w:eastAsia="zh-CN"/>
          </w:rPr>
          <w:t>(三)、财务规划与预测</w:t>
        </w:r>
        <w:r>
          <w:tab/>
        </w:r>
        <w:r>
          <w:fldChar w:fldCharType="begin"/>
        </w:r>
        <w:r>
          <w:instrText xml:space="preserve"> PAGEREF _Toc30599 \h </w:instrText>
        </w:r>
        <w:r>
          <w:fldChar w:fldCharType="separate"/>
        </w:r>
        <w:r>
          <w:t>50</w:t>
        </w:r>
        <w:r>
          <w:fldChar w:fldCharType="end"/>
        </w:r>
      </w:hyperlink>
    </w:p>
    <w:p>
      <w:pPr>
        <w:pStyle w:val="TOC1"/>
        <w:tabs>
          <w:tab w:val="right" w:leader="dot" w:pos="8306"/>
        </w:tabs>
      </w:pPr>
      <w:hyperlink w:anchor="_Toc12807" w:history="1">
        <w:r>
          <w:rPr>
            <w:rFonts w:ascii="仿宋" w:eastAsia="仿宋" w:hAnsi="仿宋" w:cs="仿宋" w:hint="eastAsia"/>
            <w:lang w:eastAsia="zh-CN"/>
          </w:rPr>
          <w:t>十一、客户关系管理与市场拓展</w:t>
        </w:r>
        <w:r>
          <w:tab/>
        </w:r>
        <w:r>
          <w:fldChar w:fldCharType="begin"/>
        </w:r>
        <w:r>
          <w:instrText xml:space="preserve"> PAGEREF _Toc12807 \h </w:instrText>
        </w:r>
        <w:r>
          <w:fldChar w:fldCharType="separate"/>
        </w:r>
        <w:r>
          <w:t>51</w:t>
        </w:r>
        <w:r>
          <w:fldChar w:fldCharType="end"/>
        </w:r>
      </w:hyperlink>
    </w:p>
    <w:p>
      <w:pPr>
        <w:pStyle w:val="TOC2"/>
        <w:tabs>
          <w:tab w:val="right" w:leader="dot" w:pos="8306"/>
        </w:tabs>
      </w:pPr>
      <w:hyperlink w:anchor="_Toc20023" w:history="1">
        <w:r>
          <w:rPr>
            <w:rFonts w:ascii="仿宋" w:eastAsia="仿宋" w:hAnsi="仿宋" w:cs="仿宋" w:hint="eastAsia"/>
            <w:lang w:eastAsia="zh-CN"/>
          </w:rPr>
          <w:t>(一)、客户关系管理策略</w:t>
        </w:r>
        <w:r>
          <w:tab/>
        </w:r>
        <w:r>
          <w:fldChar w:fldCharType="begin"/>
        </w:r>
        <w:r>
          <w:instrText xml:space="preserve"> PAGEREF _Toc20023 \h </w:instrText>
        </w:r>
        <w:r>
          <w:fldChar w:fldCharType="separate"/>
        </w:r>
        <w:r>
          <w:t>51</w:t>
        </w:r>
        <w:r>
          <w:fldChar w:fldCharType="end"/>
        </w:r>
      </w:hyperlink>
    </w:p>
    <w:p>
      <w:pPr>
        <w:pStyle w:val="TOC2"/>
        <w:tabs>
          <w:tab w:val="right" w:leader="dot" w:pos="8306"/>
        </w:tabs>
      </w:pPr>
      <w:hyperlink w:anchor="_Toc17481" w:history="1">
        <w:r>
          <w:rPr>
            <w:rFonts w:ascii="仿宋" w:eastAsia="仿宋" w:hAnsi="仿宋" w:cs="仿宋" w:hint="eastAsia"/>
            <w:lang w:eastAsia="zh-CN"/>
          </w:rPr>
          <w:t>(二)、市场拓展方案</w:t>
        </w:r>
        <w:r>
          <w:tab/>
        </w:r>
        <w:r>
          <w:fldChar w:fldCharType="begin"/>
        </w:r>
        <w:r>
          <w:instrText xml:space="preserve"> PAGEREF _Toc17481 \h </w:instrText>
        </w:r>
        <w:r>
          <w:fldChar w:fldCharType="separate"/>
        </w:r>
        <w:r>
          <w:t>52</w:t>
        </w:r>
        <w:r>
          <w:fldChar w:fldCharType="end"/>
        </w:r>
      </w:hyperlink>
    </w:p>
    <w:p>
      <w:pPr>
        <w:pStyle w:val="TOC1"/>
        <w:tabs>
          <w:tab w:val="right" w:leader="dot" w:pos="8306"/>
        </w:tabs>
      </w:pPr>
      <w:hyperlink w:anchor="_Toc14626" w:history="1">
        <w:r>
          <w:rPr>
            <w:rFonts w:ascii="仿宋" w:eastAsia="仿宋" w:hAnsi="仿宋" w:cs="仿宋" w:hint="eastAsia"/>
            <w:lang w:eastAsia="zh-CN"/>
          </w:rPr>
          <w:t>十二、安全与应急管理</w:t>
        </w:r>
        <w:r>
          <w:tab/>
        </w:r>
        <w:r>
          <w:fldChar w:fldCharType="begin"/>
        </w:r>
        <w:r>
          <w:instrText xml:space="preserve"> PAGEREF _Toc14626 \h </w:instrText>
        </w:r>
        <w:r>
          <w:fldChar w:fldCharType="separate"/>
        </w:r>
        <w:r>
          <w:t>53</w:t>
        </w:r>
        <w:r>
          <w:fldChar w:fldCharType="end"/>
        </w:r>
      </w:hyperlink>
    </w:p>
    <w:p>
      <w:pPr>
        <w:pStyle w:val="TOC2"/>
        <w:tabs>
          <w:tab w:val="right" w:leader="dot" w:pos="8306"/>
        </w:tabs>
      </w:pPr>
      <w:hyperlink w:anchor="_Toc28832" w:history="1">
        <w:r>
          <w:rPr>
            <w:rFonts w:ascii="仿宋" w:eastAsia="仿宋" w:hAnsi="仿宋" w:cs="仿宋" w:hint="eastAsia"/>
            <w:lang w:eastAsia="zh-CN"/>
          </w:rPr>
          <w:t>(一)、安全生产管理</w:t>
        </w:r>
        <w:r>
          <w:tab/>
        </w:r>
        <w:r>
          <w:fldChar w:fldCharType="begin"/>
        </w:r>
        <w:r>
          <w:instrText xml:space="preserve"> PAGEREF _Toc28832 \h </w:instrText>
        </w:r>
        <w:r>
          <w:fldChar w:fldCharType="separate"/>
        </w:r>
        <w:r>
          <w:t>53</w:t>
        </w:r>
        <w:r>
          <w:fldChar w:fldCharType="end"/>
        </w:r>
      </w:hyperlink>
    </w:p>
    <w:p>
      <w:pPr>
        <w:pStyle w:val="TOC2"/>
        <w:tabs>
          <w:tab w:val="right" w:leader="dot" w:pos="8306"/>
        </w:tabs>
      </w:pPr>
      <w:hyperlink w:anchor="_Toc30330" w:history="1">
        <w:r>
          <w:rPr>
            <w:rFonts w:ascii="仿宋" w:eastAsia="仿宋" w:hAnsi="仿宋" w:cs="仿宋" w:hint="eastAsia"/>
            <w:lang w:eastAsia="zh-CN"/>
          </w:rPr>
          <w:t>(二)、应急预案与响应</w:t>
        </w:r>
        <w:r>
          <w:tab/>
        </w:r>
        <w:r>
          <w:fldChar w:fldCharType="begin"/>
        </w:r>
        <w:r>
          <w:instrText xml:space="preserve"> PAGEREF _Toc30330 \h </w:instrText>
        </w:r>
        <w:r>
          <w:fldChar w:fldCharType="separate"/>
        </w:r>
        <w:r>
          <w:t>54</w:t>
        </w:r>
        <w:r>
          <w:fldChar w:fldCharType="end"/>
        </w:r>
      </w:hyperlink>
    </w:p>
    <w:p>
      <w:pPr>
        <w:pStyle w:val="TOC1"/>
        <w:tabs>
          <w:tab w:val="right" w:leader="dot" w:pos="8306"/>
        </w:tabs>
      </w:pPr>
      <w:hyperlink w:anchor="_Toc21659" w:history="1">
        <w:r>
          <w:rPr>
            <w:rFonts w:ascii="仿宋" w:eastAsia="仿宋" w:hAnsi="仿宋" w:cs="仿宋" w:hint="eastAsia"/>
            <w:lang w:eastAsia="zh-CN"/>
          </w:rPr>
          <w:t>十三、合作与交流机制建立</w:t>
        </w:r>
        <w:r>
          <w:tab/>
        </w:r>
        <w:r>
          <w:fldChar w:fldCharType="begin"/>
        </w:r>
        <w:r>
          <w:instrText xml:space="preserve"> PAGEREF _Toc21659 \h </w:instrText>
        </w:r>
        <w:r>
          <w:fldChar w:fldCharType="separate"/>
        </w:r>
        <w:r>
          <w:t>56</w:t>
        </w:r>
        <w:r>
          <w:fldChar w:fldCharType="end"/>
        </w:r>
      </w:hyperlink>
    </w:p>
    <w:p>
      <w:pPr>
        <w:pStyle w:val="TOC2"/>
        <w:tabs>
          <w:tab w:val="right" w:leader="dot" w:pos="8306"/>
        </w:tabs>
      </w:pPr>
      <w:hyperlink w:anchor="_Toc19737" w:history="1">
        <w:r>
          <w:rPr>
            <w:rFonts w:ascii="仿宋" w:eastAsia="仿宋" w:hAnsi="仿宋" w:cs="仿宋" w:hint="eastAsia"/>
            <w:lang w:eastAsia="zh-CN"/>
          </w:rPr>
          <w:t>(一)、合作伙伴选择与合作方式</w:t>
        </w:r>
        <w:r>
          <w:tab/>
        </w:r>
        <w:r>
          <w:fldChar w:fldCharType="begin"/>
        </w:r>
        <w:r>
          <w:instrText xml:space="preserve"> PAGEREF _Toc19737 \h </w:instrText>
        </w:r>
        <w:r>
          <w:fldChar w:fldCharType="separate"/>
        </w:r>
        <w:r>
          <w:t>56</w:t>
        </w:r>
        <w:r>
          <w:fldChar w:fldCharType="end"/>
        </w:r>
      </w:hyperlink>
    </w:p>
    <w:p>
      <w:pPr>
        <w:pStyle w:val="TOC2"/>
        <w:tabs>
          <w:tab w:val="right" w:leader="dot" w:pos="8306"/>
        </w:tabs>
      </w:pPr>
      <w:hyperlink w:anchor="_Toc17708" w:history="1">
        <w:r>
          <w:rPr>
            <w:rFonts w:ascii="仿宋" w:eastAsia="仿宋" w:hAnsi="仿宋" w:cs="仿宋" w:hint="eastAsia"/>
            <w:lang w:eastAsia="zh-CN"/>
          </w:rPr>
          <w:t>(二)、交流与合作平台搭建</w:t>
        </w:r>
        <w:r>
          <w:tab/>
        </w:r>
        <w:r>
          <w:fldChar w:fldCharType="begin"/>
        </w:r>
        <w:r>
          <w:instrText xml:space="preserve"> PAGEREF _Toc17708 \h </w:instrText>
        </w:r>
        <w:r>
          <w:fldChar w:fldCharType="separate"/>
        </w:r>
        <w:r>
          <w:t>58</w:t>
        </w:r>
        <w:r>
          <w:fldChar w:fldCharType="end"/>
        </w:r>
      </w:hyperlink>
    </w:p>
    <w:p>
      <w:pPr>
        <w:pStyle w:val="TOC1"/>
        <w:tabs>
          <w:tab w:val="right" w:leader="dot" w:pos="8306"/>
        </w:tabs>
      </w:pPr>
      <w:hyperlink w:anchor="_Toc10684" w:history="1">
        <w:r>
          <w:rPr>
            <w:rFonts w:ascii="仿宋" w:eastAsia="仿宋" w:hAnsi="仿宋" w:cs="仿宋" w:hint="eastAsia"/>
            <w:lang w:eastAsia="zh-CN"/>
          </w:rPr>
          <w:t>十四、设施与设备管理</w:t>
        </w:r>
        <w:r>
          <w:tab/>
        </w:r>
        <w:r>
          <w:fldChar w:fldCharType="begin"/>
        </w:r>
        <w:r>
          <w:instrText xml:space="preserve"> PAGEREF _Toc10684 \h </w:instrText>
        </w:r>
        <w:r>
          <w:fldChar w:fldCharType="separate"/>
        </w:r>
        <w:r>
          <w:t>59</w:t>
        </w:r>
        <w:r>
          <w:fldChar w:fldCharType="end"/>
        </w:r>
      </w:hyperlink>
    </w:p>
    <w:p>
      <w:pPr>
        <w:pStyle w:val="TOC2"/>
        <w:tabs>
          <w:tab w:val="right" w:leader="dot" w:pos="8306"/>
        </w:tabs>
      </w:pPr>
      <w:hyperlink w:anchor="_Toc358" w:history="1">
        <w:r>
          <w:rPr>
            <w:rFonts w:ascii="仿宋" w:eastAsia="仿宋" w:hAnsi="仿宋" w:cs="仿宋" w:hint="eastAsia"/>
            <w:lang w:eastAsia="zh-CN"/>
          </w:rPr>
          <w:t>(一)、设施规划与配置</w:t>
        </w:r>
        <w:r>
          <w:tab/>
        </w:r>
        <w:r>
          <w:fldChar w:fldCharType="begin"/>
        </w:r>
        <w:r>
          <w:instrText xml:space="preserve"> PAGEREF _Toc358 \h </w:instrText>
        </w:r>
        <w:r>
          <w:fldChar w:fldCharType="separate"/>
        </w:r>
        <w:r>
          <w:t>59</w:t>
        </w:r>
        <w:r>
          <w:fldChar w:fldCharType="end"/>
        </w:r>
      </w:hyperlink>
    </w:p>
    <w:p>
      <w:pPr>
        <w:pStyle w:val="TOC2"/>
        <w:tabs>
          <w:tab w:val="right" w:leader="dot" w:pos="8306"/>
        </w:tabs>
      </w:pPr>
      <w:hyperlink w:anchor="_Toc26441" w:history="1">
        <w:r>
          <w:rPr>
            <w:rFonts w:ascii="仿宋" w:eastAsia="仿宋" w:hAnsi="仿宋" w:cs="仿宋" w:hint="eastAsia"/>
            <w:lang w:eastAsia="zh-CN"/>
          </w:rPr>
          <w:t>(二)、设备采购与维护管理</w:t>
        </w:r>
        <w:r>
          <w:tab/>
        </w:r>
        <w:r>
          <w:fldChar w:fldCharType="begin"/>
        </w:r>
        <w:r>
          <w:instrText xml:space="preserve"> PAGEREF _Toc26441 \h </w:instrText>
        </w:r>
        <w:r>
          <w:fldChar w:fldCharType="separate"/>
        </w:r>
        <w:r>
          <w:t>60</w:t>
        </w:r>
        <w:r>
          <w:fldChar w:fldCharType="end"/>
        </w:r>
      </w:hyperlink>
    </w:p>
    <w:p>
      <w:pPr>
        <w:pStyle w:val="TOC2"/>
        <w:tabs>
          <w:tab w:val="right" w:leader="dot" w:pos="8306"/>
        </w:tabs>
      </w:pPr>
      <w:hyperlink w:anchor="_Toc14382" w:history="1">
        <w:r>
          <w:rPr>
            <w:rFonts w:ascii="仿宋" w:eastAsia="仿宋" w:hAnsi="仿宋" w:cs="仿宋" w:hint="eastAsia"/>
            <w:lang w:eastAsia="zh-CN"/>
          </w:rPr>
          <w:t>(三)、设施设备升级策略</w:t>
        </w:r>
        <w:r>
          <w:tab/>
        </w:r>
        <w:r>
          <w:fldChar w:fldCharType="begin"/>
        </w:r>
        <w:r>
          <w:instrText xml:space="preserve"> PAGEREF _Toc14382 \h </w:instrText>
        </w:r>
        <w:r>
          <w:fldChar w:fldCharType="separate"/>
        </w:r>
        <w:r>
          <w:t>61</w:t>
        </w:r>
        <w:r>
          <w:fldChar w:fldCharType="end"/>
        </w:r>
      </w:hyperlink>
    </w:p>
    <w:p>
      <w:pPr>
        <w:pStyle w:val="TOC1"/>
        <w:tabs>
          <w:tab w:val="right" w:leader="dot" w:pos="8306"/>
        </w:tabs>
      </w:pPr>
      <w:hyperlink w:anchor="_Toc8772" w:history="1">
        <w:r>
          <w:rPr>
            <w:rFonts w:ascii="仿宋" w:eastAsia="仿宋" w:hAnsi="仿宋" w:cs="仿宋" w:hint="eastAsia"/>
            <w:lang w:eastAsia="zh-CN"/>
          </w:rPr>
          <w:t>十五、知识产权管理与保护</w:t>
        </w:r>
        <w:r>
          <w:tab/>
        </w:r>
        <w:r>
          <w:fldChar w:fldCharType="begin"/>
        </w:r>
        <w:r>
          <w:instrText xml:space="preserve"> PAGEREF _Toc8772 \h </w:instrText>
        </w:r>
        <w:r>
          <w:fldChar w:fldCharType="separate"/>
        </w:r>
        <w:r>
          <w:t>61</w:t>
        </w:r>
        <w:r>
          <w:fldChar w:fldCharType="end"/>
        </w:r>
      </w:hyperlink>
    </w:p>
    <w:p>
      <w:pPr>
        <w:pStyle w:val="TOC2"/>
        <w:tabs>
          <w:tab w:val="right" w:leader="dot" w:pos="8306"/>
        </w:tabs>
      </w:pPr>
      <w:hyperlink w:anchor="_Toc24673" w:history="1">
        <w:r>
          <w:rPr>
            <w:rFonts w:ascii="仿宋" w:eastAsia="仿宋" w:hAnsi="仿宋" w:cs="仿宋" w:hint="eastAsia"/>
            <w:lang w:eastAsia="zh-CN"/>
          </w:rPr>
          <w:t>(一)、知识产权管理体系建设</w:t>
        </w:r>
        <w:r>
          <w:tab/>
        </w:r>
        <w:r>
          <w:fldChar w:fldCharType="begin"/>
        </w:r>
        <w:r>
          <w:instrText xml:space="preserve"> PAGEREF _Toc24673 \h </w:instrText>
        </w:r>
        <w:r>
          <w:fldChar w:fldCharType="separate"/>
        </w:r>
        <w:r>
          <w:t>61</w:t>
        </w:r>
        <w:r>
          <w:fldChar w:fldCharType="end"/>
        </w:r>
      </w:hyperlink>
    </w:p>
    <w:p>
      <w:pPr>
        <w:pStyle w:val="TOC2"/>
        <w:tabs>
          <w:tab w:val="right" w:leader="dot" w:pos="8306"/>
        </w:tabs>
      </w:pPr>
      <w:hyperlink w:anchor="_Toc14551" w:history="1">
        <w:r>
          <w:rPr>
            <w:rFonts w:ascii="仿宋" w:eastAsia="仿宋" w:hAnsi="仿宋" w:cs="仿宋" w:hint="eastAsia"/>
            <w:lang w:eastAsia="zh-CN"/>
          </w:rPr>
          <w:t>(二)、知识产权保护措施</w:t>
        </w:r>
        <w:r>
          <w:tab/>
        </w:r>
        <w:r>
          <w:fldChar w:fldCharType="begin"/>
        </w:r>
        <w:r>
          <w:instrText xml:space="preserve"> PAGEREF _Toc14551 \h </w:instrText>
        </w:r>
        <w:r>
          <w:fldChar w:fldCharType="separate"/>
        </w:r>
        <w:r>
          <w:t>62</w:t>
        </w:r>
        <w:r>
          <w:fldChar w:fldCharType="end"/>
        </w:r>
      </w:hyperlink>
    </w:p>
    <w:p>
      <w:pPr>
        <w:pStyle w:val="TOC1"/>
        <w:tabs>
          <w:tab w:val="right" w:leader="dot" w:pos="8306"/>
        </w:tabs>
      </w:pPr>
      <w:hyperlink w:anchor="_Toc8001" w:history="1">
        <w:r>
          <w:rPr>
            <w:rFonts w:ascii="仿宋" w:eastAsia="仿宋" w:hAnsi="仿宋" w:cs="仿宋" w:hint="eastAsia"/>
            <w:lang w:eastAsia="zh-CN"/>
          </w:rPr>
          <w:t>十六、成果转化与推广应用</w:t>
        </w:r>
        <w:r>
          <w:tab/>
        </w:r>
        <w:r>
          <w:fldChar w:fldCharType="begin"/>
        </w:r>
        <w:r>
          <w:instrText xml:space="preserve"> PAGEREF _Toc8001 \h </w:instrText>
        </w:r>
        <w:r>
          <w:fldChar w:fldCharType="separate"/>
        </w:r>
        <w:r>
          <w:t>64</w:t>
        </w:r>
        <w:r>
          <w:fldChar w:fldCharType="end"/>
        </w:r>
      </w:hyperlink>
    </w:p>
    <w:p>
      <w:pPr>
        <w:pStyle w:val="TOC2"/>
        <w:tabs>
          <w:tab w:val="right" w:leader="dot" w:pos="8306"/>
        </w:tabs>
      </w:pPr>
      <w:hyperlink w:anchor="_Toc25619" w:history="1">
        <w:r>
          <w:rPr>
            <w:rFonts w:ascii="仿宋" w:eastAsia="仿宋" w:hAnsi="仿宋" w:cs="仿宋" w:hint="eastAsia"/>
            <w:lang w:eastAsia="zh-CN"/>
          </w:rPr>
          <w:t>(一)、成果转化策略制定</w:t>
        </w:r>
        <w:r>
          <w:tab/>
        </w:r>
        <w:r>
          <w:fldChar w:fldCharType="begin"/>
        </w:r>
        <w:r>
          <w:instrText xml:space="preserve"> PAGEREF _Toc25619 \h </w:instrText>
        </w:r>
        <w:r>
          <w:fldChar w:fldCharType="separate"/>
        </w:r>
        <w:r>
          <w:t>64</w:t>
        </w:r>
        <w:r>
          <w:fldChar w:fldCharType="end"/>
        </w:r>
      </w:hyperlink>
    </w:p>
    <w:p>
      <w:pPr>
        <w:pStyle w:val="TOC2"/>
        <w:tabs>
          <w:tab w:val="right" w:leader="dot" w:pos="8306"/>
        </w:tabs>
      </w:pPr>
      <w:hyperlink w:anchor="_Toc5920" w:history="1">
        <w:r>
          <w:rPr>
            <w:rFonts w:ascii="仿宋" w:eastAsia="仿宋" w:hAnsi="仿宋" w:cs="仿宋" w:hint="eastAsia"/>
            <w:lang w:eastAsia="zh-CN"/>
          </w:rPr>
          <w:t>(二)、成果推广应用方案</w:t>
        </w:r>
        <w:r>
          <w:tab/>
        </w:r>
        <w:r>
          <w:fldChar w:fldCharType="begin"/>
        </w:r>
        <w:r>
          <w:instrText xml:space="preserve"> PAGEREF _Toc5920 \h </w:instrText>
        </w:r>
        <w:r>
          <w:fldChar w:fldCharType="separate"/>
        </w:r>
        <w:r>
          <w:t>65</w:t>
        </w:r>
        <w:r>
          <w:fldChar w:fldCharType="end"/>
        </w:r>
      </w:hyperlink>
    </w:p>
    <w:p>
      <w:pPr>
        <w:pStyle w:val="TOC1"/>
        <w:tabs>
          <w:tab w:val="right" w:leader="dot" w:pos="8306"/>
        </w:tabs>
      </w:pPr>
      <w:hyperlink w:anchor="_Toc31836" w:history="1">
        <w:r>
          <w:rPr>
            <w:rFonts w:ascii="仿宋" w:eastAsia="仿宋" w:hAnsi="仿宋" w:cs="仿宋" w:hint="eastAsia"/>
            <w:lang w:eastAsia="zh-CN"/>
          </w:rPr>
          <w:t>十七、创新驱动与持续发展</w:t>
        </w:r>
        <w:r>
          <w:tab/>
        </w:r>
        <w:r>
          <w:fldChar w:fldCharType="begin"/>
        </w:r>
        <w:r>
          <w:instrText xml:space="preserve"> PAGEREF _Toc31836 \h </w:instrText>
        </w:r>
        <w:r>
          <w:fldChar w:fldCharType="separate"/>
        </w:r>
        <w:r>
          <w:t>67</w:t>
        </w:r>
        <w:r>
          <w:fldChar w:fldCharType="end"/>
        </w:r>
      </w:hyperlink>
    </w:p>
    <w:p>
      <w:pPr>
        <w:pStyle w:val="TOC2"/>
        <w:tabs>
          <w:tab w:val="right" w:leader="dot" w:pos="8306"/>
        </w:tabs>
      </w:pPr>
      <w:hyperlink w:anchor="_Toc2220" w:history="1">
        <w:r>
          <w:rPr>
            <w:rFonts w:ascii="仿宋" w:eastAsia="仿宋" w:hAnsi="仿宋" w:cs="仿宋" w:hint="eastAsia"/>
            <w:lang w:eastAsia="zh-CN"/>
          </w:rPr>
          <w:t>(一)、创新驱动战略实施</w:t>
        </w:r>
        <w:r>
          <w:tab/>
        </w:r>
        <w:r>
          <w:fldChar w:fldCharType="begin"/>
        </w:r>
        <w:r>
          <w:instrText xml:space="preserve"> PAGEREF _Toc2220 \h </w:instrText>
        </w:r>
        <w:r>
          <w:fldChar w:fldCharType="separate"/>
        </w:r>
        <w:r>
          <w:t>67</w:t>
        </w:r>
        <w:r>
          <w:fldChar w:fldCharType="end"/>
        </w:r>
      </w:hyperlink>
    </w:p>
    <w:p>
      <w:pPr>
        <w:pStyle w:val="TOC2"/>
        <w:tabs>
          <w:tab w:val="right" w:leader="dot" w:pos="8306"/>
        </w:tabs>
      </w:pPr>
      <w:hyperlink w:anchor="_Toc18978" w:history="1">
        <w:r>
          <w:rPr>
            <w:rFonts w:ascii="仿宋" w:eastAsia="仿宋" w:hAnsi="仿宋" w:cs="仿宋" w:hint="eastAsia"/>
            <w:lang w:eastAsia="zh-CN"/>
          </w:rPr>
          <w:t>(二)、持续发展路径探索</w:t>
        </w:r>
        <w:r>
          <w:tab/>
        </w:r>
        <w:r>
          <w:fldChar w:fldCharType="begin"/>
        </w:r>
        <w:r>
          <w:instrText xml:space="preserve"> PAGEREF _Toc18978 \h </w:instrText>
        </w:r>
        <w:r>
          <w:fldChar w:fldCharType="separate"/>
        </w:r>
        <w:r>
          <w:t>68</w:t>
        </w:r>
        <w:r>
          <w:fldChar w:fldCharType="end"/>
        </w:r>
      </w:hyperlink>
    </w:p>
    <w:p>
      <w:pPr>
        <w:pStyle w:val="TOC1"/>
        <w:tabs>
          <w:tab w:val="right" w:leader="dot" w:pos="8306"/>
        </w:tabs>
      </w:pPr>
      <w:hyperlink w:anchor="_Toc17219" w:history="1">
        <w:r>
          <w:rPr>
            <w:rFonts w:ascii="仿宋" w:eastAsia="仿宋" w:hAnsi="仿宋" w:cs="仿宋" w:hint="eastAsia"/>
            <w:lang w:eastAsia="zh-CN"/>
          </w:rPr>
          <w:t>十八、法律法规与政策遵循</w:t>
        </w:r>
        <w:r>
          <w:tab/>
        </w:r>
        <w:r>
          <w:fldChar w:fldCharType="begin"/>
        </w:r>
        <w:r>
          <w:instrText xml:space="preserve"> PAGEREF _Toc17219 \h </w:instrText>
        </w:r>
        <w:r>
          <w:fldChar w:fldCharType="separate"/>
        </w:r>
        <w:r>
          <w:t>72</w:t>
        </w:r>
        <w:r>
          <w:fldChar w:fldCharType="end"/>
        </w:r>
      </w:hyperlink>
    </w:p>
    <w:p>
      <w:pPr>
        <w:pStyle w:val="TOC2"/>
        <w:tabs>
          <w:tab w:val="right" w:leader="dot" w:pos="8306"/>
        </w:tabs>
      </w:pPr>
      <w:hyperlink w:anchor="_Toc3398" w:history="1">
        <w:r>
          <w:rPr>
            <w:rFonts w:ascii="仿宋" w:eastAsia="仿宋" w:hAnsi="仿宋" w:cs="仿宋" w:hint="eastAsia"/>
            <w:lang w:eastAsia="zh-CN"/>
          </w:rPr>
          <w:t>(一)、法律法规遵守</w:t>
        </w:r>
        <w:r>
          <w:tab/>
        </w:r>
        <w:r>
          <w:fldChar w:fldCharType="begin"/>
        </w:r>
        <w:r>
          <w:instrText xml:space="preserve"> PAGEREF _Toc3398 \h </w:instrText>
        </w:r>
        <w:r>
          <w:fldChar w:fldCharType="separate"/>
        </w:r>
        <w:r>
          <w:t>72</w:t>
        </w:r>
        <w:r>
          <w:fldChar w:fldCharType="end"/>
        </w:r>
      </w:hyperlink>
    </w:p>
    <w:p>
      <w:pPr>
        <w:pStyle w:val="TOC2"/>
        <w:tabs>
          <w:tab w:val="right" w:leader="dot" w:pos="8306"/>
        </w:tabs>
      </w:pPr>
      <w:hyperlink w:anchor="_Toc1335" w:history="1">
        <w:r>
          <w:rPr>
            <w:rFonts w:ascii="仿宋" w:eastAsia="仿宋" w:hAnsi="仿宋" w:cs="仿宋" w:hint="eastAsia"/>
            <w:lang w:eastAsia="zh-CN"/>
          </w:rPr>
          <w:t>(二)、政策导向与利用</w:t>
        </w:r>
        <w:r>
          <w:tab/>
        </w:r>
        <w:r>
          <w:fldChar w:fldCharType="begin"/>
        </w:r>
        <w:r>
          <w:instrText xml:space="preserve"> PAGEREF _Toc1335 \h </w:instrText>
        </w:r>
        <w:r>
          <w:fldChar w:fldCharType="separate"/>
        </w:r>
        <w:r>
          <w:t>73</w:t>
        </w:r>
        <w:r>
          <w:fldChar w:fldCharType="end"/>
        </w:r>
      </w:hyperlink>
    </w:p>
    <w:p>
      <w:pPr>
        <w:pStyle w:val="TOC1"/>
        <w:tabs>
          <w:tab w:val="right" w:leader="dot" w:pos="8306"/>
        </w:tabs>
      </w:pPr>
      <w:hyperlink w:anchor="_Toc30954" w:history="1">
        <w:r>
          <w:rPr>
            <w:rFonts w:ascii="仿宋" w:eastAsia="仿宋" w:hAnsi="仿宋" w:cs="仿宋" w:hint="eastAsia"/>
            <w:lang w:eastAsia="zh-CN"/>
          </w:rPr>
          <w:t>十九、产业协同与集群发展</w:t>
        </w:r>
        <w:r>
          <w:tab/>
        </w:r>
        <w:r>
          <w:fldChar w:fldCharType="begin"/>
        </w:r>
        <w:r>
          <w:instrText xml:space="preserve"> PAGEREF _Toc30954 \h </w:instrText>
        </w:r>
        <w:r>
          <w:fldChar w:fldCharType="separate"/>
        </w:r>
        <w:r>
          <w:t>74</w:t>
        </w:r>
        <w:r>
          <w:fldChar w:fldCharType="end"/>
        </w:r>
      </w:hyperlink>
    </w:p>
    <w:p>
      <w:pPr>
        <w:pStyle w:val="TOC2"/>
        <w:tabs>
          <w:tab w:val="right" w:leader="dot" w:pos="8306"/>
        </w:tabs>
      </w:pPr>
      <w:hyperlink w:anchor="_Toc13038" w:history="1">
        <w:r>
          <w:rPr>
            <w:rFonts w:ascii="仿宋" w:eastAsia="仿宋" w:hAnsi="仿宋" w:cs="仿宋" w:hint="eastAsia"/>
            <w:lang w:eastAsia="zh-CN"/>
          </w:rPr>
          <w:t>(一)、产业协同机制建设</w:t>
        </w:r>
        <w:r>
          <w:tab/>
        </w:r>
        <w:r>
          <w:fldChar w:fldCharType="begin"/>
        </w:r>
        <w:r>
          <w:instrText xml:space="preserve"> PAGEREF _Toc13038 \h </w:instrText>
        </w:r>
        <w:r>
          <w:fldChar w:fldCharType="separate"/>
        </w:r>
        <w:r>
          <w:t>74</w:t>
        </w:r>
        <w:r>
          <w:fldChar w:fldCharType="end"/>
        </w:r>
      </w:hyperlink>
    </w:p>
    <w:p>
      <w:pPr>
        <w:pStyle w:val="TOC2"/>
        <w:tabs>
          <w:tab w:val="right" w:leader="dot" w:pos="8306"/>
        </w:tabs>
      </w:pPr>
      <w:hyperlink w:anchor="_Toc3707" w:history="1">
        <w:r>
          <w:rPr>
            <w:rFonts w:ascii="仿宋" w:eastAsia="仿宋" w:hAnsi="仿宋" w:cs="仿宋" w:hint="eastAsia"/>
            <w:lang w:eastAsia="zh-CN"/>
          </w:rPr>
          <w:t>(二)、产业集群培育与发展</w:t>
        </w:r>
        <w:r>
          <w:tab/>
        </w:r>
        <w:r>
          <w:fldChar w:fldCharType="begin"/>
        </w:r>
        <w:r>
          <w:instrText xml:space="preserve"> PAGEREF _Toc3707 \h </w:instrText>
        </w:r>
        <w:r>
          <w:fldChar w:fldCharType="separate"/>
        </w:r>
        <w:r>
          <w:t>75</w:t>
        </w:r>
        <w:r>
          <w:fldChar w:fldCharType="end"/>
        </w:r>
      </w:hyperlink>
    </w:p>
    <w:p>
      <w:pPr>
        <w:pStyle w:val="TOC1"/>
        <w:tabs>
          <w:tab w:val="right" w:leader="dot" w:pos="8306"/>
        </w:tabs>
      </w:pPr>
      <w:hyperlink w:anchor="_Toc17469" w:history="1">
        <w:r>
          <w:rPr>
            <w:rFonts w:ascii="仿宋" w:eastAsia="仿宋" w:hAnsi="仿宋" w:cs="仿宋" w:hint="eastAsia"/>
            <w:lang w:eastAsia="zh-CN"/>
          </w:rPr>
          <w:t>二十、项目施工方案</w:t>
        </w:r>
        <w:r>
          <w:tab/>
        </w:r>
        <w:r>
          <w:fldChar w:fldCharType="begin"/>
        </w:r>
        <w:r>
          <w:instrText xml:space="preserve"> PAGEREF _Toc17469 \h </w:instrText>
        </w:r>
        <w:r>
          <w:fldChar w:fldCharType="separate"/>
        </w:r>
        <w:r>
          <w:t>76</w:t>
        </w:r>
        <w:r>
          <w:fldChar w:fldCharType="end"/>
        </w:r>
      </w:hyperlink>
    </w:p>
    <w:p>
      <w:pPr>
        <w:pStyle w:val="TOC2"/>
        <w:tabs>
          <w:tab w:val="right" w:leader="dot" w:pos="8306"/>
        </w:tabs>
      </w:pPr>
      <w:hyperlink w:anchor="_Toc23081" w:history="1">
        <w:r>
          <w:rPr>
            <w:rFonts w:ascii="仿宋" w:eastAsia="仿宋" w:hAnsi="仿宋" w:cs="仿宋" w:hint="eastAsia"/>
            <w:lang w:eastAsia="zh-CN"/>
          </w:rPr>
          <w:t>(一)、施工组织设计</w:t>
        </w:r>
        <w:r>
          <w:tab/>
        </w:r>
        <w:r>
          <w:fldChar w:fldCharType="begin"/>
        </w:r>
        <w:r>
          <w:instrText xml:space="preserve"> PAGEREF _Toc23081 \h </w:instrText>
        </w:r>
        <w:r>
          <w:fldChar w:fldCharType="separate"/>
        </w:r>
        <w:r>
          <w:t>76</w:t>
        </w:r>
        <w:r>
          <w:fldChar w:fldCharType="end"/>
        </w:r>
      </w:hyperlink>
    </w:p>
    <w:p>
      <w:pPr>
        <w:pStyle w:val="TOC2"/>
        <w:tabs>
          <w:tab w:val="right" w:leader="dot" w:pos="8306"/>
        </w:tabs>
      </w:pPr>
      <w:hyperlink w:anchor="_Toc377" w:history="1">
        <w:r>
          <w:rPr>
            <w:rFonts w:ascii="仿宋" w:eastAsia="仿宋" w:hAnsi="仿宋" w:cs="仿宋" w:hint="eastAsia"/>
            <w:lang w:eastAsia="zh-CN"/>
          </w:rPr>
          <w:t>(二)、施工工艺与技术路线</w:t>
        </w:r>
        <w:r>
          <w:tab/>
        </w:r>
        <w:r>
          <w:fldChar w:fldCharType="begin"/>
        </w:r>
        <w:r>
          <w:instrText xml:space="preserve"> PAGEREF _Toc377 \h </w:instrText>
        </w:r>
        <w:r>
          <w:fldChar w:fldCharType="separate"/>
        </w:r>
        <w:r>
          <w:t>78</w:t>
        </w:r>
        <w:r>
          <w:fldChar w:fldCharType="end"/>
        </w:r>
      </w:hyperlink>
    </w:p>
    <w:p>
      <w:pPr>
        <w:pStyle w:val="TOC2"/>
        <w:tabs>
          <w:tab w:val="right" w:leader="dot" w:pos="8306"/>
        </w:tabs>
      </w:pPr>
      <w:hyperlink w:anchor="_Toc25663" w:history="1">
        <w:r>
          <w:rPr>
            <w:rFonts w:ascii="仿宋" w:eastAsia="仿宋" w:hAnsi="仿宋" w:cs="仿宋" w:hint="eastAsia"/>
            <w:lang w:eastAsia="zh-CN"/>
          </w:rPr>
          <w:t>(三)、关键节点施工计划</w:t>
        </w:r>
        <w:r>
          <w:tab/>
        </w:r>
        <w:r>
          <w:fldChar w:fldCharType="begin"/>
        </w:r>
        <w:r>
          <w:instrText xml:space="preserve"> PAGEREF _Toc25663 \h </w:instrText>
        </w:r>
        <w:r>
          <w:fldChar w:fldCharType="separate"/>
        </w:r>
        <w:r>
          <w:t>79</w:t>
        </w:r>
        <w:r>
          <w:fldChar w:fldCharType="end"/>
        </w:r>
      </w:hyperlink>
    </w:p>
    <w:p>
      <w:pPr>
        <w:pStyle w:val="TOC2"/>
        <w:tabs>
          <w:tab w:val="right" w:leader="dot" w:pos="8306"/>
        </w:tabs>
      </w:pPr>
      <w:hyperlink w:anchor="_Toc13827" w:history="1">
        <w:r>
          <w:rPr>
            <w:rFonts w:ascii="仿宋" w:eastAsia="仿宋" w:hAnsi="仿宋" w:cs="仿宋" w:hint="eastAsia"/>
            <w:lang w:eastAsia="zh-CN"/>
          </w:rPr>
          <w:t>(四)、施工现场管理</w:t>
        </w:r>
        <w:r>
          <w:tab/>
        </w:r>
        <w:r>
          <w:fldChar w:fldCharType="begin"/>
        </w:r>
        <w:r>
          <w:instrText xml:space="preserve"> PAGEREF _Toc13827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0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8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84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41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一、脱硝设备项目的市场准入条件分析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脱硝设备项目而言，市场准入条件首先取决于政策法规环境。政府对于[行业名称]领域的法规，如环保标准、税收政策、和技术使用规范，直接影响脱硝设备项目的运营和成本结构。例如，若政府针对使用可再生能源的企业提供税收优惠，这将对脱硝设备项目的财务规划产生重要影响。同时，考虑经济环境和消费者偏好的变化对脱硝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二、脱硝设备项目的行业规范与合规性要求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脱硝设备项目来说，遵守行业规范和合规性要求是确保项目顺利进行的基础。这包括遵循质量控制标准、安全规定、数据保护法规等。例如，若脱硝设备项目涉及数据处理，须严格遵守相关的数据保护法规。此外，行业内部的自律规范，如产品标准和服务流程，也对于提升脱硝设备项目在行业内的认可度和竞争力至关重要。项目管理团队必须不断更新策略，以应对行业规范和法规的变化，确保脱硝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三、脱硝设备项目的竞争格局和战略定位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的发展规划中，理解行业的竞争格局对于制定有效的市场策略极为关键。这包括分析主要竞争对手的市场地位、优势及其业务模式。脱硝设备项目面临的竞争对手可能包括大型成熟企业和创新型初创公司，各自采取不同的市场策略。因此，脱硝设备项目需精确地定位自己的市场策略，如专注于产品创新、客户服务或成本效率，以在竞争中占据优势。通过深入的市场和竞争分析，脱硝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4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30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脱硝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脱硝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832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在全球经济快速发展和科技日新月异的今天，市场对创新技术和环保解决方案的需求日益增长。脱硝设备项目恰好聚焦于这一趋势，提供涵盖人工智能、大数据分析和可持续能源等领域的高效、先进产品和服务。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脱硝设备项目在其专注的领域内，特别是在人工智能和数据科学方面，有望推动显著的技术革新。项目的研发活动不仅有望孕育出改变行业运作方式的新技术，还可能在长远中影响整个技术生态系统。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脱硝设备项目还致力于提升当地居民的技能和就业能力，通过与当地教育机构合作提供培训和教育机会，从而提高社区整体的生活水平和社会福祉。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脱硝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440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脱硝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脱硝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689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6045"/>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https://d.book118.com/805230112240011110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927B3"/>
    <w:rsid w:val="6FA927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230112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2024-02-03T05:40:00Z</dcterms:created>
  <dcterms:modified xsi:type="dcterms:W3CDTF">2024-02-03T05:40:45Z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C0842066F5444A23A5505F574BBFD8BC_11</vt:lpwstr>
  </property>
  <property fmtid="{D5CDD505-2E9C-101B-9397-08002B2CF9AE}" pid="3" name="KSOProductBuildVer">
    <vt:lpwstr>2052-12.1.0.16250</vt:lpwstr>
  </property>
</Properties>
</file>