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助悬剂项目规划设计方案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18" w:history="1">
        <w:r>
          <w:rPr>
            <w:rFonts w:ascii="仿宋" w:eastAsia="仿宋" w:hAnsi="仿宋" w:cs="仿宋" w:hint="eastAsia"/>
            <w:lang w:eastAsia="zh-CN"/>
          </w:rPr>
          <w:t>概论</w:t>
        </w:r>
        <w:r>
          <w:tab/>
        </w:r>
        <w:r>
          <w:fldChar w:fldCharType="begin"/>
        </w:r>
        <w:r>
          <w:instrText xml:space="preserve"> PAGEREF _Toc13818 \h </w:instrText>
        </w:r>
        <w:r>
          <w:fldChar w:fldCharType="separate"/>
        </w:r>
        <w:r>
          <w:t>3</w:t>
        </w:r>
        <w:r>
          <w:fldChar w:fldCharType="end"/>
        </w:r>
      </w:hyperlink>
    </w:p>
    <w:p>
      <w:pPr>
        <w:pStyle w:val="TOC1"/>
        <w:tabs>
          <w:tab w:val="right" w:leader="dot" w:pos="8306"/>
        </w:tabs>
      </w:pPr>
      <w:hyperlink w:anchor="_Toc9151" w:history="1">
        <w:r>
          <w:rPr>
            <w:rFonts w:ascii="仿宋" w:eastAsia="仿宋" w:hAnsi="仿宋" w:cs="仿宋" w:hint="eastAsia"/>
            <w:lang w:eastAsia="zh-CN"/>
          </w:rPr>
          <w:t>一、产品规划分析</w:t>
        </w:r>
        <w:r>
          <w:tab/>
        </w:r>
        <w:r>
          <w:fldChar w:fldCharType="begin"/>
        </w:r>
        <w:r>
          <w:instrText xml:space="preserve"> PAGEREF _Toc9151 \h </w:instrText>
        </w:r>
        <w:r>
          <w:fldChar w:fldCharType="separate"/>
        </w:r>
        <w:r>
          <w:t>3</w:t>
        </w:r>
        <w:r>
          <w:fldChar w:fldCharType="end"/>
        </w:r>
      </w:hyperlink>
    </w:p>
    <w:p>
      <w:pPr>
        <w:pStyle w:val="TOC2"/>
        <w:tabs>
          <w:tab w:val="right" w:leader="dot" w:pos="8306"/>
        </w:tabs>
      </w:pPr>
      <w:hyperlink w:anchor="_Toc13426" w:history="1">
        <w:r>
          <w:rPr>
            <w:rFonts w:ascii="仿宋" w:eastAsia="仿宋" w:hAnsi="仿宋" w:cs="仿宋" w:hint="eastAsia"/>
            <w:lang w:eastAsia="zh-CN"/>
          </w:rPr>
          <w:t>(一)、产品规划</w:t>
        </w:r>
        <w:r>
          <w:tab/>
        </w:r>
        <w:r>
          <w:fldChar w:fldCharType="begin"/>
        </w:r>
        <w:r>
          <w:instrText xml:space="preserve"> PAGEREF _Toc13426 \h </w:instrText>
        </w:r>
        <w:r>
          <w:fldChar w:fldCharType="separate"/>
        </w:r>
        <w:r>
          <w:t>3</w:t>
        </w:r>
        <w:r>
          <w:fldChar w:fldCharType="end"/>
        </w:r>
      </w:hyperlink>
    </w:p>
    <w:p>
      <w:pPr>
        <w:pStyle w:val="TOC2"/>
        <w:tabs>
          <w:tab w:val="right" w:leader="dot" w:pos="8306"/>
        </w:tabs>
      </w:pPr>
      <w:hyperlink w:anchor="_Toc22467" w:history="1">
        <w:r>
          <w:rPr>
            <w:rFonts w:ascii="仿宋" w:eastAsia="仿宋" w:hAnsi="仿宋" w:cs="仿宋" w:hint="eastAsia"/>
            <w:lang w:eastAsia="zh-CN"/>
          </w:rPr>
          <w:t>(二)、建设规模</w:t>
        </w:r>
        <w:r>
          <w:tab/>
        </w:r>
        <w:r>
          <w:fldChar w:fldCharType="begin"/>
        </w:r>
        <w:r>
          <w:instrText xml:space="preserve"> PAGEREF _Toc22467 \h </w:instrText>
        </w:r>
        <w:r>
          <w:fldChar w:fldCharType="separate"/>
        </w:r>
        <w:r>
          <w:t>4</w:t>
        </w:r>
        <w:r>
          <w:fldChar w:fldCharType="end"/>
        </w:r>
      </w:hyperlink>
    </w:p>
    <w:p>
      <w:pPr>
        <w:pStyle w:val="TOC1"/>
        <w:tabs>
          <w:tab w:val="right" w:leader="dot" w:pos="8306"/>
        </w:tabs>
      </w:pPr>
      <w:hyperlink w:anchor="_Toc836" w:history="1">
        <w:r>
          <w:rPr>
            <w:rFonts w:ascii="仿宋" w:eastAsia="仿宋" w:hAnsi="仿宋" w:cs="仿宋" w:hint="eastAsia"/>
            <w:lang w:eastAsia="zh-CN"/>
          </w:rPr>
          <w:t>二、助悬剂项目危机管理</w:t>
        </w:r>
        <w:r>
          <w:tab/>
        </w:r>
        <w:r>
          <w:fldChar w:fldCharType="begin"/>
        </w:r>
        <w:r>
          <w:instrText xml:space="preserve"> PAGEREF _Toc836 \h </w:instrText>
        </w:r>
        <w:r>
          <w:fldChar w:fldCharType="separate"/>
        </w:r>
        <w:r>
          <w:t>5</w:t>
        </w:r>
        <w:r>
          <w:fldChar w:fldCharType="end"/>
        </w:r>
      </w:hyperlink>
    </w:p>
    <w:p>
      <w:pPr>
        <w:pStyle w:val="TOC2"/>
        <w:tabs>
          <w:tab w:val="right" w:leader="dot" w:pos="8306"/>
        </w:tabs>
      </w:pPr>
      <w:hyperlink w:anchor="_Toc16214" w:history="1">
        <w:r>
          <w:rPr>
            <w:rFonts w:ascii="仿宋" w:eastAsia="仿宋" w:hAnsi="仿宋" w:cs="仿宋" w:hint="eastAsia"/>
            <w:lang w:eastAsia="zh-CN"/>
          </w:rPr>
          <w:t>(一)、危机预警与识别</w:t>
        </w:r>
        <w:r>
          <w:tab/>
        </w:r>
        <w:r>
          <w:fldChar w:fldCharType="begin"/>
        </w:r>
        <w:r>
          <w:instrText xml:space="preserve"> PAGEREF _Toc16214 \h </w:instrText>
        </w:r>
        <w:r>
          <w:fldChar w:fldCharType="separate"/>
        </w:r>
        <w:r>
          <w:t>5</w:t>
        </w:r>
        <w:r>
          <w:fldChar w:fldCharType="end"/>
        </w:r>
      </w:hyperlink>
    </w:p>
    <w:p>
      <w:pPr>
        <w:pStyle w:val="TOC2"/>
        <w:tabs>
          <w:tab w:val="right" w:leader="dot" w:pos="8306"/>
        </w:tabs>
      </w:pPr>
      <w:hyperlink w:anchor="_Toc4748" w:history="1">
        <w:r>
          <w:rPr>
            <w:rFonts w:ascii="仿宋" w:eastAsia="仿宋" w:hAnsi="仿宋" w:cs="仿宋" w:hint="eastAsia"/>
            <w:lang w:eastAsia="zh-CN"/>
          </w:rPr>
          <w:t>(二)、危机应对与恢复</w:t>
        </w:r>
        <w:r>
          <w:tab/>
        </w:r>
        <w:r>
          <w:fldChar w:fldCharType="begin"/>
        </w:r>
        <w:r>
          <w:instrText xml:space="preserve"> PAGEREF _Toc4748 \h </w:instrText>
        </w:r>
        <w:r>
          <w:fldChar w:fldCharType="separate"/>
        </w:r>
        <w:r>
          <w:t>6</w:t>
        </w:r>
        <w:r>
          <w:fldChar w:fldCharType="end"/>
        </w:r>
      </w:hyperlink>
    </w:p>
    <w:p>
      <w:pPr>
        <w:pStyle w:val="TOC1"/>
        <w:tabs>
          <w:tab w:val="right" w:leader="dot" w:pos="8306"/>
        </w:tabs>
      </w:pPr>
      <w:hyperlink w:anchor="_Toc31002" w:history="1">
        <w:r>
          <w:rPr>
            <w:rFonts w:ascii="仿宋" w:eastAsia="仿宋" w:hAnsi="仿宋" w:cs="仿宋" w:hint="eastAsia"/>
            <w:lang w:eastAsia="zh-CN"/>
          </w:rPr>
          <w:t>三、工艺说明</w:t>
        </w:r>
        <w:r>
          <w:tab/>
        </w:r>
        <w:r>
          <w:fldChar w:fldCharType="begin"/>
        </w:r>
        <w:r>
          <w:instrText xml:space="preserve"> PAGEREF _Toc31002 \h </w:instrText>
        </w:r>
        <w:r>
          <w:fldChar w:fldCharType="separate"/>
        </w:r>
        <w:r>
          <w:t>7</w:t>
        </w:r>
        <w:r>
          <w:fldChar w:fldCharType="end"/>
        </w:r>
      </w:hyperlink>
    </w:p>
    <w:p>
      <w:pPr>
        <w:pStyle w:val="TOC2"/>
        <w:tabs>
          <w:tab w:val="right" w:leader="dot" w:pos="8306"/>
        </w:tabs>
      </w:pPr>
      <w:hyperlink w:anchor="_Toc400" w:history="1">
        <w:r>
          <w:rPr>
            <w:rFonts w:ascii="仿宋" w:eastAsia="仿宋" w:hAnsi="仿宋" w:cs="仿宋" w:hint="eastAsia"/>
            <w:lang w:eastAsia="zh-CN"/>
          </w:rPr>
          <w:t>(一)、技术管理特点</w:t>
        </w:r>
        <w:r>
          <w:tab/>
        </w:r>
        <w:r>
          <w:fldChar w:fldCharType="begin"/>
        </w:r>
        <w:r>
          <w:instrText xml:space="preserve"> PAGEREF _Toc400 \h </w:instrText>
        </w:r>
        <w:r>
          <w:fldChar w:fldCharType="separate"/>
        </w:r>
        <w:r>
          <w:t>7</w:t>
        </w:r>
        <w:r>
          <w:fldChar w:fldCharType="end"/>
        </w:r>
      </w:hyperlink>
    </w:p>
    <w:p>
      <w:pPr>
        <w:pStyle w:val="TOC2"/>
        <w:tabs>
          <w:tab w:val="right" w:leader="dot" w:pos="8306"/>
        </w:tabs>
      </w:pPr>
      <w:hyperlink w:anchor="_Toc23994" w:history="1">
        <w:r>
          <w:rPr>
            <w:rFonts w:ascii="仿宋" w:eastAsia="仿宋" w:hAnsi="仿宋" w:cs="仿宋" w:hint="eastAsia"/>
            <w:lang w:eastAsia="zh-CN"/>
          </w:rPr>
          <w:t>(二)、助悬剂项目工艺技术设计方案</w:t>
        </w:r>
        <w:r>
          <w:tab/>
        </w:r>
        <w:r>
          <w:fldChar w:fldCharType="begin"/>
        </w:r>
        <w:r>
          <w:instrText xml:space="preserve"> PAGEREF _Toc23994 \h </w:instrText>
        </w:r>
        <w:r>
          <w:fldChar w:fldCharType="separate"/>
        </w:r>
        <w:r>
          <w:t>8</w:t>
        </w:r>
        <w:r>
          <w:fldChar w:fldCharType="end"/>
        </w:r>
      </w:hyperlink>
    </w:p>
    <w:p>
      <w:pPr>
        <w:pStyle w:val="TOC2"/>
        <w:tabs>
          <w:tab w:val="right" w:leader="dot" w:pos="8306"/>
        </w:tabs>
      </w:pPr>
      <w:hyperlink w:anchor="_Toc10954" w:history="1">
        <w:r>
          <w:rPr>
            <w:rFonts w:ascii="仿宋" w:eastAsia="仿宋" w:hAnsi="仿宋" w:cs="仿宋" w:hint="eastAsia"/>
            <w:lang w:eastAsia="zh-CN"/>
          </w:rPr>
          <w:t>(三)、设备选型方案</w:t>
        </w:r>
        <w:r>
          <w:tab/>
        </w:r>
        <w:r>
          <w:fldChar w:fldCharType="begin"/>
        </w:r>
        <w:r>
          <w:instrText xml:space="preserve"> PAGEREF _Toc10954 \h </w:instrText>
        </w:r>
        <w:r>
          <w:fldChar w:fldCharType="separate"/>
        </w:r>
        <w:r>
          <w:t>10</w:t>
        </w:r>
        <w:r>
          <w:fldChar w:fldCharType="end"/>
        </w:r>
      </w:hyperlink>
    </w:p>
    <w:p>
      <w:pPr>
        <w:pStyle w:val="TOC1"/>
        <w:tabs>
          <w:tab w:val="right" w:leader="dot" w:pos="8306"/>
        </w:tabs>
      </w:pPr>
      <w:hyperlink w:anchor="_Toc6235" w:history="1">
        <w:r>
          <w:rPr>
            <w:rFonts w:ascii="仿宋" w:eastAsia="仿宋" w:hAnsi="仿宋" w:cs="仿宋" w:hint="eastAsia"/>
            <w:lang w:eastAsia="zh-CN"/>
          </w:rPr>
          <w:t>四、助悬剂项目建设背景及必要性分析</w:t>
        </w:r>
        <w:r>
          <w:tab/>
        </w:r>
        <w:r>
          <w:fldChar w:fldCharType="begin"/>
        </w:r>
        <w:r>
          <w:instrText xml:space="preserve"> PAGEREF _Toc6235 \h </w:instrText>
        </w:r>
        <w:r>
          <w:fldChar w:fldCharType="separate"/>
        </w:r>
        <w:r>
          <w:t>11</w:t>
        </w:r>
        <w:r>
          <w:fldChar w:fldCharType="end"/>
        </w:r>
      </w:hyperlink>
    </w:p>
    <w:p>
      <w:pPr>
        <w:pStyle w:val="TOC2"/>
        <w:tabs>
          <w:tab w:val="right" w:leader="dot" w:pos="8306"/>
        </w:tabs>
      </w:pPr>
      <w:hyperlink w:anchor="_Toc9493" w:history="1">
        <w:r>
          <w:rPr>
            <w:rFonts w:ascii="仿宋" w:eastAsia="仿宋" w:hAnsi="仿宋" w:cs="仿宋" w:hint="eastAsia"/>
            <w:lang w:eastAsia="zh-CN"/>
          </w:rPr>
          <w:t>(一)、助悬剂项目背景分析</w:t>
        </w:r>
        <w:r>
          <w:tab/>
        </w:r>
        <w:r>
          <w:fldChar w:fldCharType="begin"/>
        </w:r>
        <w:r>
          <w:instrText xml:space="preserve"> PAGEREF _Toc9493 \h </w:instrText>
        </w:r>
        <w:r>
          <w:fldChar w:fldCharType="separate"/>
        </w:r>
        <w:r>
          <w:t>11</w:t>
        </w:r>
        <w:r>
          <w:fldChar w:fldCharType="end"/>
        </w:r>
      </w:hyperlink>
    </w:p>
    <w:p>
      <w:pPr>
        <w:pStyle w:val="TOC2"/>
        <w:tabs>
          <w:tab w:val="right" w:leader="dot" w:pos="8306"/>
        </w:tabs>
      </w:pPr>
      <w:hyperlink w:anchor="_Toc17300" w:history="1">
        <w:r>
          <w:rPr>
            <w:rFonts w:ascii="仿宋" w:eastAsia="仿宋" w:hAnsi="仿宋" w:cs="仿宋" w:hint="eastAsia"/>
            <w:lang w:eastAsia="zh-CN"/>
          </w:rPr>
          <w:t>(二)、助悬剂项目建设必要性分析</w:t>
        </w:r>
        <w:r>
          <w:tab/>
        </w:r>
        <w:r>
          <w:fldChar w:fldCharType="begin"/>
        </w:r>
        <w:r>
          <w:instrText xml:space="preserve"> PAGEREF _Toc17300 \h </w:instrText>
        </w:r>
        <w:r>
          <w:fldChar w:fldCharType="separate"/>
        </w:r>
        <w:r>
          <w:t>13</w:t>
        </w:r>
        <w:r>
          <w:fldChar w:fldCharType="end"/>
        </w:r>
      </w:hyperlink>
    </w:p>
    <w:p>
      <w:pPr>
        <w:pStyle w:val="TOC1"/>
        <w:tabs>
          <w:tab w:val="right" w:leader="dot" w:pos="8306"/>
        </w:tabs>
      </w:pPr>
      <w:hyperlink w:anchor="_Toc2887" w:history="1">
        <w:r>
          <w:rPr>
            <w:rFonts w:ascii="仿宋" w:eastAsia="仿宋" w:hAnsi="仿宋" w:cs="仿宋" w:hint="eastAsia"/>
            <w:lang w:eastAsia="zh-CN"/>
          </w:rPr>
          <w:t>五、市场分析、调研</w:t>
        </w:r>
        <w:r>
          <w:tab/>
        </w:r>
        <w:r>
          <w:fldChar w:fldCharType="begin"/>
        </w:r>
        <w:r>
          <w:instrText xml:space="preserve"> PAGEREF _Toc2887 \h </w:instrText>
        </w:r>
        <w:r>
          <w:fldChar w:fldCharType="separate"/>
        </w:r>
        <w:r>
          <w:t>14</w:t>
        </w:r>
        <w:r>
          <w:fldChar w:fldCharType="end"/>
        </w:r>
      </w:hyperlink>
    </w:p>
    <w:p>
      <w:pPr>
        <w:pStyle w:val="TOC2"/>
        <w:tabs>
          <w:tab w:val="right" w:leader="dot" w:pos="8306"/>
        </w:tabs>
      </w:pPr>
      <w:hyperlink w:anchor="_Toc14092" w:history="1">
        <w:r>
          <w:rPr>
            <w:rFonts w:ascii="仿宋" w:eastAsia="仿宋" w:hAnsi="仿宋" w:cs="仿宋" w:hint="eastAsia"/>
            <w:lang w:eastAsia="zh-CN"/>
          </w:rPr>
          <w:t>(一)、助悬剂行业分析</w:t>
        </w:r>
        <w:r>
          <w:tab/>
        </w:r>
        <w:r>
          <w:fldChar w:fldCharType="begin"/>
        </w:r>
        <w:r>
          <w:instrText xml:space="preserve"> PAGEREF _Toc14092 \h </w:instrText>
        </w:r>
        <w:r>
          <w:fldChar w:fldCharType="separate"/>
        </w:r>
        <w:r>
          <w:t>14</w:t>
        </w:r>
        <w:r>
          <w:fldChar w:fldCharType="end"/>
        </w:r>
      </w:hyperlink>
    </w:p>
    <w:p>
      <w:pPr>
        <w:pStyle w:val="TOC2"/>
        <w:tabs>
          <w:tab w:val="right" w:leader="dot" w:pos="8306"/>
        </w:tabs>
      </w:pPr>
      <w:hyperlink w:anchor="_Toc9681" w:history="1">
        <w:r>
          <w:rPr>
            <w:rFonts w:ascii="仿宋" w:eastAsia="仿宋" w:hAnsi="仿宋" w:cs="仿宋" w:hint="eastAsia"/>
            <w:lang w:eastAsia="zh-CN"/>
          </w:rPr>
          <w:t>(二)、助悬剂市场分析预测</w:t>
        </w:r>
        <w:r>
          <w:tab/>
        </w:r>
        <w:r>
          <w:fldChar w:fldCharType="begin"/>
        </w:r>
        <w:r>
          <w:instrText xml:space="preserve"> PAGEREF _Toc9681 \h </w:instrText>
        </w:r>
        <w:r>
          <w:fldChar w:fldCharType="separate"/>
        </w:r>
        <w:r>
          <w:t>15</w:t>
        </w:r>
        <w:r>
          <w:fldChar w:fldCharType="end"/>
        </w:r>
      </w:hyperlink>
    </w:p>
    <w:p>
      <w:pPr>
        <w:pStyle w:val="TOC1"/>
        <w:tabs>
          <w:tab w:val="right" w:leader="dot" w:pos="8306"/>
        </w:tabs>
      </w:pPr>
      <w:hyperlink w:anchor="_Toc21303" w:history="1">
        <w:r>
          <w:rPr>
            <w:rFonts w:ascii="仿宋" w:eastAsia="仿宋" w:hAnsi="仿宋" w:cs="仿宋" w:hint="eastAsia"/>
            <w:lang w:eastAsia="zh-CN"/>
          </w:rPr>
          <w:t>六、助悬剂项目选址可行性分析</w:t>
        </w:r>
        <w:r>
          <w:tab/>
        </w:r>
        <w:r>
          <w:fldChar w:fldCharType="begin"/>
        </w:r>
        <w:r>
          <w:instrText xml:space="preserve"> PAGEREF _Toc21303 \h </w:instrText>
        </w:r>
        <w:r>
          <w:fldChar w:fldCharType="separate"/>
        </w:r>
        <w:r>
          <w:t>15</w:t>
        </w:r>
        <w:r>
          <w:fldChar w:fldCharType="end"/>
        </w:r>
      </w:hyperlink>
    </w:p>
    <w:p>
      <w:pPr>
        <w:pStyle w:val="TOC2"/>
        <w:tabs>
          <w:tab w:val="right" w:leader="dot" w:pos="8306"/>
        </w:tabs>
      </w:pPr>
      <w:hyperlink w:anchor="_Toc11795" w:history="1">
        <w:r>
          <w:rPr>
            <w:rFonts w:ascii="仿宋" w:eastAsia="仿宋" w:hAnsi="仿宋" w:cs="仿宋" w:hint="eastAsia"/>
            <w:lang w:eastAsia="zh-CN"/>
          </w:rPr>
          <w:t>(一)、助悬剂项目选址</w:t>
        </w:r>
        <w:r>
          <w:tab/>
        </w:r>
        <w:r>
          <w:fldChar w:fldCharType="begin"/>
        </w:r>
        <w:r>
          <w:instrText xml:space="preserve"> PAGEREF _Toc11795 \h </w:instrText>
        </w:r>
        <w:r>
          <w:fldChar w:fldCharType="separate"/>
        </w:r>
        <w:r>
          <w:t>15</w:t>
        </w:r>
        <w:r>
          <w:fldChar w:fldCharType="end"/>
        </w:r>
      </w:hyperlink>
    </w:p>
    <w:p>
      <w:pPr>
        <w:pStyle w:val="TOC2"/>
        <w:tabs>
          <w:tab w:val="right" w:leader="dot" w:pos="8306"/>
        </w:tabs>
      </w:pPr>
      <w:hyperlink w:anchor="_Toc17352" w:history="1">
        <w:r>
          <w:rPr>
            <w:rFonts w:ascii="仿宋" w:eastAsia="仿宋" w:hAnsi="仿宋" w:cs="仿宋" w:hint="eastAsia"/>
            <w:lang w:eastAsia="zh-CN"/>
          </w:rPr>
          <w:t>(二)、用地控制指标</w:t>
        </w:r>
        <w:r>
          <w:tab/>
        </w:r>
        <w:r>
          <w:fldChar w:fldCharType="begin"/>
        </w:r>
        <w:r>
          <w:instrText xml:space="preserve"> PAGEREF _Toc17352 \h </w:instrText>
        </w:r>
        <w:r>
          <w:fldChar w:fldCharType="separate"/>
        </w:r>
        <w:r>
          <w:t>16</w:t>
        </w:r>
        <w:r>
          <w:fldChar w:fldCharType="end"/>
        </w:r>
      </w:hyperlink>
    </w:p>
    <w:p>
      <w:pPr>
        <w:pStyle w:val="TOC2"/>
        <w:tabs>
          <w:tab w:val="right" w:leader="dot" w:pos="8306"/>
        </w:tabs>
      </w:pPr>
      <w:hyperlink w:anchor="_Toc24958" w:history="1">
        <w:r>
          <w:rPr>
            <w:rFonts w:ascii="仿宋" w:eastAsia="仿宋" w:hAnsi="仿宋" w:cs="仿宋" w:hint="eastAsia"/>
            <w:lang w:eastAsia="zh-CN"/>
          </w:rPr>
          <w:t>(三)、节约用地措施</w:t>
        </w:r>
        <w:r>
          <w:tab/>
        </w:r>
        <w:r>
          <w:fldChar w:fldCharType="begin"/>
        </w:r>
        <w:r>
          <w:instrText xml:space="preserve"> PAGEREF _Toc24958 \h </w:instrText>
        </w:r>
        <w:r>
          <w:fldChar w:fldCharType="separate"/>
        </w:r>
        <w:r>
          <w:t>17</w:t>
        </w:r>
        <w:r>
          <w:fldChar w:fldCharType="end"/>
        </w:r>
      </w:hyperlink>
    </w:p>
    <w:p>
      <w:pPr>
        <w:pStyle w:val="TOC2"/>
        <w:tabs>
          <w:tab w:val="right" w:leader="dot" w:pos="8306"/>
        </w:tabs>
      </w:pPr>
      <w:hyperlink w:anchor="_Toc14027" w:history="1">
        <w:r>
          <w:rPr>
            <w:rFonts w:ascii="仿宋" w:eastAsia="仿宋" w:hAnsi="仿宋" w:cs="仿宋" w:hint="eastAsia"/>
            <w:lang w:eastAsia="zh-CN"/>
          </w:rPr>
          <w:t>(四)、总图布置方案</w:t>
        </w:r>
        <w:r>
          <w:tab/>
        </w:r>
        <w:r>
          <w:fldChar w:fldCharType="begin"/>
        </w:r>
        <w:r>
          <w:instrText xml:space="preserve"> PAGEREF _Toc14027 \h </w:instrText>
        </w:r>
        <w:r>
          <w:fldChar w:fldCharType="separate"/>
        </w:r>
        <w:r>
          <w:t>18</w:t>
        </w:r>
        <w:r>
          <w:fldChar w:fldCharType="end"/>
        </w:r>
      </w:hyperlink>
    </w:p>
    <w:p>
      <w:pPr>
        <w:pStyle w:val="TOC2"/>
        <w:tabs>
          <w:tab w:val="right" w:leader="dot" w:pos="8306"/>
        </w:tabs>
      </w:pPr>
      <w:hyperlink w:anchor="_Toc2762" w:history="1">
        <w:r>
          <w:rPr>
            <w:rFonts w:ascii="仿宋" w:eastAsia="仿宋" w:hAnsi="仿宋" w:cs="仿宋" w:hint="eastAsia"/>
            <w:lang w:eastAsia="zh-CN"/>
          </w:rPr>
          <w:t>(五)、选址综合评价</w:t>
        </w:r>
        <w:r>
          <w:tab/>
        </w:r>
        <w:r>
          <w:fldChar w:fldCharType="begin"/>
        </w:r>
        <w:r>
          <w:instrText xml:space="preserve"> PAGEREF _Toc2762 \h </w:instrText>
        </w:r>
        <w:r>
          <w:fldChar w:fldCharType="separate"/>
        </w:r>
        <w:r>
          <w:t>20</w:t>
        </w:r>
        <w:r>
          <w:fldChar w:fldCharType="end"/>
        </w:r>
      </w:hyperlink>
    </w:p>
    <w:p>
      <w:pPr>
        <w:pStyle w:val="TOC1"/>
        <w:tabs>
          <w:tab w:val="right" w:leader="dot" w:pos="8306"/>
        </w:tabs>
      </w:pPr>
      <w:hyperlink w:anchor="_Toc13705" w:history="1">
        <w:r>
          <w:rPr>
            <w:rFonts w:ascii="仿宋" w:eastAsia="仿宋" w:hAnsi="仿宋" w:cs="仿宋" w:hint="eastAsia"/>
            <w:lang w:eastAsia="zh-CN"/>
          </w:rPr>
          <w:t>七、助悬剂项目人力资源管理</w:t>
        </w:r>
        <w:r>
          <w:tab/>
        </w:r>
        <w:r>
          <w:fldChar w:fldCharType="begin"/>
        </w:r>
        <w:r>
          <w:instrText xml:space="preserve"> PAGEREF _Toc13705 \h </w:instrText>
        </w:r>
        <w:r>
          <w:fldChar w:fldCharType="separate"/>
        </w:r>
        <w:r>
          <w:t>21</w:t>
        </w:r>
        <w:r>
          <w:fldChar w:fldCharType="end"/>
        </w:r>
      </w:hyperlink>
    </w:p>
    <w:p>
      <w:pPr>
        <w:pStyle w:val="TOC2"/>
        <w:tabs>
          <w:tab w:val="right" w:leader="dot" w:pos="8306"/>
        </w:tabs>
      </w:pPr>
      <w:hyperlink w:anchor="_Toc6594" w:history="1">
        <w:r>
          <w:rPr>
            <w:rFonts w:ascii="仿宋" w:eastAsia="仿宋" w:hAnsi="仿宋" w:cs="仿宋" w:hint="eastAsia"/>
            <w:lang w:eastAsia="zh-CN"/>
          </w:rPr>
          <w:t>(一)、建立健全的预算管理制度</w:t>
        </w:r>
        <w:r>
          <w:tab/>
        </w:r>
        <w:r>
          <w:fldChar w:fldCharType="begin"/>
        </w:r>
        <w:r>
          <w:instrText xml:space="preserve"> PAGEREF _Toc6594 \h </w:instrText>
        </w:r>
        <w:r>
          <w:fldChar w:fldCharType="separate"/>
        </w:r>
        <w:r>
          <w:t>21</w:t>
        </w:r>
        <w:r>
          <w:fldChar w:fldCharType="end"/>
        </w:r>
      </w:hyperlink>
    </w:p>
    <w:p>
      <w:pPr>
        <w:pStyle w:val="TOC2"/>
        <w:tabs>
          <w:tab w:val="right" w:leader="dot" w:pos="8306"/>
        </w:tabs>
      </w:pPr>
      <w:hyperlink w:anchor="_Toc30122" w:history="1">
        <w:r>
          <w:rPr>
            <w:rFonts w:ascii="仿宋" w:eastAsia="仿宋" w:hAnsi="仿宋" w:cs="仿宋" w:hint="eastAsia"/>
            <w:lang w:eastAsia="zh-CN"/>
          </w:rPr>
          <w:t>(二)、加强资金流动监控</w:t>
        </w:r>
        <w:r>
          <w:tab/>
        </w:r>
        <w:r>
          <w:fldChar w:fldCharType="begin"/>
        </w:r>
        <w:r>
          <w:instrText xml:space="preserve"> PAGEREF _Toc30122 \h </w:instrText>
        </w:r>
        <w:r>
          <w:fldChar w:fldCharType="separate"/>
        </w:r>
        <w:r>
          <w:t>22</w:t>
        </w:r>
        <w:r>
          <w:fldChar w:fldCharType="end"/>
        </w:r>
      </w:hyperlink>
    </w:p>
    <w:p>
      <w:pPr>
        <w:pStyle w:val="TOC2"/>
        <w:tabs>
          <w:tab w:val="right" w:leader="dot" w:pos="8306"/>
        </w:tabs>
      </w:pPr>
      <w:hyperlink w:anchor="_Toc26220" w:history="1">
        <w:r>
          <w:rPr>
            <w:rFonts w:ascii="仿宋" w:eastAsia="仿宋" w:hAnsi="仿宋" w:cs="仿宋" w:hint="eastAsia"/>
            <w:lang w:eastAsia="zh-CN"/>
          </w:rPr>
          <w:t>(三)、制定完善的风险控制机制</w:t>
        </w:r>
        <w:r>
          <w:tab/>
        </w:r>
        <w:r>
          <w:fldChar w:fldCharType="begin"/>
        </w:r>
        <w:r>
          <w:instrText xml:space="preserve"> PAGEREF _Toc26220 \h </w:instrText>
        </w:r>
        <w:r>
          <w:fldChar w:fldCharType="separate"/>
        </w:r>
        <w:r>
          <w:t>23</w:t>
        </w:r>
        <w:r>
          <w:fldChar w:fldCharType="end"/>
        </w:r>
      </w:hyperlink>
    </w:p>
    <w:p>
      <w:pPr>
        <w:pStyle w:val="TOC2"/>
        <w:tabs>
          <w:tab w:val="right" w:leader="dot" w:pos="8306"/>
        </w:tabs>
      </w:pPr>
      <w:hyperlink w:anchor="_Toc27687" w:history="1">
        <w:r>
          <w:rPr>
            <w:rFonts w:ascii="仿宋" w:eastAsia="仿宋" w:hAnsi="仿宋" w:cs="仿宋" w:hint="eastAsia"/>
            <w:lang w:eastAsia="zh-CN"/>
          </w:rPr>
          <w:t>(四)、优化成本管理</w:t>
        </w:r>
        <w:r>
          <w:tab/>
        </w:r>
        <w:r>
          <w:fldChar w:fldCharType="begin"/>
        </w:r>
        <w:r>
          <w:instrText xml:space="preserve"> PAGEREF _Toc27687 \h </w:instrText>
        </w:r>
        <w:r>
          <w:fldChar w:fldCharType="separate"/>
        </w:r>
        <w:r>
          <w:t>25</w:t>
        </w:r>
        <w:r>
          <w:fldChar w:fldCharType="end"/>
        </w:r>
      </w:hyperlink>
    </w:p>
    <w:p>
      <w:pPr>
        <w:pStyle w:val="TOC1"/>
        <w:tabs>
          <w:tab w:val="right" w:leader="dot" w:pos="8306"/>
        </w:tabs>
      </w:pPr>
      <w:hyperlink w:anchor="_Toc25254" w:history="1">
        <w:r>
          <w:rPr>
            <w:rFonts w:ascii="仿宋" w:eastAsia="仿宋" w:hAnsi="仿宋" w:cs="仿宋" w:hint="eastAsia"/>
            <w:lang w:eastAsia="zh-CN"/>
          </w:rPr>
          <w:t>八、助悬剂项目创新与研发</w:t>
        </w:r>
        <w:r>
          <w:tab/>
        </w:r>
        <w:r>
          <w:fldChar w:fldCharType="begin"/>
        </w:r>
        <w:r>
          <w:instrText xml:space="preserve"> PAGEREF _Toc25254 \h </w:instrText>
        </w:r>
        <w:r>
          <w:fldChar w:fldCharType="separate"/>
        </w:r>
        <w:r>
          <w:t>26</w:t>
        </w:r>
        <w:r>
          <w:fldChar w:fldCharType="end"/>
        </w:r>
      </w:hyperlink>
    </w:p>
    <w:p>
      <w:pPr>
        <w:pStyle w:val="TOC2"/>
        <w:tabs>
          <w:tab w:val="right" w:leader="dot" w:pos="8306"/>
        </w:tabs>
      </w:pPr>
      <w:hyperlink w:anchor="_Toc30986" w:history="1">
        <w:r>
          <w:rPr>
            <w:rFonts w:ascii="仿宋" w:eastAsia="仿宋" w:hAnsi="仿宋" w:cs="仿宋" w:hint="eastAsia"/>
            <w:lang w:eastAsia="zh-CN"/>
          </w:rPr>
          <w:t>(一)、创新策略与方向</w:t>
        </w:r>
        <w:r>
          <w:tab/>
        </w:r>
        <w:r>
          <w:fldChar w:fldCharType="begin"/>
        </w:r>
        <w:r>
          <w:instrText xml:space="preserve"> PAGEREF _Toc30986 \h </w:instrText>
        </w:r>
        <w:r>
          <w:fldChar w:fldCharType="separate"/>
        </w:r>
        <w:r>
          <w:t>26</w:t>
        </w:r>
        <w:r>
          <w:fldChar w:fldCharType="end"/>
        </w:r>
      </w:hyperlink>
    </w:p>
    <w:p>
      <w:pPr>
        <w:pStyle w:val="TOC2"/>
        <w:tabs>
          <w:tab w:val="right" w:leader="dot" w:pos="8306"/>
        </w:tabs>
      </w:pPr>
      <w:hyperlink w:anchor="_Toc21864" w:history="1">
        <w:r>
          <w:rPr>
            <w:rFonts w:ascii="仿宋" w:eastAsia="仿宋" w:hAnsi="仿宋" w:cs="仿宋" w:hint="eastAsia"/>
            <w:lang w:eastAsia="zh-CN"/>
          </w:rPr>
          <w:t>(二)、研发规划与投入</w:t>
        </w:r>
        <w:r>
          <w:tab/>
        </w:r>
        <w:r>
          <w:fldChar w:fldCharType="begin"/>
        </w:r>
        <w:r>
          <w:instrText xml:space="preserve"> PAGEREF _Toc21864 \h </w:instrText>
        </w:r>
        <w:r>
          <w:fldChar w:fldCharType="separate"/>
        </w:r>
        <w:r>
          <w:t>27</w:t>
        </w:r>
        <w:r>
          <w:fldChar w:fldCharType="end"/>
        </w:r>
      </w:hyperlink>
    </w:p>
    <w:p>
      <w:pPr>
        <w:pStyle w:val="TOC1"/>
        <w:tabs>
          <w:tab w:val="right" w:leader="dot" w:pos="8306"/>
        </w:tabs>
      </w:pPr>
      <w:hyperlink w:anchor="_Toc31259" w:history="1">
        <w:r>
          <w:rPr>
            <w:rFonts w:ascii="仿宋" w:eastAsia="仿宋" w:hAnsi="仿宋" w:cs="仿宋" w:hint="eastAsia"/>
            <w:lang w:eastAsia="zh-CN"/>
          </w:rPr>
          <w:t>九、助悬剂项目风险管理</w:t>
        </w:r>
        <w:r>
          <w:tab/>
        </w:r>
        <w:r>
          <w:fldChar w:fldCharType="begin"/>
        </w:r>
        <w:r>
          <w:instrText xml:space="preserve"> PAGEREF _Toc31259 \h </w:instrText>
        </w:r>
        <w:r>
          <w:fldChar w:fldCharType="separate"/>
        </w:r>
        <w:r>
          <w:t>29</w:t>
        </w:r>
        <w:r>
          <w:fldChar w:fldCharType="end"/>
        </w:r>
      </w:hyperlink>
    </w:p>
    <w:p>
      <w:pPr>
        <w:pStyle w:val="TOC2"/>
        <w:tabs>
          <w:tab w:val="right" w:leader="dot" w:pos="8306"/>
        </w:tabs>
      </w:pPr>
      <w:hyperlink w:anchor="_Toc21833" w:history="1">
        <w:r>
          <w:rPr>
            <w:rFonts w:ascii="仿宋" w:eastAsia="仿宋" w:hAnsi="仿宋" w:cs="仿宋" w:hint="eastAsia"/>
            <w:lang w:eastAsia="zh-CN"/>
          </w:rPr>
          <w:t>(一)、风险识别与评估</w:t>
        </w:r>
        <w:r>
          <w:tab/>
        </w:r>
        <w:r>
          <w:fldChar w:fldCharType="begin"/>
        </w:r>
        <w:r>
          <w:instrText xml:space="preserve"> PAGEREF _Toc21833 \h </w:instrText>
        </w:r>
        <w:r>
          <w:fldChar w:fldCharType="separate"/>
        </w:r>
        <w:r>
          <w:t>29</w:t>
        </w:r>
        <w:r>
          <w:fldChar w:fldCharType="end"/>
        </w:r>
      </w:hyperlink>
    </w:p>
    <w:p>
      <w:pPr>
        <w:pStyle w:val="TOC2"/>
        <w:tabs>
          <w:tab w:val="right" w:leader="dot" w:pos="8306"/>
        </w:tabs>
      </w:pPr>
      <w:hyperlink w:anchor="_Toc17373" w:history="1">
        <w:r>
          <w:rPr>
            <w:rFonts w:ascii="仿宋" w:eastAsia="仿宋" w:hAnsi="仿宋" w:cs="仿宋" w:hint="eastAsia"/>
            <w:lang w:eastAsia="zh-CN"/>
          </w:rPr>
          <w:t>(二)、风险应对策略</w:t>
        </w:r>
        <w:r>
          <w:tab/>
        </w:r>
        <w:r>
          <w:fldChar w:fldCharType="begin"/>
        </w:r>
        <w:r>
          <w:instrText xml:space="preserve"> PAGEREF _Toc17373 \h </w:instrText>
        </w:r>
        <w:r>
          <w:fldChar w:fldCharType="separate"/>
        </w:r>
        <w:r>
          <w:t>30</w:t>
        </w:r>
        <w:r>
          <w:fldChar w:fldCharType="end"/>
        </w:r>
      </w:hyperlink>
    </w:p>
    <w:p>
      <w:pPr>
        <w:pStyle w:val="TOC2"/>
        <w:tabs>
          <w:tab w:val="right" w:leader="dot" w:pos="8306"/>
        </w:tabs>
      </w:pPr>
      <w:hyperlink w:anchor="_Toc9210" w:history="1">
        <w:r>
          <w:rPr>
            <w:rFonts w:ascii="仿宋" w:eastAsia="仿宋" w:hAnsi="仿宋" w:cs="仿宋" w:hint="eastAsia"/>
            <w:lang w:eastAsia="zh-CN"/>
          </w:rPr>
          <w:t>(三)、风险监控与控制</w:t>
        </w:r>
        <w:r>
          <w:tab/>
        </w:r>
        <w:r>
          <w:fldChar w:fldCharType="begin"/>
        </w:r>
        <w:r>
          <w:instrText xml:space="preserve"> PAGEREF _Toc9210 \h </w:instrText>
        </w:r>
        <w:r>
          <w:fldChar w:fldCharType="separate"/>
        </w:r>
        <w:r>
          <w:t>32</w:t>
        </w:r>
        <w:r>
          <w:fldChar w:fldCharType="end"/>
        </w:r>
      </w:hyperlink>
    </w:p>
    <w:p>
      <w:pPr>
        <w:pStyle w:val="TOC1"/>
        <w:tabs>
          <w:tab w:val="right" w:leader="dot" w:pos="8306"/>
        </w:tabs>
      </w:pPr>
      <w:hyperlink w:anchor="_Toc15241" w:history="1">
        <w:r>
          <w:rPr>
            <w:rFonts w:ascii="仿宋" w:eastAsia="仿宋" w:hAnsi="仿宋" w:cs="仿宋" w:hint="eastAsia"/>
            <w:lang w:eastAsia="zh-CN"/>
          </w:rPr>
          <w:t>十、助悬剂项目经营效益</w:t>
        </w:r>
        <w:r>
          <w:tab/>
        </w:r>
        <w:r>
          <w:fldChar w:fldCharType="begin"/>
        </w:r>
        <w:r>
          <w:instrText xml:space="preserve"> PAGEREF _Toc15241 \h </w:instrText>
        </w:r>
        <w:r>
          <w:fldChar w:fldCharType="separate"/>
        </w:r>
        <w:r>
          <w:t>33</w:t>
        </w:r>
        <w:r>
          <w:fldChar w:fldCharType="end"/>
        </w:r>
      </w:hyperlink>
    </w:p>
    <w:p>
      <w:pPr>
        <w:pStyle w:val="TOC2"/>
        <w:tabs>
          <w:tab w:val="right" w:leader="dot" w:pos="8306"/>
        </w:tabs>
      </w:pPr>
      <w:hyperlink w:anchor="_Toc23254" w:history="1">
        <w:r>
          <w:rPr>
            <w:rFonts w:ascii="仿宋" w:eastAsia="仿宋" w:hAnsi="仿宋" w:cs="仿宋" w:hint="eastAsia"/>
            <w:lang w:eastAsia="zh-CN"/>
          </w:rPr>
          <w:t>(一)、经济评价财务测算</w:t>
        </w:r>
        <w:r>
          <w:tab/>
        </w:r>
        <w:r>
          <w:fldChar w:fldCharType="begin"/>
        </w:r>
        <w:r>
          <w:instrText xml:space="preserve"> PAGEREF _Toc23254 \h </w:instrText>
        </w:r>
        <w:r>
          <w:fldChar w:fldCharType="separate"/>
        </w:r>
        <w:r>
          <w:t>33</w:t>
        </w:r>
        <w:r>
          <w:fldChar w:fldCharType="end"/>
        </w:r>
      </w:hyperlink>
    </w:p>
    <w:p>
      <w:pPr>
        <w:pStyle w:val="TOC2"/>
        <w:tabs>
          <w:tab w:val="right" w:leader="dot" w:pos="8306"/>
        </w:tabs>
      </w:pPr>
      <w:hyperlink w:anchor="_Toc25077" w:history="1">
        <w:r>
          <w:rPr>
            <w:rFonts w:ascii="仿宋" w:eastAsia="仿宋" w:hAnsi="仿宋" w:cs="仿宋" w:hint="eastAsia"/>
            <w:lang w:eastAsia="zh-CN"/>
          </w:rPr>
          <w:t>(二)、助悬剂项目盈利能力分析</w:t>
        </w:r>
        <w:r>
          <w:tab/>
        </w:r>
        <w:r>
          <w:fldChar w:fldCharType="begin"/>
        </w:r>
        <w:r>
          <w:instrText xml:space="preserve"> PAGEREF _Toc25077 \h </w:instrText>
        </w:r>
        <w:r>
          <w:fldChar w:fldCharType="separate"/>
        </w:r>
        <w:r>
          <w:t>34</w:t>
        </w:r>
        <w:r>
          <w:fldChar w:fldCharType="end"/>
        </w:r>
      </w:hyperlink>
    </w:p>
    <w:p>
      <w:pPr>
        <w:pStyle w:val="TOC1"/>
        <w:tabs>
          <w:tab w:val="right" w:leader="dot" w:pos="8306"/>
        </w:tabs>
      </w:pPr>
      <w:hyperlink w:anchor="_Toc6327" w:history="1">
        <w:r>
          <w:rPr>
            <w:rFonts w:ascii="仿宋" w:eastAsia="仿宋" w:hAnsi="仿宋" w:cs="仿宋" w:hint="eastAsia"/>
            <w:lang w:eastAsia="zh-CN"/>
          </w:rPr>
          <w:t>十一、生产安全保护</w:t>
        </w:r>
        <w:r>
          <w:tab/>
        </w:r>
        <w:r>
          <w:fldChar w:fldCharType="begin"/>
        </w:r>
        <w:r>
          <w:instrText xml:space="preserve"> PAGEREF _Toc6327 \h </w:instrText>
        </w:r>
        <w:r>
          <w:fldChar w:fldCharType="separate"/>
        </w:r>
        <w:r>
          <w:t>35</w:t>
        </w:r>
        <w:r>
          <w:fldChar w:fldCharType="end"/>
        </w:r>
      </w:hyperlink>
    </w:p>
    <w:p>
      <w:pPr>
        <w:pStyle w:val="TOC2"/>
        <w:tabs>
          <w:tab w:val="right" w:leader="dot" w:pos="8306"/>
        </w:tabs>
      </w:pPr>
      <w:hyperlink w:anchor="_Toc24190" w:history="1">
        <w:r>
          <w:rPr>
            <w:rFonts w:ascii="仿宋" w:eastAsia="仿宋" w:hAnsi="仿宋" w:cs="仿宋" w:hint="eastAsia"/>
            <w:lang w:eastAsia="zh-CN"/>
          </w:rPr>
          <w:t>(一)、消防安全</w:t>
        </w:r>
        <w:r>
          <w:tab/>
        </w:r>
        <w:r>
          <w:fldChar w:fldCharType="begin"/>
        </w:r>
        <w:r>
          <w:instrText xml:space="preserve"> PAGEREF _Toc24190 \h </w:instrText>
        </w:r>
        <w:r>
          <w:fldChar w:fldCharType="separate"/>
        </w:r>
        <w:r>
          <w:t>35</w:t>
        </w:r>
        <w:r>
          <w:fldChar w:fldCharType="end"/>
        </w:r>
      </w:hyperlink>
    </w:p>
    <w:p>
      <w:pPr>
        <w:pStyle w:val="TOC2"/>
        <w:tabs>
          <w:tab w:val="right" w:leader="dot" w:pos="8306"/>
        </w:tabs>
      </w:pPr>
      <w:hyperlink w:anchor="_Toc9139" w:history="1">
        <w:r>
          <w:rPr>
            <w:rFonts w:ascii="仿宋" w:eastAsia="仿宋" w:hAnsi="仿宋" w:cs="仿宋" w:hint="eastAsia"/>
            <w:lang w:eastAsia="zh-CN"/>
          </w:rPr>
          <w:t>(二)、防火防爆总图布置措施</w:t>
        </w:r>
        <w:r>
          <w:tab/>
        </w:r>
        <w:r>
          <w:fldChar w:fldCharType="begin"/>
        </w:r>
        <w:r>
          <w:instrText xml:space="preserve"> PAGEREF _Toc9139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00" w:history="1">
        <w:r>
          <w:rPr>
            <w:rFonts w:ascii="仿宋" w:eastAsia="仿宋" w:hAnsi="仿宋" w:cs="仿宋" w:hint="eastAsia"/>
            <w:lang w:eastAsia="zh-CN"/>
          </w:rPr>
          <w:t>(三)、自然灾害防范措施</w:t>
        </w:r>
        <w:r>
          <w:tab/>
        </w:r>
        <w:r>
          <w:fldChar w:fldCharType="begin"/>
        </w:r>
        <w:r>
          <w:instrText xml:space="preserve"> PAGEREF _Toc21100 \h </w:instrText>
        </w:r>
        <w:r>
          <w:fldChar w:fldCharType="separate"/>
        </w:r>
        <w:r>
          <w:t>37</w:t>
        </w:r>
        <w:r>
          <w:fldChar w:fldCharType="end"/>
        </w:r>
      </w:hyperlink>
    </w:p>
    <w:p>
      <w:pPr>
        <w:pStyle w:val="TOC2"/>
        <w:tabs>
          <w:tab w:val="right" w:leader="dot" w:pos="8306"/>
        </w:tabs>
      </w:pPr>
      <w:hyperlink w:anchor="_Toc17767" w:history="1">
        <w:r>
          <w:rPr>
            <w:rFonts w:ascii="仿宋" w:eastAsia="仿宋" w:hAnsi="仿宋" w:cs="仿宋" w:hint="eastAsia"/>
            <w:lang w:eastAsia="zh-CN"/>
          </w:rPr>
          <w:t>(四)、安全色及安全标志使用要求</w:t>
        </w:r>
        <w:r>
          <w:tab/>
        </w:r>
        <w:r>
          <w:fldChar w:fldCharType="begin"/>
        </w:r>
        <w:r>
          <w:instrText xml:space="preserve"> PAGEREF _Toc17767 \h </w:instrText>
        </w:r>
        <w:r>
          <w:fldChar w:fldCharType="separate"/>
        </w:r>
        <w:r>
          <w:t>38</w:t>
        </w:r>
        <w:r>
          <w:fldChar w:fldCharType="end"/>
        </w:r>
      </w:hyperlink>
    </w:p>
    <w:p>
      <w:pPr>
        <w:pStyle w:val="TOC2"/>
        <w:tabs>
          <w:tab w:val="right" w:leader="dot" w:pos="8306"/>
        </w:tabs>
      </w:pPr>
      <w:hyperlink w:anchor="_Toc16502" w:history="1">
        <w:r>
          <w:rPr>
            <w:rFonts w:ascii="仿宋" w:eastAsia="仿宋" w:hAnsi="仿宋" w:cs="仿宋" w:hint="eastAsia"/>
            <w:lang w:eastAsia="zh-CN"/>
          </w:rPr>
          <w:t>(五)、防尘防毒措施</w:t>
        </w:r>
        <w:r>
          <w:tab/>
        </w:r>
        <w:r>
          <w:fldChar w:fldCharType="begin"/>
        </w:r>
        <w:r>
          <w:instrText xml:space="preserve"> PAGEREF _Toc16502 \h </w:instrText>
        </w:r>
        <w:r>
          <w:fldChar w:fldCharType="separate"/>
        </w:r>
        <w:r>
          <w:t>39</w:t>
        </w:r>
        <w:r>
          <w:fldChar w:fldCharType="end"/>
        </w:r>
      </w:hyperlink>
    </w:p>
    <w:p>
      <w:pPr>
        <w:pStyle w:val="TOC2"/>
        <w:tabs>
          <w:tab w:val="right" w:leader="dot" w:pos="8306"/>
        </w:tabs>
      </w:pPr>
      <w:hyperlink w:anchor="_Toc7931" w:history="1">
        <w:r>
          <w:rPr>
            <w:rFonts w:ascii="仿宋" w:eastAsia="仿宋" w:hAnsi="仿宋" w:cs="仿宋" w:hint="eastAsia"/>
            <w:lang w:eastAsia="zh-CN"/>
          </w:rPr>
          <w:t>(六)、防静电、触电防护及防雷措施</w:t>
        </w:r>
        <w:r>
          <w:tab/>
        </w:r>
        <w:r>
          <w:fldChar w:fldCharType="begin"/>
        </w:r>
        <w:r>
          <w:instrText xml:space="preserve"> PAGEREF _Toc7931 \h </w:instrText>
        </w:r>
        <w:r>
          <w:fldChar w:fldCharType="separate"/>
        </w:r>
        <w:r>
          <w:t>40</w:t>
        </w:r>
        <w:r>
          <w:fldChar w:fldCharType="end"/>
        </w:r>
      </w:hyperlink>
    </w:p>
    <w:p>
      <w:pPr>
        <w:pStyle w:val="TOC2"/>
        <w:tabs>
          <w:tab w:val="right" w:leader="dot" w:pos="8306"/>
        </w:tabs>
      </w:pPr>
      <w:hyperlink w:anchor="_Toc28995" w:history="1">
        <w:r>
          <w:rPr>
            <w:rFonts w:ascii="仿宋" w:eastAsia="仿宋" w:hAnsi="仿宋" w:cs="仿宋" w:hint="eastAsia"/>
            <w:lang w:eastAsia="zh-CN"/>
          </w:rPr>
          <w:t>(七)、机械设备安全保障措施</w:t>
        </w:r>
        <w:r>
          <w:tab/>
        </w:r>
        <w:r>
          <w:fldChar w:fldCharType="begin"/>
        </w:r>
        <w:r>
          <w:instrText xml:space="preserve"> PAGEREF _Toc28995 \h </w:instrText>
        </w:r>
        <w:r>
          <w:fldChar w:fldCharType="separate"/>
        </w:r>
        <w:r>
          <w:t>41</w:t>
        </w:r>
        <w:r>
          <w:fldChar w:fldCharType="end"/>
        </w:r>
      </w:hyperlink>
    </w:p>
    <w:p>
      <w:pPr>
        <w:pStyle w:val="TOC1"/>
        <w:tabs>
          <w:tab w:val="right" w:leader="dot" w:pos="8306"/>
        </w:tabs>
      </w:pPr>
      <w:hyperlink w:anchor="_Toc23058" w:history="1">
        <w:r>
          <w:rPr>
            <w:rFonts w:ascii="仿宋" w:eastAsia="仿宋" w:hAnsi="仿宋" w:cs="仿宋" w:hint="eastAsia"/>
            <w:lang w:eastAsia="zh-CN"/>
          </w:rPr>
          <w:t>十二、助悬剂项目社会影响</w:t>
        </w:r>
        <w:r>
          <w:tab/>
        </w:r>
        <w:r>
          <w:fldChar w:fldCharType="begin"/>
        </w:r>
        <w:r>
          <w:instrText xml:space="preserve"> PAGEREF _Toc23058 \h </w:instrText>
        </w:r>
        <w:r>
          <w:fldChar w:fldCharType="separate"/>
        </w:r>
        <w:r>
          <w:t>43</w:t>
        </w:r>
        <w:r>
          <w:fldChar w:fldCharType="end"/>
        </w:r>
      </w:hyperlink>
    </w:p>
    <w:p>
      <w:pPr>
        <w:pStyle w:val="TOC2"/>
        <w:tabs>
          <w:tab w:val="right" w:leader="dot" w:pos="8306"/>
        </w:tabs>
      </w:pPr>
      <w:hyperlink w:anchor="_Toc17697" w:history="1">
        <w:r>
          <w:rPr>
            <w:rFonts w:ascii="仿宋" w:eastAsia="仿宋" w:hAnsi="仿宋" w:cs="仿宋" w:hint="eastAsia"/>
            <w:lang w:eastAsia="zh-CN"/>
          </w:rPr>
          <w:t>(一)、社会责任与义务</w:t>
        </w:r>
        <w:r>
          <w:tab/>
        </w:r>
        <w:r>
          <w:fldChar w:fldCharType="begin"/>
        </w:r>
        <w:r>
          <w:instrText xml:space="preserve"> PAGEREF _Toc17697 \h </w:instrText>
        </w:r>
        <w:r>
          <w:fldChar w:fldCharType="separate"/>
        </w:r>
        <w:r>
          <w:t>43</w:t>
        </w:r>
        <w:r>
          <w:fldChar w:fldCharType="end"/>
        </w:r>
      </w:hyperlink>
    </w:p>
    <w:p>
      <w:pPr>
        <w:pStyle w:val="TOC2"/>
        <w:tabs>
          <w:tab w:val="right" w:leader="dot" w:pos="8306"/>
        </w:tabs>
      </w:pPr>
      <w:hyperlink w:anchor="_Toc1583" w:history="1">
        <w:r>
          <w:rPr>
            <w:rFonts w:ascii="仿宋" w:eastAsia="仿宋" w:hAnsi="仿宋" w:cs="仿宋" w:hint="eastAsia"/>
            <w:lang w:eastAsia="zh-CN"/>
          </w:rPr>
          <w:t>(二)、社会参与与沟通</w:t>
        </w:r>
        <w:r>
          <w:tab/>
        </w:r>
        <w:r>
          <w:fldChar w:fldCharType="begin"/>
        </w:r>
        <w:r>
          <w:instrText xml:space="preserve"> PAGEREF _Toc1583 \h </w:instrText>
        </w:r>
        <w:r>
          <w:fldChar w:fldCharType="separate"/>
        </w:r>
        <w:r>
          <w:t>43</w:t>
        </w:r>
        <w:r>
          <w:fldChar w:fldCharType="end"/>
        </w:r>
      </w:hyperlink>
    </w:p>
    <w:p>
      <w:pPr>
        <w:pStyle w:val="TOC1"/>
        <w:tabs>
          <w:tab w:val="right" w:leader="dot" w:pos="8306"/>
        </w:tabs>
      </w:pPr>
      <w:hyperlink w:anchor="_Toc9289" w:history="1">
        <w:r>
          <w:rPr>
            <w:rFonts w:ascii="仿宋" w:eastAsia="仿宋" w:hAnsi="仿宋" w:cs="仿宋" w:hint="eastAsia"/>
            <w:lang w:eastAsia="zh-CN"/>
          </w:rPr>
          <w:t>十三、供应链管理</w:t>
        </w:r>
        <w:r>
          <w:tab/>
        </w:r>
        <w:r>
          <w:fldChar w:fldCharType="begin"/>
        </w:r>
        <w:r>
          <w:instrText xml:space="preserve"> PAGEREF _Toc9289 \h </w:instrText>
        </w:r>
        <w:r>
          <w:fldChar w:fldCharType="separate"/>
        </w:r>
        <w:r>
          <w:t>44</w:t>
        </w:r>
        <w:r>
          <w:fldChar w:fldCharType="end"/>
        </w:r>
      </w:hyperlink>
    </w:p>
    <w:p>
      <w:pPr>
        <w:pStyle w:val="TOC2"/>
        <w:tabs>
          <w:tab w:val="right" w:leader="dot" w:pos="8306"/>
        </w:tabs>
      </w:pPr>
      <w:hyperlink w:anchor="_Toc11870" w:history="1">
        <w:r>
          <w:rPr>
            <w:rFonts w:ascii="仿宋" w:eastAsia="仿宋" w:hAnsi="仿宋" w:cs="仿宋" w:hint="eastAsia"/>
            <w:lang w:eastAsia="zh-CN"/>
          </w:rPr>
          <w:t>(一)、供应链战略规划</w:t>
        </w:r>
        <w:r>
          <w:tab/>
        </w:r>
        <w:r>
          <w:fldChar w:fldCharType="begin"/>
        </w:r>
        <w:r>
          <w:instrText xml:space="preserve"> PAGEREF _Toc11870 \h </w:instrText>
        </w:r>
        <w:r>
          <w:fldChar w:fldCharType="separate"/>
        </w:r>
        <w:r>
          <w:t>44</w:t>
        </w:r>
        <w:r>
          <w:fldChar w:fldCharType="end"/>
        </w:r>
      </w:hyperlink>
    </w:p>
    <w:p>
      <w:pPr>
        <w:pStyle w:val="TOC2"/>
        <w:tabs>
          <w:tab w:val="right" w:leader="dot" w:pos="8306"/>
        </w:tabs>
      </w:pPr>
      <w:hyperlink w:anchor="_Toc2662" w:history="1">
        <w:r>
          <w:rPr>
            <w:rFonts w:ascii="仿宋" w:eastAsia="仿宋" w:hAnsi="仿宋" w:cs="仿宋" w:hint="eastAsia"/>
            <w:lang w:eastAsia="zh-CN"/>
          </w:rPr>
          <w:t>(二)、供应商选择与合作</w:t>
        </w:r>
        <w:r>
          <w:tab/>
        </w:r>
        <w:r>
          <w:fldChar w:fldCharType="begin"/>
        </w:r>
        <w:r>
          <w:instrText xml:space="preserve"> PAGEREF _Toc2662 \h </w:instrText>
        </w:r>
        <w:r>
          <w:fldChar w:fldCharType="separate"/>
        </w:r>
        <w:r>
          <w:t>46</w:t>
        </w:r>
        <w:r>
          <w:fldChar w:fldCharType="end"/>
        </w:r>
      </w:hyperlink>
    </w:p>
    <w:p>
      <w:pPr>
        <w:pStyle w:val="TOC2"/>
        <w:tabs>
          <w:tab w:val="right" w:leader="dot" w:pos="8306"/>
        </w:tabs>
      </w:pPr>
      <w:hyperlink w:anchor="_Toc20776" w:history="1">
        <w:r>
          <w:rPr>
            <w:rFonts w:ascii="仿宋" w:eastAsia="仿宋" w:hAnsi="仿宋" w:cs="仿宋" w:hint="eastAsia"/>
            <w:lang w:eastAsia="zh-CN"/>
          </w:rPr>
          <w:t>(三)、物流与库存管理</w:t>
        </w:r>
        <w:r>
          <w:tab/>
        </w:r>
        <w:r>
          <w:fldChar w:fldCharType="begin"/>
        </w:r>
        <w:r>
          <w:instrText xml:space="preserve"> PAGEREF _Toc20776 \h </w:instrText>
        </w:r>
        <w:r>
          <w:fldChar w:fldCharType="separate"/>
        </w:r>
        <w:r>
          <w:t>47</w:t>
        </w:r>
        <w:r>
          <w:fldChar w:fldCharType="end"/>
        </w:r>
      </w:hyperlink>
    </w:p>
    <w:p>
      <w:pPr>
        <w:pStyle w:val="TOC1"/>
        <w:tabs>
          <w:tab w:val="right" w:leader="dot" w:pos="8306"/>
        </w:tabs>
      </w:pPr>
      <w:hyperlink w:anchor="_Toc20286" w:history="1">
        <w:r>
          <w:rPr>
            <w:rFonts w:ascii="仿宋" w:eastAsia="仿宋" w:hAnsi="仿宋" w:cs="仿宋" w:hint="eastAsia"/>
            <w:lang w:eastAsia="zh-CN"/>
          </w:rPr>
          <w:t>十四、助悬剂项目治理与监督</w:t>
        </w:r>
        <w:r>
          <w:tab/>
        </w:r>
        <w:r>
          <w:fldChar w:fldCharType="begin"/>
        </w:r>
        <w:r>
          <w:instrText xml:space="preserve"> PAGEREF _Toc20286 \h </w:instrText>
        </w:r>
        <w:r>
          <w:fldChar w:fldCharType="separate"/>
        </w:r>
        <w:r>
          <w:t>48</w:t>
        </w:r>
        <w:r>
          <w:fldChar w:fldCharType="end"/>
        </w:r>
      </w:hyperlink>
    </w:p>
    <w:p>
      <w:pPr>
        <w:pStyle w:val="TOC2"/>
        <w:tabs>
          <w:tab w:val="right" w:leader="dot" w:pos="8306"/>
        </w:tabs>
      </w:pPr>
      <w:hyperlink w:anchor="_Toc29976" w:history="1">
        <w:r>
          <w:rPr>
            <w:rFonts w:ascii="仿宋" w:eastAsia="仿宋" w:hAnsi="仿宋" w:cs="仿宋" w:hint="eastAsia"/>
            <w:lang w:eastAsia="zh-CN"/>
          </w:rPr>
          <w:t>(一)、助悬剂项目治理结构</w:t>
        </w:r>
        <w:r>
          <w:tab/>
        </w:r>
        <w:r>
          <w:fldChar w:fldCharType="begin"/>
        </w:r>
        <w:r>
          <w:instrText xml:space="preserve"> PAGEREF _Toc29976 \h </w:instrText>
        </w:r>
        <w:r>
          <w:fldChar w:fldCharType="separate"/>
        </w:r>
        <w:r>
          <w:t>48</w:t>
        </w:r>
        <w:r>
          <w:fldChar w:fldCharType="end"/>
        </w:r>
      </w:hyperlink>
    </w:p>
    <w:p>
      <w:pPr>
        <w:pStyle w:val="TOC2"/>
        <w:tabs>
          <w:tab w:val="right" w:leader="dot" w:pos="8306"/>
        </w:tabs>
      </w:pPr>
      <w:hyperlink w:anchor="_Toc7593" w:history="1">
        <w:r>
          <w:rPr>
            <w:rFonts w:ascii="仿宋" w:eastAsia="仿宋" w:hAnsi="仿宋" w:cs="仿宋" w:hint="eastAsia"/>
            <w:lang w:eastAsia="zh-CN"/>
          </w:rPr>
          <w:t>(二)、监督与审计</w:t>
        </w:r>
        <w:r>
          <w:tab/>
        </w:r>
        <w:r>
          <w:fldChar w:fldCharType="begin"/>
        </w:r>
        <w:r>
          <w:instrText xml:space="preserve"> PAGEREF _Toc7593 \h </w:instrText>
        </w:r>
        <w:r>
          <w:fldChar w:fldCharType="separate"/>
        </w:r>
        <w:r>
          <w:t>50</w:t>
        </w:r>
        <w:r>
          <w:fldChar w:fldCharType="end"/>
        </w:r>
      </w:hyperlink>
    </w:p>
    <w:p>
      <w:pPr>
        <w:pStyle w:val="TOC1"/>
        <w:tabs>
          <w:tab w:val="right" w:leader="dot" w:pos="8306"/>
        </w:tabs>
      </w:pPr>
      <w:hyperlink w:anchor="_Toc9808" w:history="1">
        <w:r>
          <w:rPr>
            <w:rFonts w:ascii="仿宋" w:eastAsia="仿宋" w:hAnsi="仿宋" w:cs="仿宋" w:hint="eastAsia"/>
            <w:lang w:eastAsia="zh-CN"/>
          </w:rPr>
          <w:t>十五、助悬剂项目实施时间节点</w:t>
        </w:r>
        <w:r>
          <w:tab/>
        </w:r>
        <w:r>
          <w:fldChar w:fldCharType="begin"/>
        </w:r>
        <w:r>
          <w:instrText xml:space="preserve"> PAGEREF _Toc9808 \h </w:instrText>
        </w:r>
        <w:r>
          <w:fldChar w:fldCharType="separate"/>
        </w:r>
        <w:r>
          <w:t>51</w:t>
        </w:r>
        <w:r>
          <w:fldChar w:fldCharType="end"/>
        </w:r>
      </w:hyperlink>
    </w:p>
    <w:p>
      <w:pPr>
        <w:pStyle w:val="TOC2"/>
        <w:tabs>
          <w:tab w:val="right" w:leader="dot" w:pos="8306"/>
        </w:tabs>
      </w:pPr>
      <w:hyperlink w:anchor="_Toc21305" w:history="1">
        <w:r>
          <w:rPr>
            <w:rFonts w:ascii="仿宋" w:eastAsia="仿宋" w:hAnsi="仿宋" w:cs="仿宋" w:hint="eastAsia"/>
            <w:lang w:eastAsia="zh-CN"/>
          </w:rPr>
          <w:t>(一)、助悬剂项目启动阶段时间节点</w:t>
        </w:r>
        <w:r>
          <w:tab/>
        </w:r>
        <w:r>
          <w:fldChar w:fldCharType="begin"/>
        </w:r>
        <w:r>
          <w:instrText xml:space="preserve"> PAGEREF _Toc21305 \h </w:instrText>
        </w:r>
        <w:r>
          <w:fldChar w:fldCharType="separate"/>
        </w:r>
        <w:r>
          <w:t>51</w:t>
        </w:r>
        <w:r>
          <w:fldChar w:fldCharType="end"/>
        </w:r>
      </w:hyperlink>
    </w:p>
    <w:p>
      <w:pPr>
        <w:pStyle w:val="TOC2"/>
        <w:tabs>
          <w:tab w:val="right" w:leader="dot" w:pos="8306"/>
        </w:tabs>
      </w:pPr>
      <w:hyperlink w:anchor="_Toc19984" w:history="1">
        <w:r>
          <w:rPr>
            <w:rFonts w:ascii="仿宋" w:eastAsia="仿宋" w:hAnsi="仿宋" w:cs="仿宋" w:hint="eastAsia"/>
            <w:lang w:eastAsia="zh-CN"/>
          </w:rPr>
          <w:t>(二)、助悬剂项目执行阶段时间节点</w:t>
        </w:r>
        <w:r>
          <w:tab/>
        </w:r>
        <w:r>
          <w:fldChar w:fldCharType="begin"/>
        </w:r>
        <w:r>
          <w:instrText xml:space="preserve"> PAGEREF _Toc19984 \h </w:instrText>
        </w:r>
        <w:r>
          <w:fldChar w:fldCharType="separate"/>
        </w:r>
        <w:r>
          <w:t>52</w:t>
        </w:r>
        <w:r>
          <w:fldChar w:fldCharType="end"/>
        </w:r>
      </w:hyperlink>
    </w:p>
    <w:p>
      <w:pPr>
        <w:pStyle w:val="TOC2"/>
        <w:tabs>
          <w:tab w:val="right" w:leader="dot" w:pos="8306"/>
        </w:tabs>
      </w:pPr>
      <w:hyperlink w:anchor="_Toc5705" w:history="1">
        <w:r>
          <w:rPr>
            <w:rFonts w:ascii="仿宋" w:eastAsia="仿宋" w:hAnsi="仿宋" w:cs="仿宋" w:hint="eastAsia"/>
            <w:lang w:eastAsia="zh-CN"/>
          </w:rPr>
          <w:t>(三)、助悬剂项目完成阶段时间节点</w:t>
        </w:r>
        <w:r>
          <w:tab/>
        </w:r>
        <w:r>
          <w:fldChar w:fldCharType="begin"/>
        </w:r>
        <w:r>
          <w:instrText xml:space="preserve"> PAGEREF _Toc5705 \h </w:instrText>
        </w:r>
        <w:r>
          <w:fldChar w:fldCharType="separate"/>
        </w:r>
        <w:r>
          <w:t>53</w:t>
        </w:r>
        <w:r>
          <w:fldChar w:fldCharType="end"/>
        </w:r>
      </w:hyperlink>
    </w:p>
    <w:p>
      <w:pPr>
        <w:pStyle w:val="TOC1"/>
        <w:tabs>
          <w:tab w:val="right" w:leader="dot" w:pos="8306"/>
        </w:tabs>
      </w:pPr>
      <w:hyperlink w:anchor="_Toc6930" w:history="1">
        <w:r>
          <w:rPr>
            <w:rFonts w:ascii="仿宋" w:eastAsia="仿宋" w:hAnsi="仿宋" w:cs="仿宋" w:hint="eastAsia"/>
            <w:lang w:eastAsia="zh-CN"/>
          </w:rPr>
          <w:t>十六、营销与推广策略</w:t>
        </w:r>
        <w:r>
          <w:tab/>
        </w:r>
        <w:r>
          <w:fldChar w:fldCharType="begin"/>
        </w:r>
        <w:r>
          <w:instrText xml:space="preserve"> PAGEREF _Toc6930 \h </w:instrText>
        </w:r>
        <w:r>
          <w:fldChar w:fldCharType="separate"/>
        </w:r>
        <w:r>
          <w:t>54</w:t>
        </w:r>
        <w:r>
          <w:fldChar w:fldCharType="end"/>
        </w:r>
      </w:hyperlink>
    </w:p>
    <w:p>
      <w:pPr>
        <w:pStyle w:val="TOC2"/>
        <w:tabs>
          <w:tab w:val="right" w:leader="dot" w:pos="8306"/>
        </w:tabs>
      </w:pPr>
      <w:hyperlink w:anchor="_Toc7495" w:history="1">
        <w:r>
          <w:rPr>
            <w:rFonts w:ascii="仿宋" w:eastAsia="仿宋" w:hAnsi="仿宋" w:cs="仿宋" w:hint="eastAsia"/>
            <w:lang w:eastAsia="zh-CN"/>
          </w:rPr>
          <w:t>(一)、产品/服务定位与特点</w:t>
        </w:r>
        <w:r>
          <w:tab/>
        </w:r>
        <w:r>
          <w:fldChar w:fldCharType="begin"/>
        </w:r>
        <w:r>
          <w:instrText xml:space="preserve"> PAGEREF _Toc7495 \h </w:instrText>
        </w:r>
        <w:r>
          <w:fldChar w:fldCharType="separate"/>
        </w:r>
        <w:r>
          <w:t>54</w:t>
        </w:r>
        <w:r>
          <w:fldChar w:fldCharType="end"/>
        </w:r>
      </w:hyperlink>
    </w:p>
    <w:p>
      <w:pPr>
        <w:pStyle w:val="TOC2"/>
        <w:tabs>
          <w:tab w:val="right" w:leader="dot" w:pos="8306"/>
        </w:tabs>
      </w:pPr>
      <w:hyperlink w:anchor="_Toc10794" w:history="1">
        <w:r>
          <w:rPr>
            <w:rFonts w:ascii="仿宋" w:eastAsia="仿宋" w:hAnsi="仿宋" w:cs="仿宋" w:hint="eastAsia"/>
            <w:lang w:eastAsia="zh-CN"/>
          </w:rPr>
          <w:t>(二)、市场定位与竞争分析</w:t>
        </w:r>
        <w:r>
          <w:tab/>
        </w:r>
        <w:r>
          <w:fldChar w:fldCharType="begin"/>
        </w:r>
        <w:r>
          <w:instrText xml:space="preserve"> PAGEREF _Toc10794 \h </w:instrText>
        </w:r>
        <w:r>
          <w:fldChar w:fldCharType="separate"/>
        </w:r>
        <w:r>
          <w:t>55</w:t>
        </w:r>
        <w:r>
          <w:fldChar w:fldCharType="end"/>
        </w:r>
      </w:hyperlink>
    </w:p>
    <w:p>
      <w:pPr>
        <w:pStyle w:val="TOC2"/>
        <w:tabs>
          <w:tab w:val="right" w:leader="dot" w:pos="8306"/>
        </w:tabs>
      </w:pPr>
      <w:hyperlink w:anchor="_Toc14701" w:history="1">
        <w:r>
          <w:rPr>
            <w:rFonts w:ascii="仿宋" w:eastAsia="仿宋" w:hAnsi="仿宋" w:cs="仿宋" w:hint="eastAsia"/>
            <w:lang w:eastAsia="zh-CN"/>
          </w:rPr>
          <w:t>(三)、营销渠道与策略</w:t>
        </w:r>
        <w:r>
          <w:tab/>
        </w:r>
        <w:r>
          <w:fldChar w:fldCharType="begin"/>
        </w:r>
        <w:r>
          <w:instrText xml:space="preserve"> PAGEREF _Toc14701 \h </w:instrText>
        </w:r>
        <w:r>
          <w:fldChar w:fldCharType="separate"/>
        </w:r>
        <w:r>
          <w:t>57</w:t>
        </w:r>
        <w:r>
          <w:fldChar w:fldCharType="end"/>
        </w:r>
      </w:hyperlink>
    </w:p>
    <w:p>
      <w:pPr>
        <w:pStyle w:val="TOC2"/>
        <w:tabs>
          <w:tab w:val="right" w:leader="dot" w:pos="8306"/>
        </w:tabs>
      </w:pPr>
      <w:hyperlink w:anchor="_Toc22671" w:history="1">
        <w:r>
          <w:rPr>
            <w:rFonts w:ascii="仿宋" w:eastAsia="仿宋" w:hAnsi="仿宋" w:cs="仿宋" w:hint="eastAsia"/>
            <w:lang w:eastAsia="zh-CN"/>
          </w:rPr>
          <w:t>(四)、推广与宣传活动</w:t>
        </w:r>
        <w:r>
          <w:tab/>
        </w:r>
        <w:r>
          <w:fldChar w:fldCharType="begin"/>
        </w:r>
        <w:r>
          <w:instrText xml:space="preserve"> PAGEREF _Toc22671 \h </w:instrText>
        </w:r>
        <w:r>
          <w:fldChar w:fldCharType="separate"/>
        </w:r>
        <w:r>
          <w:t>58</w:t>
        </w:r>
        <w:r>
          <w:fldChar w:fldCharType="end"/>
        </w:r>
      </w:hyperlink>
    </w:p>
    <w:p>
      <w:pPr>
        <w:pStyle w:val="TOC1"/>
        <w:tabs>
          <w:tab w:val="right" w:leader="dot" w:pos="8306"/>
        </w:tabs>
      </w:pPr>
      <w:hyperlink w:anchor="_Toc2133" w:history="1">
        <w:r>
          <w:rPr>
            <w:rFonts w:ascii="仿宋" w:eastAsia="仿宋" w:hAnsi="仿宋" w:cs="仿宋" w:hint="eastAsia"/>
            <w:lang w:eastAsia="zh-CN"/>
          </w:rPr>
          <w:t>十七、助悬剂项目变更管理</w:t>
        </w:r>
        <w:r>
          <w:tab/>
        </w:r>
        <w:r>
          <w:fldChar w:fldCharType="begin"/>
        </w:r>
        <w:r>
          <w:instrText xml:space="preserve"> PAGEREF _Toc2133 \h </w:instrText>
        </w:r>
        <w:r>
          <w:fldChar w:fldCharType="separate"/>
        </w:r>
        <w:r>
          <w:t>63</w:t>
        </w:r>
        <w:r>
          <w:fldChar w:fldCharType="end"/>
        </w:r>
      </w:hyperlink>
    </w:p>
    <w:p>
      <w:pPr>
        <w:pStyle w:val="TOC2"/>
        <w:tabs>
          <w:tab w:val="right" w:leader="dot" w:pos="8306"/>
        </w:tabs>
      </w:pPr>
      <w:hyperlink w:anchor="_Toc13746" w:history="1">
        <w:r>
          <w:rPr>
            <w:rFonts w:ascii="仿宋" w:eastAsia="仿宋" w:hAnsi="仿宋" w:cs="仿宋" w:hint="eastAsia"/>
            <w:lang w:eastAsia="zh-CN"/>
          </w:rPr>
          <w:t>(一)、变更申请与评估</w:t>
        </w:r>
        <w:r>
          <w:tab/>
        </w:r>
        <w:r>
          <w:fldChar w:fldCharType="begin"/>
        </w:r>
        <w:r>
          <w:instrText xml:space="preserve"> PAGEREF _Toc13746 \h </w:instrText>
        </w:r>
        <w:r>
          <w:fldChar w:fldCharType="separate"/>
        </w:r>
        <w:r>
          <w:t>63</w:t>
        </w:r>
        <w:r>
          <w:fldChar w:fldCharType="end"/>
        </w:r>
      </w:hyperlink>
    </w:p>
    <w:p>
      <w:pPr>
        <w:pStyle w:val="TOC2"/>
        <w:tabs>
          <w:tab w:val="right" w:leader="dot" w:pos="8306"/>
        </w:tabs>
      </w:pPr>
      <w:hyperlink w:anchor="_Toc2817" w:history="1">
        <w:r>
          <w:rPr>
            <w:rFonts w:ascii="仿宋" w:eastAsia="仿宋" w:hAnsi="仿宋" w:cs="仿宋" w:hint="eastAsia"/>
            <w:lang w:eastAsia="zh-CN"/>
          </w:rPr>
          <w:t>(二)、变更实施与控制</w:t>
        </w:r>
        <w:r>
          <w:tab/>
        </w:r>
        <w:r>
          <w:fldChar w:fldCharType="begin"/>
        </w:r>
        <w:r>
          <w:instrText xml:space="preserve"> PAGEREF _Toc2817 \h </w:instrText>
        </w:r>
        <w:r>
          <w:fldChar w:fldCharType="separate"/>
        </w:r>
        <w:r>
          <w:t>64</w:t>
        </w:r>
        <w:r>
          <w:fldChar w:fldCharType="end"/>
        </w:r>
      </w:hyperlink>
    </w:p>
    <w:p>
      <w:pPr>
        <w:pStyle w:val="TOC1"/>
        <w:tabs>
          <w:tab w:val="right" w:leader="dot" w:pos="8306"/>
        </w:tabs>
      </w:pPr>
      <w:hyperlink w:anchor="_Toc30867" w:history="1">
        <w:r>
          <w:rPr>
            <w:rFonts w:ascii="仿宋" w:eastAsia="仿宋" w:hAnsi="仿宋" w:cs="仿宋" w:hint="eastAsia"/>
            <w:lang w:eastAsia="zh-CN"/>
          </w:rPr>
          <w:t>十八、利益相关者分析与沟通计划</w:t>
        </w:r>
        <w:r>
          <w:tab/>
        </w:r>
        <w:r>
          <w:fldChar w:fldCharType="begin"/>
        </w:r>
        <w:r>
          <w:instrText xml:space="preserve"> PAGEREF _Toc30867 \h </w:instrText>
        </w:r>
        <w:r>
          <w:fldChar w:fldCharType="separate"/>
        </w:r>
        <w:r>
          <w:t>64</w:t>
        </w:r>
        <w:r>
          <w:fldChar w:fldCharType="end"/>
        </w:r>
      </w:hyperlink>
    </w:p>
    <w:p>
      <w:pPr>
        <w:pStyle w:val="TOC2"/>
        <w:tabs>
          <w:tab w:val="right" w:leader="dot" w:pos="8306"/>
        </w:tabs>
      </w:pPr>
      <w:hyperlink w:anchor="_Toc5712" w:history="1">
        <w:r>
          <w:rPr>
            <w:rFonts w:ascii="仿宋" w:eastAsia="仿宋" w:hAnsi="仿宋" w:cs="仿宋" w:hint="eastAsia"/>
            <w:lang w:eastAsia="zh-CN"/>
          </w:rPr>
          <w:t>(一)、利益相关者分析</w:t>
        </w:r>
        <w:r>
          <w:tab/>
        </w:r>
        <w:r>
          <w:fldChar w:fldCharType="begin"/>
        </w:r>
        <w:r>
          <w:instrText xml:space="preserve"> PAGEREF _Toc5712 \h </w:instrText>
        </w:r>
        <w:r>
          <w:fldChar w:fldCharType="separate"/>
        </w:r>
        <w:r>
          <w:t>64</w:t>
        </w:r>
        <w:r>
          <w:fldChar w:fldCharType="end"/>
        </w:r>
      </w:hyperlink>
    </w:p>
    <w:p>
      <w:pPr>
        <w:pStyle w:val="TOC2"/>
        <w:tabs>
          <w:tab w:val="right" w:leader="dot" w:pos="8306"/>
        </w:tabs>
      </w:pPr>
      <w:hyperlink w:anchor="_Toc15600" w:history="1">
        <w:r>
          <w:rPr>
            <w:rFonts w:ascii="仿宋" w:eastAsia="仿宋" w:hAnsi="仿宋" w:cs="仿宋" w:hint="eastAsia"/>
            <w:lang w:eastAsia="zh-CN"/>
          </w:rPr>
          <w:t>(二)、沟通计划</w:t>
        </w:r>
        <w:r>
          <w:tab/>
        </w:r>
        <w:r>
          <w:fldChar w:fldCharType="begin"/>
        </w:r>
        <w:r>
          <w:instrText xml:space="preserve"> PAGEREF _Toc15600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15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342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助悬剂项目的主要产品是XXXX，预计年产值为XXX万元。这一产品在市场中占据着重要的地位，其广泛的应用范围使得该助悬剂项目的市场前景非常广阔。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助悬剂项目的xxx产品作为重要的原材料之一，将在多个领域发挥关键作用。其在建筑、交通、能源等方面的广泛应用将为整个产业链提供强大的支持，形成产业协同效应。助悬剂项目的年产值XXX万XXX万XXX万万元不仅反映了其在市场上的巨大潜力，更预示着它对国民经济的积极贡献。这种关联度高、涉及面广的产业关系，使得该助悬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246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助悬剂项目总征地面积为XXXX平方米，相当于约XX.XX亩，其中净用地面积为XXXX平方米，红线范围内相当于约XX.XX亩。这一用地规模充分考虑了助悬剂项目的建设需求，保障了助悬剂项目在合适的空间内得以充分发展。助悬剂项目规划的总建筑面积为XXXX平方米，其中主体工程建设占XXXX平方米，计容建筑面积达XXXX平方米。预计建筑工程的投资将达到XXXX万元，为助悬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助悬剂项目计划购置的设备共计XXXX台（套），设备购置费用为XXXX万元。这一设备购置计划充分考虑到助悬剂项目的生产需求和技术要求，确保了助悬剂项目在生产运营中具备先进的技术装备和高效的生产能力。设备的合理配置将为助悬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助悬剂项目计划总投资为XXXX万元，预计年实现营业收入为XXXX万元。这一产能规模的设定旨在确保助悬剂项目能够在投资与回报之间取得平衡，实现长期可持续的发展。助悬剂项目的总投资充分考虑到各个方面的需求，包括用地建设、设备购置等多个环节，以确保助悬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836"/>
      <w:r>
        <w:rPr>
          <w:rFonts w:ascii="仿宋" w:eastAsia="仿宋" w:hAnsi="仿宋" w:cs="仿宋" w:hint="eastAsia"/>
          <w:sz w:val="28"/>
          <w:lang w:eastAsia="zh-CN"/>
        </w:rPr>
        <w:t>二、助悬剂项目危机管理</w:t>
      </w:r>
      <w:bookmarkEnd w:id="5"/>
    </w:p>
    <w:p>
      <w:pPr>
        <w:pStyle w:val="Heading2"/>
        <w:rPr>
          <w:rFonts w:ascii="仿宋" w:eastAsia="仿宋" w:hAnsi="仿宋" w:cs="仿宋" w:hint="eastAsia"/>
          <w:lang w:eastAsia="zh-CN"/>
        </w:rPr>
      </w:pPr>
      <w:bookmarkStart w:id="6" w:name="_Toc16214"/>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助悬剂项目危机管理中，危机预警与识别是确保助悬剂项目稳健运行的核心步骤。通过建立全面的监测机制，助悬剂项目团队旨在及时发现和理解潜在的风险和危机因素，以便采取及时的预防和应对措施，确保助悬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首先，通过深入的风险评估，助悬剂项目团队全面分析了整个助悬剂项目和各个阶段可能存在的威胁。这包括准确评估每个潜在风险的发生概率和可能影响的程度，为后续危机预警提供了有力支持。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助悬剂项目团队着重于明确定义助悬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助悬剂项目进展的持续监控，团队能够及时发现潜在问题并作出迅速反应。助悬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在这一阶段，团队的专业素养和反应速度将发挥至关重要的作用，以确保潜在危机能够在初期得到有效的处理，最大程度地减轻负面影响。通过危机预警与识别，助悬剂项目得以更有序、可控地推进。</w:t>
      </w:r>
    </w:p>
    <w:p>
      <w:pPr>
        <w:pStyle w:val="Heading2"/>
        <w:ind w:firstLine="560" w:firstLineChars="200"/>
        <w:rPr>
          <w:rFonts w:ascii="仿宋" w:eastAsia="仿宋" w:hAnsi="仿宋" w:cs="仿宋" w:hint="eastAsia"/>
          <w:sz w:val="28"/>
          <w:lang w:eastAsia="zh-CN"/>
        </w:rPr>
      </w:pPr>
      <w:bookmarkStart w:id="7" w:name="_Toc4748"/>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在危机发生时，助悬剂项目团队立即行动，成立了应急小组。该小组的任务是迅速制定并实施紧急应对措施，以最小化潜在损失。以下是采取的主要措施：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暂停助悬剂项目进度：为遏制危机蔓延，助悬剂项目暂时停止进行，以便全面评估当前状况。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资源重新分配：重新评估助悬剂项目资源的分配，确保最大限度地减小损失。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实时沟通：与关键利益相关者建立实时沟通机制，向他们传递助悬剂项目危机的实际状况，保障助悬剂项目核心利益。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在紧急应对的同时，助悬剂项目团队强调了团队协作和有效沟通的重要性。以下是团队协作的关键举措：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信息共享机制：建立了信息共享平台，确保团队成员能够及时获取助悬剂项目危机的实时信息。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领导者沟通：助悬剂项目领导者通过定期会议和即时沟通工具，指导团队应对危机，保持团队稳定运行。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随着危机得到初步控制，助悬剂项目团队转向制定恢复计划，以确保助悬剂项目能够从中迅速恢复。主要恢复计划包括：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修复受损的进度计划：重新评估助悬剂项目进度，制定修复计划，确保助悬剂项目尽快回归正常进程。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重新调整资源分配：优化资源分配，确保助悬剂项目在有限资源下高效运转。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风险管理机制加强：对助悬剂项目风险进行全面评估，制定更强化的风险管理策略，以预防未来可能的危机。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31002"/>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400"/>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助悬剂项目的技术管理特点体现在其创新导向。通过引入最先进的技术趋势和解决方案，助悬剂项目致力于提升科技含量、提高质量和效率水平。这意味着我们将采用最新的工具和方法，确保助悬剂项目在技术层面始终走在前沿，从而在竞争激烈的市场中脱颖而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助悬剂项目技术管理的显著特征。通过整合不同领域的技术资源，我们实现了跨学科的协同工作。这有助于优化技术架构，提高整体效能。此外，整合性策略还促进了不同技术团队之间的紧密沟通和高效合作，确保助悬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助悬剂项目所采用的技术。通过不断优化技术方案，助悬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助悬剂项目团队将在助悬剂项目初期识别可能的技术风险，并采取相应的预防和应对措施。通过建立健全的风险评估机制，助悬剂项目能够在实施过程中及时发现并解决潜在的技术问题，保障助悬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通过这些独特的技术管理特点，我们确信在助悬剂项目中，技术将成为助悬剂项目成功的有力支持。这一深度剖析揭示了技术管理在助悬剂项目实施中的关键作用，为助悬剂项目的技术基础奠定了坚实的基础。</w:t>
      </w:r>
    </w:p>
    <w:p>
      <w:pPr>
        <w:pStyle w:val="Heading2"/>
        <w:ind w:firstLine="560" w:firstLineChars="200"/>
        <w:rPr>
          <w:rFonts w:ascii="仿宋" w:eastAsia="仿宋" w:hAnsi="仿宋" w:cs="仿宋" w:hint="eastAsia"/>
          <w:sz w:val="28"/>
          <w:lang w:eastAsia="zh-CN"/>
        </w:rPr>
      </w:pPr>
      <w:bookmarkStart w:id="10" w:name="_Toc23994"/>
      <w:r>
        <w:rPr>
          <w:rFonts w:ascii="仿宋" w:eastAsia="仿宋" w:hAnsi="仿宋" w:cs="仿宋" w:hint="eastAsia"/>
          <w:sz w:val="28"/>
          <w:lang w:eastAsia="zh-CN"/>
        </w:rPr>
        <w:t>(二)、助悬剂项目工艺技术设计方案</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助悬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助悬剂项目将严格按照相关行业规范要求进行组织。通过有效控制产品质量，助悬剂项目将致力于为顾客提供优质的助悬剂项目产品和良好的服务。这体现了助悬剂项目对于生产活动合规性和质量标准的高度重视，为助悬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助悬剂项目注重生态效益和清洁生产原则。助悬剂项目建设将紧密结合地方特色经济发展，与社会经济发展规划和区域环境保护规划方案相协调一致。通过与当地区域自然生态系统的结合，助悬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助悬剂项目产品具有多样化的客户需求和个性化的特点。因此，助悬剂项目产品规格品种多样，且单批生产数量较小。为满足这一特点，助悬剂项目承办单位将建设先进的柔性制造生产线。通过广泛应用柔性制造技术，助悬剂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总体而言，助悬剂项目采用的技术具有较高的技术含量和自动化水平，处于国内先进水平。这一技术选用不仅体现了对生产效率、质量和环境友好性的高标准要求，同时为助悬剂项目的可持续发展奠定了坚实的基础。</w:t>
      </w:r>
    </w:p>
    <w:p>
      <w:pPr>
        <w:pStyle w:val="Heading2"/>
        <w:ind w:firstLine="560" w:firstLineChars="200"/>
        <w:rPr>
          <w:rFonts w:ascii="仿宋" w:eastAsia="仿宋" w:hAnsi="仿宋" w:cs="仿宋" w:hint="eastAsia"/>
          <w:sz w:val="28"/>
          <w:lang w:eastAsia="zh-CN"/>
        </w:rPr>
      </w:pPr>
      <w:bookmarkStart w:id="11" w:name="_Toc1095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为确保助悬剂项目的高效生产和技术实施，我们制定了一套精心设计的设备选型方案，以满足助悬剂项目生产、质量和环保的要求。该方案的主要特点如下：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助悬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针对助悬剂项目产品的多样性和小批量生产的特点，我们将建设柔性制造生产线。通过在设备选型中考虑柔性制造技术，可以灵活应对不同产品规格和生产需求，实现生产线的高度灵活性和适应性。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6235"/>
      <w:r>
        <w:rPr>
          <w:rFonts w:ascii="仿宋" w:eastAsia="仿宋" w:hAnsi="仿宋" w:cs="仿宋" w:hint="eastAsia"/>
          <w:sz w:val="28"/>
          <w:lang w:eastAsia="zh-CN"/>
        </w:rPr>
        <w:t>四、助悬剂项目建设背景及必要性分析</w:t>
      </w:r>
      <w:bookmarkEnd w:id="12"/>
    </w:p>
    <w:p>
      <w:pPr>
        <w:pStyle w:val="Heading2"/>
        <w:rPr>
          <w:rFonts w:ascii="仿宋" w:eastAsia="仿宋" w:hAnsi="仿宋" w:cs="仿宋" w:hint="eastAsia"/>
          <w:lang w:eastAsia="zh-CN"/>
        </w:rPr>
      </w:pPr>
      <w:bookmarkStart w:id="13" w:name="_Toc9493"/>
      <w:r>
        <w:rPr>
          <w:rFonts w:ascii="仿宋" w:eastAsia="仿宋" w:hAnsi="仿宋" w:cs="仿宋" w:hint="eastAsia"/>
          <w:lang w:eastAsia="zh-CN"/>
        </w:rPr>
        <w:t>(一)、助悬剂项目背景分析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助悬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助悬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我们的背景分析将深入挖掘当前行业的发展趋势，通过对竞争态势的全面审视，找到助悬剂项目在这个潮流中的定位。同时，我们将关注行业内涌现的新兴机遇，以便助悬剂项目更好地融入行业发展的潮流中。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助悬剂项目提供了强大的发展动力。我们将聚焦于行业内最新的技术发展趋势，包括但不限于人工智能、大数据分析、物联网等领域。通过深度的技术研究，我们将确保助悬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助悬剂项目发展的源泉。我们将投入更多的精力对市场需求进行深入剖析，超越表面的需求，深入挖掘潜在的市场痛点和机遇。通过对市场需求的细致了解，助悬剂项目将更有针对性地设计解决方案，满足市场的多样化需求，从而更好地促进助悬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助悬剂项目战略至关重要。我们将对竞争态势进行更为深入的分析，包括但不限于市场份额、产品特点、客户满意度等多个维度。通过深度的竞争分析，助悬剂项目将能够更准确地把握市场脉搏，制定具有竞争力的助悬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行业内的法规和政策环境对助悬剂项目的发展具有直接的影响。我们将进行更为全面的法规和政策分析，了解行业发展中的潜在法律风险和合规挑战。通过充分了解和遵守相关法规，助悬剂项目将确保在法律框架内合法合规运营，为助悬剂项目的稳健发展提供有力支持。</w:t>
      </w:r>
    </w:p>
    <w:p>
      <w:pPr>
        <w:pStyle w:val="Heading2"/>
        <w:ind w:firstLine="560" w:firstLineChars="200"/>
        <w:rPr>
          <w:rFonts w:ascii="仿宋" w:eastAsia="仿宋" w:hAnsi="仿宋" w:cs="仿宋" w:hint="eastAsia"/>
          <w:sz w:val="28"/>
          <w:lang w:eastAsia="zh-CN"/>
        </w:rPr>
      </w:pPr>
      <w:bookmarkStart w:id="14" w:name="_Toc17300"/>
      <w:r>
        <w:rPr>
          <w:rFonts w:ascii="仿宋" w:eastAsia="仿宋" w:hAnsi="仿宋" w:cs="仿宋" w:hint="eastAsia"/>
          <w:sz w:val="28"/>
          <w:lang w:eastAsia="zh-CN"/>
        </w:rPr>
        <w:t>(二)、助悬剂项目建设必要性分析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助悬剂项目建设的迫切性源于对行业发展趋势的深刻洞察。我们正处于一个行业变革的时代，科技创新、数字化转型成为企业发展的关键动力。助悬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助悬剂项目建设不仅仅是为了跟上潮流，更是为了通过技术创新推动企业的持续发展。通过引入先进的技术和解决方案，助悬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助悬剂项目的建设成为必然选择，通过提高产品质量、拓展服务领域，从而在竞争中获得更多的机会。助悬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助悬剂项目建设的必要性体现在对客户需求更精准的满足。通过助悬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助悬剂项目建设的背后是对企业持续创新的追求。只有通过不断创新，企业才能在竞争中立于不败之地。助悬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887"/>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14092"/>
      <w:r>
        <w:rPr>
          <w:rFonts w:ascii="仿宋" w:eastAsia="仿宋" w:hAnsi="仿宋" w:cs="仿宋" w:hint="eastAsia"/>
          <w:lang w:eastAsia="zh-CN"/>
        </w:rPr>
        <w:t>(一)、助悬剂行业分析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助悬剂行业一直以来都是市场的关注焦点。行业内的发展趋势、竞争态势以及潜在机会都对助悬剂项目的推进产生深远的影响。通过深入研究行业的整体概貌，我们将更好地理解行业的核心特征，为助悬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助悬剂行业，技术一直是推动创新和发展的关键因素。我们将对当前技术趋势进行详尽分析，包括但不限于人工智能、大数据应用、先进制造技术等。这有助于助悬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助悬剂项目成功的基础。我们将对主要竞争对手进行深入研究，包括其市场份额、产品特点、市场定位等。通过全面了解竞争对手的优势和劣势，助悬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9681"/>
      <w:r>
        <w:rPr>
          <w:rFonts w:ascii="仿宋" w:eastAsia="仿宋" w:hAnsi="仿宋" w:cs="仿宋" w:hint="eastAsia"/>
          <w:sz w:val="28"/>
          <w:lang w:eastAsia="zh-CN"/>
        </w:rPr>
        <w:t>(二)、助悬剂市场分析预测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通过对市场规模的深入调研，我们将预测助悬剂市场未来的增长趋势。这包括市场的整体规模、各细分领域的发展趋势等。助悬剂项目可以根据市场的扩张速度和潜在机会，制定更符合市场需求的发展策略。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了解消费者的需求是市场分析的核心。我们将通过调查研究，深入挖掘目标消费者的需求特点、购买习惯以及对产品和服务的期望。这有助于助悬剂项目更好地定位目标市场，提供更符合消费者期待的解决方案。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助悬剂项目实施过程中需要充分考虑的因素。我们将对市场风险进行全面评估，包括但不限于政策法规风险、市场竞争风险、技术变革风险等。通过对潜在风险的深入分析，助悬剂项目可以制定相应的风险缓解策略，降低不确定性对助悬剂项目的影响。</w:t>
      </w:r>
    </w:p>
    <w:p>
      <w:pPr>
        <w:pStyle w:val="Heading1"/>
        <w:ind w:firstLine="560" w:firstLineChars="200"/>
        <w:rPr>
          <w:rFonts w:ascii="仿宋" w:eastAsia="仿宋" w:hAnsi="仿宋" w:cs="仿宋" w:hint="eastAsia"/>
          <w:sz w:val="28"/>
          <w:lang w:eastAsia="zh-CN"/>
        </w:rPr>
      </w:pPr>
      <w:bookmarkStart w:id="18" w:name="_Toc21303"/>
      <w:r>
        <w:rPr>
          <w:rFonts w:ascii="仿宋" w:eastAsia="仿宋" w:hAnsi="仿宋" w:cs="仿宋" w:hint="eastAsia"/>
          <w:sz w:val="28"/>
          <w:lang w:eastAsia="zh-CN"/>
        </w:rPr>
        <w:t>六、助悬剂项目选址可行性分析</w:t>
      </w:r>
      <w:bookmarkEnd w:id="18"/>
    </w:p>
    <w:p>
      <w:pPr>
        <w:pStyle w:val="Heading2"/>
        <w:rPr>
          <w:rFonts w:ascii="仿宋" w:eastAsia="仿宋" w:hAnsi="仿宋" w:cs="仿宋" w:hint="eastAsia"/>
          <w:lang w:eastAsia="zh-CN"/>
        </w:rPr>
      </w:pPr>
      <w:bookmarkStart w:id="19" w:name="_Toc11795"/>
      <w:r>
        <w:rPr>
          <w:rFonts w:ascii="仿宋" w:eastAsia="仿宋" w:hAnsi="仿宋" w:cs="仿宋" w:hint="eastAsia"/>
          <w:lang w:eastAsia="zh-CN"/>
        </w:rPr>
        <w:t>(一)、助悬剂项目选址</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该助悬剂项目选址位于XX省XX市XX区XXX街道</w:t>
      </w:r>
    </w:p>
    <w:p>
      <w:pPr>
        <w:pStyle w:val="Heading2"/>
        <w:ind w:firstLine="560" w:firstLineChars="200"/>
        <w:rPr>
          <w:rFonts w:ascii="仿宋" w:eastAsia="仿宋" w:hAnsi="仿宋" w:cs="仿宋" w:hint="eastAsia"/>
          <w:sz w:val="28"/>
          <w:lang w:eastAsia="zh-CN"/>
        </w:rPr>
      </w:pPr>
      <w:bookmarkStart w:id="20" w:name="_Toc17352"/>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助悬剂项目的征地面积将根据助悬剂项目的实际规模和需求进行精确规划。具体面积XXX平方米，旨在确保助悬剂项目不仅能够满足当前的发展需求，还能够预留空间以适应未来的扩展。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净用地面积是在征地面积基础上去除不可利用面积后的实际可开发用地。具体面积XXX平方米，考虑到环保、交通、安全等多方面因素，以确保助悬剂项目在整体利用效率上达到最优。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助悬剂项目计划建设的建筑总规模具体面积XXX平方米。这一规模的确定综合考虑了助悬剂项目的性质、规模，以及城市规划的相关要求，确保建筑布局与周边环境协调一致。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绿地率是助悬剂项目用地中被规划为绿地的比例。具体面积XXX平方米，旨在通过合理规划绿地，改善助悬剂项目周边环境，提升居民生活质量，并符合城市整体绿化规划。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容积率是用地上可以建设的建筑总体积与用地面积之比。具体面积XXX，通过合理的容积率规划，确保助悬剂项目建筑规模与周边环境和谐共生。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确保助悬剂项目选址与当地城市规划相一致，具体面积XXX平方米。通过与城市规划部门深入沟通，确保助悬剂项目不仅符合城市的整体发展方向，还能够融入城市的发展布局，为城市的长远发展贡献力量。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https://d.book118.com/805301243244011122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助悬剂项目规划设计方案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助悬剂项目规划设计方案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助悬剂项目规划设计方案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助悬剂项目规划设计方案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助悬剂项目规划设计方案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助悬剂项目规划设计方案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助悬剂项目规划设计方案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助悬剂项目规划设计方案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助悬剂项目规划设计方案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助悬剂项目规划设计方案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助悬剂项目规划设计方案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助悬剂项目规划设计方案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助悬剂项目规划设计方案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助悬剂项目规划设计方案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助悬剂项目规划设计方案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助悬剂项目规划设计方案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助悬剂项目规划设计方案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1E3C84"/>
    <w:rsid w:val="181E3C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5301243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2024-03-01T12:49:00Z</dcterms:created>
  <dcterms:modified xsi:type="dcterms:W3CDTF">2024-03-01T12:49:42Z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E0D9F388E7E74A458D65807B5C4CDDCC_11</vt:lpwstr>
  </property>
  <property fmtid="{D5CDD505-2E9C-101B-9397-08002B2CF9AE}" pid="3" name="KSOProductBuildVer">
    <vt:lpwstr>2052-12.1.0.16388</vt:lpwstr>
  </property>
</Properties>
</file>