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喷气织机项目规划设计蓝图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21" w:history="1">
        <w:r>
          <w:rPr>
            <w:rFonts w:ascii="仿宋" w:eastAsia="仿宋" w:hAnsi="仿宋" w:cs="仿宋" w:hint="eastAsia"/>
            <w:lang w:eastAsia="zh-CN"/>
          </w:rPr>
          <w:t>概论</w:t>
        </w:r>
        <w:r>
          <w:tab/>
        </w:r>
        <w:r>
          <w:fldChar w:fldCharType="begin"/>
        </w:r>
        <w:r>
          <w:instrText xml:space="preserve"> PAGEREF _Toc12021 \h </w:instrText>
        </w:r>
        <w:r>
          <w:fldChar w:fldCharType="separate"/>
        </w:r>
        <w:r>
          <w:t>3</w:t>
        </w:r>
        <w:r>
          <w:fldChar w:fldCharType="end"/>
        </w:r>
      </w:hyperlink>
    </w:p>
    <w:p>
      <w:pPr>
        <w:pStyle w:val="TOC1"/>
        <w:tabs>
          <w:tab w:val="right" w:leader="dot" w:pos="8306"/>
        </w:tabs>
      </w:pPr>
      <w:hyperlink w:anchor="_Toc14778" w:history="1">
        <w:r>
          <w:rPr>
            <w:rFonts w:ascii="仿宋" w:eastAsia="仿宋" w:hAnsi="仿宋" w:cs="仿宋" w:hint="eastAsia"/>
            <w:lang w:eastAsia="zh-CN"/>
          </w:rPr>
          <w:t>一、市场分析、调研</w:t>
        </w:r>
        <w:r>
          <w:tab/>
        </w:r>
        <w:r>
          <w:fldChar w:fldCharType="begin"/>
        </w:r>
        <w:r>
          <w:instrText xml:space="preserve"> PAGEREF _Toc14778 \h </w:instrText>
        </w:r>
        <w:r>
          <w:fldChar w:fldCharType="separate"/>
        </w:r>
        <w:r>
          <w:t>3</w:t>
        </w:r>
        <w:r>
          <w:fldChar w:fldCharType="end"/>
        </w:r>
      </w:hyperlink>
    </w:p>
    <w:p>
      <w:pPr>
        <w:pStyle w:val="TOC2"/>
        <w:tabs>
          <w:tab w:val="right" w:leader="dot" w:pos="8306"/>
        </w:tabs>
      </w:pPr>
      <w:hyperlink w:anchor="_Toc12826" w:history="1">
        <w:r>
          <w:rPr>
            <w:rFonts w:ascii="仿宋" w:eastAsia="仿宋" w:hAnsi="仿宋" w:cs="仿宋" w:hint="eastAsia"/>
            <w:lang w:eastAsia="zh-CN"/>
          </w:rPr>
          <w:t>(一)、喷气织机行业分析</w:t>
        </w:r>
        <w:r>
          <w:tab/>
        </w:r>
        <w:r>
          <w:fldChar w:fldCharType="begin"/>
        </w:r>
        <w:r>
          <w:instrText xml:space="preserve"> PAGEREF _Toc12826 \h </w:instrText>
        </w:r>
        <w:r>
          <w:fldChar w:fldCharType="separate"/>
        </w:r>
        <w:r>
          <w:t>3</w:t>
        </w:r>
        <w:r>
          <w:fldChar w:fldCharType="end"/>
        </w:r>
      </w:hyperlink>
    </w:p>
    <w:p>
      <w:pPr>
        <w:pStyle w:val="TOC2"/>
        <w:tabs>
          <w:tab w:val="right" w:leader="dot" w:pos="8306"/>
        </w:tabs>
      </w:pPr>
      <w:hyperlink w:anchor="_Toc22752" w:history="1">
        <w:r>
          <w:rPr>
            <w:rFonts w:ascii="仿宋" w:eastAsia="仿宋" w:hAnsi="仿宋" w:cs="仿宋" w:hint="eastAsia"/>
            <w:lang w:eastAsia="zh-CN"/>
          </w:rPr>
          <w:t>(二)、喷气织机市场分析预测</w:t>
        </w:r>
        <w:r>
          <w:tab/>
        </w:r>
        <w:r>
          <w:fldChar w:fldCharType="begin"/>
        </w:r>
        <w:r>
          <w:instrText xml:space="preserve"> PAGEREF _Toc22752 \h </w:instrText>
        </w:r>
        <w:r>
          <w:fldChar w:fldCharType="separate"/>
        </w:r>
        <w:r>
          <w:t>4</w:t>
        </w:r>
        <w:r>
          <w:fldChar w:fldCharType="end"/>
        </w:r>
      </w:hyperlink>
    </w:p>
    <w:p>
      <w:pPr>
        <w:pStyle w:val="TOC1"/>
        <w:tabs>
          <w:tab w:val="right" w:leader="dot" w:pos="8306"/>
        </w:tabs>
      </w:pPr>
      <w:hyperlink w:anchor="_Toc26378" w:history="1">
        <w:r>
          <w:rPr>
            <w:rFonts w:ascii="仿宋" w:eastAsia="仿宋" w:hAnsi="仿宋" w:cs="仿宋" w:hint="eastAsia"/>
            <w:lang w:eastAsia="zh-CN"/>
          </w:rPr>
          <w:t>二、喷气织机项目可持续发展</w:t>
        </w:r>
        <w:r>
          <w:tab/>
        </w:r>
        <w:r>
          <w:fldChar w:fldCharType="begin"/>
        </w:r>
        <w:r>
          <w:instrText xml:space="preserve"> PAGEREF _Toc26378 \h </w:instrText>
        </w:r>
        <w:r>
          <w:fldChar w:fldCharType="separate"/>
        </w:r>
        <w:r>
          <w:t>5</w:t>
        </w:r>
        <w:r>
          <w:fldChar w:fldCharType="end"/>
        </w:r>
      </w:hyperlink>
    </w:p>
    <w:p>
      <w:pPr>
        <w:pStyle w:val="TOC2"/>
        <w:tabs>
          <w:tab w:val="right" w:leader="dot" w:pos="8306"/>
        </w:tabs>
      </w:pPr>
      <w:hyperlink w:anchor="_Toc24201" w:history="1">
        <w:r>
          <w:rPr>
            <w:rFonts w:ascii="仿宋" w:eastAsia="仿宋" w:hAnsi="仿宋" w:cs="仿宋" w:hint="eastAsia"/>
            <w:lang w:eastAsia="zh-CN"/>
          </w:rPr>
          <w:t>(一)、可持续战略与实践</w:t>
        </w:r>
        <w:r>
          <w:tab/>
        </w:r>
        <w:r>
          <w:fldChar w:fldCharType="begin"/>
        </w:r>
        <w:r>
          <w:instrText xml:space="preserve"> PAGEREF _Toc24201 \h </w:instrText>
        </w:r>
        <w:r>
          <w:fldChar w:fldCharType="separate"/>
        </w:r>
        <w:r>
          <w:t>5</w:t>
        </w:r>
        <w:r>
          <w:fldChar w:fldCharType="end"/>
        </w:r>
      </w:hyperlink>
    </w:p>
    <w:p>
      <w:pPr>
        <w:pStyle w:val="TOC2"/>
        <w:tabs>
          <w:tab w:val="right" w:leader="dot" w:pos="8306"/>
        </w:tabs>
      </w:pPr>
      <w:hyperlink w:anchor="_Toc21957" w:history="1">
        <w:r>
          <w:rPr>
            <w:rFonts w:ascii="仿宋" w:eastAsia="仿宋" w:hAnsi="仿宋" w:cs="仿宋" w:hint="eastAsia"/>
            <w:lang w:eastAsia="zh-CN"/>
          </w:rPr>
          <w:t>(二)、环保与社会责任</w:t>
        </w:r>
        <w:r>
          <w:tab/>
        </w:r>
        <w:r>
          <w:fldChar w:fldCharType="begin"/>
        </w:r>
        <w:r>
          <w:instrText xml:space="preserve"> PAGEREF _Toc21957 \h </w:instrText>
        </w:r>
        <w:r>
          <w:fldChar w:fldCharType="separate"/>
        </w:r>
        <w:r>
          <w:t>5</w:t>
        </w:r>
        <w:r>
          <w:fldChar w:fldCharType="end"/>
        </w:r>
      </w:hyperlink>
    </w:p>
    <w:p>
      <w:pPr>
        <w:pStyle w:val="TOC1"/>
        <w:tabs>
          <w:tab w:val="right" w:leader="dot" w:pos="8306"/>
        </w:tabs>
      </w:pPr>
      <w:hyperlink w:anchor="_Toc19415" w:history="1">
        <w:r>
          <w:rPr>
            <w:rFonts w:ascii="仿宋" w:eastAsia="仿宋" w:hAnsi="仿宋" w:cs="仿宋" w:hint="eastAsia"/>
            <w:lang w:eastAsia="zh-CN"/>
          </w:rPr>
          <w:t>三、喷气织机项目文档管理</w:t>
        </w:r>
        <w:r>
          <w:tab/>
        </w:r>
        <w:r>
          <w:fldChar w:fldCharType="begin"/>
        </w:r>
        <w:r>
          <w:instrText xml:space="preserve"> PAGEREF _Toc19415 \h </w:instrText>
        </w:r>
        <w:r>
          <w:fldChar w:fldCharType="separate"/>
        </w:r>
        <w:r>
          <w:t>6</w:t>
        </w:r>
        <w:r>
          <w:fldChar w:fldCharType="end"/>
        </w:r>
      </w:hyperlink>
    </w:p>
    <w:p>
      <w:pPr>
        <w:pStyle w:val="TOC2"/>
        <w:tabs>
          <w:tab w:val="right" w:leader="dot" w:pos="8306"/>
        </w:tabs>
      </w:pPr>
      <w:hyperlink w:anchor="_Toc14206" w:history="1">
        <w:r>
          <w:rPr>
            <w:rFonts w:ascii="仿宋" w:eastAsia="仿宋" w:hAnsi="仿宋" w:cs="仿宋" w:hint="eastAsia"/>
            <w:lang w:eastAsia="zh-CN"/>
          </w:rPr>
          <w:t>(一)、文档编制与审查</w:t>
        </w:r>
        <w:r>
          <w:tab/>
        </w:r>
        <w:r>
          <w:fldChar w:fldCharType="begin"/>
        </w:r>
        <w:r>
          <w:instrText xml:space="preserve"> PAGEREF _Toc14206 \h </w:instrText>
        </w:r>
        <w:r>
          <w:fldChar w:fldCharType="separate"/>
        </w:r>
        <w:r>
          <w:t>6</w:t>
        </w:r>
        <w:r>
          <w:fldChar w:fldCharType="end"/>
        </w:r>
      </w:hyperlink>
    </w:p>
    <w:p>
      <w:pPr>
        <w:pStyle w:val="TOC2"/>
        <w:tabs>
          <w:tab w:val="right" w:leader="dot" w:pos="8306"/>
        </w:tabs>
      </w:pPr>
      <w:hyperlink w:anchor="_Toc10083" w:history="1">
        <w:r>
          <w:rPr>
            <w:rFonts w:ascii="仿宋" w:eastAsia="仿宋" w:hAnsi="仿宋" w:cs="仿宋" w:hint="eastAsia"/>
            <w:lang w:eastAsia="zh-CN"/>
          </w:rPr>
          <w:t>(二)、文档发布与分发</w:t>
        </w:r>
        <w:r>
          <w:tab/>
        </w:r>
        <w:r>
          <w:fldChar w:fldCharType="begin"/>
        </w:r>
        <w:r>
          <w:instrText xml:space="preserve"> PAGEREF _Toc10083 \h </w:instrText>
        </w:r>
        <w:r>
          <w:fldChar w:fldCharType="separate"/>
        </w:r>
        <w:r>
          <w:t>8</w:t>
        </w:r>
        <w:r>
          <w:fldChar w:fldCharType="end"/>
        </w:r>
      </w:hyperlink>
    </w:p>
    <w:p>
      <w:pPr>
        <w:pStyle w:val="TOC2"/>
        <w:tabs>
          <w:tab w:val="right" w:leader="dot" w:pos="8306"/>
        </w:tabs>
      </w:pPr>
      <w:hyperlink w:anchor="_Toc10707" w:history="1">
        <w:r>
          <w:rPr>
            <w:rFonts w:ascii="仿宋" w:eastAsia="仿宋" w:hAnsi="仿宋" w:cs="仿宋" w:hint="eastAsia"/>
            <w:lang w:eastAsia="zh-CN"/>
          </w:rPr>
          <w:t>(三)、文档存档与归档</w:t>
        </w:r>
        <w:r>
          <w:tab/>
        </w:r>
        <w:r>
          <w:fldChar w:fldCharType="begin"/>
        </w:r>
        <w:r>
          <w:instrText xml:space="preserve"> PAGEREF _Toc10707 \h </w:instrText>
        </w:r>
        <w:r>
          <w:fldChar w:fldCharType="separate"/>
        </w:r>
        <w:r>
          <w:t>8</w:t>
        </w:r>
        <w:r>
          <w:fldChar w:fldCharType="end"/>
        </w:r>
      </w:hyperlink>
    </w:p>
    <w:p>
      <w:pPr>
        <w:pStyle w:val="TOC1"/>
        <w:tabs>
          <w:tab w:val="right" w:leader="dot" w:pos="8306"/>
        </w:tabs>
      </w:pPr>
      <w:hyperlink w:anchor="_Toc11286" w:history="1">
        <w:r>
          <w:rPr>
            <w:rFonts w:ascii="仿宋" w:eastAsia="仿宋" w:hAnsi="仿宋" w:cs="仿宋" w:hint="eastAsia"/>
            <w:lang w:eastAsia="zh-CN"/>
          </w:rPr>
          <w:t>四、喷气织机项目绩效评估</w:t>
        </w:r>
        <w:r>
          <w:tab/>
        </w:r>
        <w:r>
          <w:fldChar w:fldCharType="begin"/>
        </w:r>
        <w:r>
          <w:instrText xml:space="preserve"> PAGEREF _Toc11286 \h </w:instrText>
        </w:r>
        <w:r>
          <w:fldChar w:fldCharType="separate"/>
        </w:r>
        <w:r>
          <w:t>10</w:t>
        </w:r>
        <w:r>
          <w:fldChar w:fldCharType="end"/>
        </w:r>
      </w:hyperlink>
    </w:p>
    <w:p>
      <w:pPr>
        <w:pStyle w:val="TOC2"/>
        <w:tabs>
          <w:tab w:val="right" w:leader="dot" w:pos="8306"/>
        </w:tabs>
      </w:pPr>
      <w:hyperlink w:anchor="_Toc18630" w:history="1">
        <w:r>
          <w:rPr>
            <w:rFonts w:ascii="仿宋" w:eastAsia="仿宋" w:hAnsi="仿宋" w:cs="仿宋" w:hint="eastAsia"/>
            <w:lang w:eastAsia="zh-CN"/>
          </w:rPr>
          <w:t>(一)、绩效评估指标</w:t>
        </w:r>
        <w:r>
          <w:tab/>
        </w:r>
        <w:r>
          <w:fldChar w:fldCharType="begin"/>
        </w:r>
        <w:r>
          <w:instrText xml:space="preserve"> PAGEREF _Toc18630 \h </w:instrText>
        </w:r>
        <w:r>
          <w:fldChar w:fldCharType="separate"/>
        </w:r>
        <w:r>
          <w:t>10</w:t>
        </w:r>
        <w:r>
          <w:fldChar w:fldCharType="end"/>
        </w:r>
      </w:hyperlink>
    </w:p>
    <w:p>
      <w:pPr>
        <w:pStyle w:val="TOC2"/>
        <w:tabs>
          <w:tab w:val="right" w:leader="dot" w:pos="8306"/>
        </w:tabs>
      </w:pPr>
      <w:hyperlink w:anchor="_Toc1978" w:history="1">
        <w:r>
          <w:rPr>
            <w:rFonts w:ascii="仿宋" w:eastAsia="仿宋" w:hAnsi="仿宋" w:cs="仿宋" w:hint="eastAsia"/>
            <w:lang w:eastAsia="zh-CN"/>
          </w:rPr>
          <w:t>(二)、绩效评估方法</w:t>
        </w:r>
        <w:r>
          <w:tab/>
        </w:r>
        <w:r>
          <w:fldChar w:fldCharType="begin"/>
        </w:r>
        <w:r>
          <w:instrText xml:space="preserve"> PAGEREF _Toc1978 \h </w:instrText>
        </w:r>
        <w:r>
          <w:fldChar w:fldCharType="separate"/>
        </w:r>
        <w:r>
          <w:t>11</w:t>
        </w:r>
        <w:r>
          <w:fldChar w:fldCharType="end"/>
        </w:r>
      </w:hyperlink>
    </w:p>
    <w:p>
      <w:pPr>
        <w:pStyle w:val="TOC2"/>
        <w:tabs>
          <w:tab w:val="right" w:leader="dot" w:pos="8306"/>
        </w:tabs>
      </w:pPr>
      <w:hyperlink w:anchor="_Toc19841" w:history="1">
        <w:r>
          <w:rPr>
            <w:rFonts w:ascii="仿宋" w:eastAsia="仿宋" w:hAnsi="仿宋" w:cs="仿宋" w:hint="eastAsia"/>
            <w:lang w:eastAsia="zh-CN"/>
          </w:rPr>
          <w:t>(三)、绩效评估周期</w:t>
        </w:r>
        <w:r>
          <w:tab/>
        </w:r>
        <w:r>
          <w:fldChar w:fldCharType="begin"/>
        </w:r>
        <w:r>
          <w:instrText xml:space="preserve"> PAGEREF _Toc19841 \h </w:instrText>
        </w:r>
        <w:r>
          <w:fldChar w:fldCharType="separate"/>
        </w:r>
        <w:r>
          <w:t>12</w:t>
        </w:r>
        <w:r>
          <w:fldChar w:fldCharType="end"/>
        </w:r>
      </w:hyperlink>
    </w:p>
    <w:p>
      <w:pPr>
        <w:pStyle w:val="TOC1"/>
        <w:tabs>
          <w:tab w:val="right" w:leader="dot" w:pos="8306"/>
        </w:tabs>
      </w:pPr>
      <w:hyperlink w:anchor="_Toc28472" w:history="1">
        <w:r>
          <w:rPr>
            <w:rFonts w:ascii="仿宋" w:eastAsia="仿宋" w:hAnsi="仿宋" w:cs="仿宋" w:hint="eastAsia"/>
            <w:lang w:eastAsia="zh-CN"/>
          </w:rPr>
          <w:t>五、工艺说明</w:t>
        </w:r>
        <w:r>
          <w:tab/>
        </w:r>
        <w:r>
          <w:fldChar w:fldCharType="begin"/>
        </w:r>
        <w:r>
          <w:instrText xml:space="preserve"> PAGEREF _Toc28472 \h </w:instrText>
        </w:r>
        <w:r>
          <w:fldChar w:fldCharType="separate"/>
        </w:r>
        <w:r>
          <w:t>13</w:t>
        </w:r>
        <w:r>
          <w:fldChar w:fldCharType="end"/>
        </w:r>
      </w:hyperlink>
    </w:p>
    <w:p>
      <w:pPr>
        <w:pStyle w:val="TOC2"/>
        <w:tabs>
          <w:tab w:val="right" w:leader="dot" w:pos="8306"/>
        </w:tabs>
      </w:pPr>
      <w:hyperlink w:anchor="_Toc36" w:history="1">
        <w:r>
          <w:rPr>
            <w:rFonts w:ascii="仿宋" w:eastAsia="仿宋" w:hAnsi="仿宋" w:cs="仿宋" w:hint="eastAsia"/>
            <w:lang w:eastAsia="zh-CN"/>
          </w:rPr>
          <w:t>(一)、技术管理特点</w:t>
        </w:r>
        <w:r>
          <w:tab/>
        </w:r>
        <w:r>
          <w:fldChar w:fldCharType="begin"/>
        </w:r>
        <w:r>
          <w:instrText xml:space="preserve"> PAGEREF _Toc36 \h </w:instrText>
        </w:r>
        <w:r>
          <w:fldChar w:fldCharType="separate"/>
        </w:r>
        <w:r>
          <w:t>13</w:t>
        </w:r>
        <w:r>
          <w:fldChar w:fldCharType="end"/>
        </w:r>
      </w:hyperlink>
    </w:p>
    <w:p>
      <w:pPr>
        <w:pStyle w:val="TOC2"/>
        <w:tabs>
          <w:tab w:val="right" w:leader="dot" w:pos="8306"/>
        </w:tabs>
      </w:pPr>
      <w:hyperlink w:anchor="_Toc15770" w:history="1">
        <w:r>
          <w:rPr>
            <w:rFonts w:ascii="仿宋" w:eastAsia="仿宋" w:hAnsi="仿宋" w:cs="仿宋" w:hint="eastAsia"/>
            <w:lang w:eastAsia="zh-CN"/>
          </w:rPr>
          <w:t>(二)、喷气织机项目工艺技术设计方案</w:t>
        </w:r>
        <w:r>
          <w:tab/>
        </w:r>
        <w:r>
          <w:fldChar w:fldCharType="begin"/>
        </w:r>
        <w:r>
          <w:instrText xml:space="preserve"> PAGEREF _Toc15770 \h </w:instrText>
        </w:r>
        <w:r>
          <w:fldChar w:fldCharType="separate"/>
        </w:r>
        <w:r>
          <w:t>14</w:t>
        </w:r>
        <w:r>
          <w:fldChar w:fldCharType="end"/>
        </w:r>
      </w:hyperlink>
    </w:p>
    <w:p>
      <w:pPr>
        <w:pStyle w:val="TOC2"/>
        <w:tabs>
          <w:tab w:val="right" w:leader="dot" w:pos="8306"/>
        </w:tabs>
      </w:pPr>
      <w:hyperlink w:anchor="_Toc32056" w:history="1">
        <w:r>
          <w:rPr>
            <w:rFonts w:ascii="仿宋" w:eastAsia="仿宋" w:hAnsi="仿宋" w:cs="仿宋" w:hint="eastAsia"/>
            <w:lang w:eastAsia="zh-CN"/>
          </w:rPr>
          <w:t>(三)、设备选型方案</w:t>
        </w:r>
        <w:r>
          <w:tab/>
        </w:r>
        <w:r>
          <w:fldChar w:fldCharType="begin"/>
        </w:r>
        <w:r>
          <w:instrText xml:space="preserve"> PAGEREF _Toc32056 \h </w:instrText>
        </w:r>
        <w:r>
          <w:fldChar w:fldCharType="separate"/>
        </w:r>
        <w:r>
          <w:t>15</w:t>
        </w:r>
        <w:r>
          <w:fldChar w:fldCharType="end"/>
        </w:r>
      </w:hyperlink>
    </w:p>
    <w:p>
      <w:pPr>
        <w:pStyle w:val="TOC1"/>
        <w:tabs>
          <w:tab w:val="right" w:leader="dot" w:pos="8306"/>
        </w:tabs>
      </w:pPr>
      <w:hyperlink w:anchor="_Toc15436" w:history="1">
        <w:r>
          <w:rPr>
            <w:rFonts w:ascii="仿宋" w:eastAsia="仿宋" w:hAnsi="仿宋" w:cs="仿宋" w:hint="eastAsia"/>
            <w:lang w:eastAsia="zh-CN"/>
          </w:rPr>
          <w:t>六、喷气织机项目选址可行性分析</w:t>
        </w:r>
        <w:r>
          <w:tab/>
        </w:r>
        <w:r>
          <w:fldChar w:fldCharType="begin"/>
        </w:r>
        <w:r>
          <w:instrText xml:space="preserve"> PAGEREF _Toc15436 \h </w:instrText>
        </w:r>
        <w:r>
          <w:fldChar w:fldCharType="separate"/>
        </w:r>
        <w:r>
          <w:t>16</w:t>
        </w:r>
        <w:r>
          <w:fldChar w:fldCharType="end"/>
        </w:r>
      </w:hyperlink>
    </w:p>
    <w:p>
      <w:pPr>
        <w:pStyle w:val="TOC2"/>
        <w:tabs>
          <w:tab w:val="right" w:leader="dot" w:pos="8306"/>
        </w:tabs>
      </w:pPr>
      <w:hyperlink w:anchor="_Toc4984" w:history="1">
        <w:r>
          <w:rPr>
            <w:rFonts w:ascii="仿宋" w:eastAsia="仿宋" w:hAnsi="仿宋" w:cs="仿宋" w:hint="eastAsia"/>
            <w:lang w:eastAsia="zh-CN"/>
          </w:rPr>
          <w:t>(一)、喷气织机项目选址</w:t>
        </w:r>
        <w:r>
          <w:tab/>
        </w:r>
        <w:r>
          <w:fldChar w:fldCharType="begin"/>
        </w:r>
        <w:r>
          <w:instrText xml:space="preserve"> PAGEREF _Toc4984 \h </w:instrText>
        </w:r>
        <w:r>
          <w:fldChar w:fldCharType="separate"/>
        </w:r>
        <w:r>
          <w:t>16</w:t>
        </w:r>
        <w:r>
          <w:fldChar w:fldCharType="end"/>
        </w:r>
      </w:hyperlink>
    </w:p>
    <w:p>
      <w:pPr>
        <w:pStyle w:val="TOC2"/>
        <w:tabs>
          <w:tab w:val="right" w:leader="dot" w:pos="8306"/>
        </w:tabs>
      </w:pPr>
      <w:hyperlink w:anchor="_Toc26158" w:history="1">
        <w:r>
          <w:rPr>
            <w:rFonts w:ascii="仿宋" w:eastAsia="仿宋" w:hAnsi="仿宋" w:cs="仿宋" w:hint="eastAsia"/>
            <w:lang w:eastAsia="zh-CN"/>
          </w:rPr>
          <w:t>(二)、用地控制指标</w:t>
        </w:r>
        <w:r>
          <w:tab/>
        </w:r>
        <w:r>
          <w:fldChar w:fldCharType="begin"/>
        </w:r>
        <w:r>
          <w:instrText xml:space="preserve"> PAGEREF _Toc26158 \h </w:instrText>
        </w:r>
        <w:r>
          <w:fldChar w:fldCharType="separate"/>
        </w:r>
        <w:r>
          <w:t>17</w:t>
        </w:r>
        <w:r>
          <w:fldChar w:fldCharType="end"/>
        </w:r>
      </w:hyperlink>
    </w:p>
    <w:p>
      <w:pPr>
        <w:pStyle w:val="TOC2"/>
        <w:tabs>
          <w:tab w:val="right" w:leader="dot" w:pos="8306"/>
        </w:tabs>
      </w:pPr>
      <w:hyperlink w:anchor="_Toc25863" w:history="1">
        <w:r>
          <w:rPr>
            <w:rFonts w:ascii="仿宋" w:eastAsia="仿宋" w:hAnsi="仿宋" w:cs="仿宋" w:hint="eastAsia"/>
            <w:lang w:eastAsia="zh-CN"/>
          </w:rPr>
          <w:t>(三)、节约用地措施</w:t>
        </w:r>
        <w:r>
          <w:tab/>
        </w:r>
        <w:r>
          <w:fldChar w:fldCharType="begin"/>
        </w:r>
        <w:r>
          <w:instrText xml:space="preserve"> PAGEREF _Toc25863 \h </w:instrText>
        </w:r>
        <w:r>
          <w:fldChar w:fldCharType="separate"/>
        </w:r>
        <w:r>
          <w:t>18</w:t>
        </w:r>
        <w:r>
          <w:fldChar w:fldCharType="end"/>
        </w:r>
      </w:hyperlink>
    </w:p>
    <w:p>
      <w:pPr>
        <w:pStyle w:val="TOC2"/>
        <w:tabs>
          <w:tab w:val="right" w:leader="dot" w:pos="8306"/>
        </w:tabs>
      </w:pPr>
      <w:hyperlink w:anchor="_Toc17530" w:history="1">
        <w:r>
          <w:rPr>
            <w:rFonts w:ascii="仿宋" w:eastAsia="仿宋" w:hAnsi="仿宋" w:cs="仿宋" w:hint="eastAsia"/>
            <w:lang w:eastAsia="zh-CN"/>
          </w:rPr>
          <w:t>(四)、总图布置方案</w:t>
        </w:r>
        <w:r>
          <w:tab/>
        </w:r>
        <w:r>
          <w:fldChar w:fldCharType="begin"/>
        </w:r>
        <w:r>
          <w:instrText xml:space="preserve"> PAGEREF _Toc17530 \h </w:instrText>
        </w:r>
        <w:r>
          <w:fldChar w:fldCharType="separate"/>
        </w:r>
        <w:r>
          <w:t>20</w:t>
        </w:r>
        <w:r>
          <w:fldChar w:fldCharType="end"/>
        </w:r>
      </w:hyperlink>
    </w:p>
    <w:p>
      <w:pPr>
        <w:pStyle w:val="TOC2"/>
        <w:tabs>
          <w:tab w:val="right" w:leader="dot" w:pos="8306"/>
        </w:tabs>
      </w:pPr>
      <w:hyperlink w:anchor="_Toc3929" w:history="1">
        <w:r>
          <w:rPr>
            <w:rFonts w:ascii="仿宋" w:eastAsia="仿宋" w:hAnsi="仿宋" w:cs="仿宋" w:hint="eastAsia"/>
            <w:lang w:eastAsia="zh-CN"/>
          </w:rPr>
          <w:t>(五)、选址综合评价</w:t>
        </w:r>
        <w:r>
          <w:tab/>
        </w:r>
        <w:r>
          <w:fldChar w:fldCharType="begin"/>
        </w:r>
        <w:r>
          <w:instrText xml:space="preserve"> PAGEREF _Toc3929 \h </w:instrText>
        </w:r>
        <w:r>
          <w:fldChar w:fldCharType="separate"/>
        </w:r>
        <w:r>
          <w:t>21</w:t>
        </w:r>
        <w:r>
          <w:fldChar w:fldCharType="end"/>
        </w:r>
      </w:hyperlink>
    </w:p>
    <w:p>
      <w:pPr>
        <w:pStyle w:val="TOC1"/>
        <w:tabs>
          <w:tab w:val="right" w:leader="dot" w:pos="8306"/>
        </w:tabs>
      </w:pPr>
      <w:hyperlink w:anchor="_Toc15238" w:history="1">
        <w:r>
          <w:rPr>
            <w:rFonts w:ascii="仿宋" w:eastAsia="仿宋" w:hAnsi="仿宋" w:cs="仿宋" w:hint="eastAsia"/>
            <w:lang w:eastAsia="zh-CN"/>
          </w:rPr>
          <w:t>七、喷气织机项目计划安排</w:t>
        </w:r>
        <w:r>
          <w:tab/>
        </w:r>
        <w:r>
          <w:fldChar w:fldCharType="begin"/>
        </w:r>
        <w:r>
          <w:instrText xml:space="preserve"> PAGEREF _Toc15238 \h </w:instrText>
        </w:r>
        <w:r>
          <w:fldChar w:fldCharType="separate"/>
        </w:r>
        <w:r>
          <w:t>22</w:t>
        </w:r>
        <w:r>
          <w:fldChar w:fldCharType="end"/>
        </w:r>
      </w:hyperlink>
    </w:p>
    <w:p>
      <w:pPr>
        <w:pStyle w:val="TOC2"/>
        <w:tabs>
          <w:tab w:val="right" w:leader="dot" w:pos="8306"/>
        </w:tabs>
      </w:pPr>
      <w:hyperlink w:anchor="_Toc30545" w:history="1">
        <w:r>
          <w:rPr>
            <w:rFonts w:ascii="仿宋" w:eastAsia="仿宋" w:hAnsi="仿宋" w:cs="仿宋" w:hint="eastAsia"/>
            <w:lang w:eastAsia="zh-CN"/>
          </w:rPr>
          <w:t>(一)、建设周期</w:t>
        </w:r>
        <w:r>
          <w:tab/>
        </w:r>
        <w:r>
          <w:fldChar w:fldCharType="begin"/>
        </w:r>
        <w:r>
          <w:instrText xml:space="preserve"> PAGEREF _Toc30545 \h </w:instrText>
        </w:r>
        <w:r>
          <w:fldChar w:fldCharType="separate"/>
        </w:r>
        <w:r>
          <w:t>22</w:t>
        </w:r>
        <w:r>
          <w:fldChar w:fldCharType="end"/>
        </w:r>
      </w:hyperlink>
    </w:p>
    <w:p>
      <w:pPr>
        <w:pStyle w:val="TOC2"/>
        <w:tabs>
          <w:tab w:val="right" w:leader="dot" w:pos="8306"/>
        </w:tabs>
      </w:pPr>
      <w:hyperlink w:anchor="_Toc3818" w:history="1">
        <w:r>
          <w:rPr>
            <w:rFonts w:ascii="仿宋" w:eastAsia="仿宋" w:hAnsi="仿宋" w:cs="仿宋" w:hint="eastAsia"/>
            <w:lang w:eastAsia="zh-CN"/>
          </w:rPr>
          <w:t>(二)、建设进度</w:t>
        </w:r>
        <w:r>
          <w:tab/>
        </w:r>
        <w:r>
          <w:fldChar w:fldCharType="begin"/>
        </w:r>
        <w:r>
          <w:instrText xml:space="preserve"> PAGEREF _Toc3818 \h </w:instrText>
        </w:r>
        <w:r>
          <w:fldChar w:fldCharType="separate"/>
        </w:r>
        <w:r>
          <w:t>22</w:t>
        </w:r>
        <w:r>
          <w:fldChar w:fldCharType="end"/>
        </w:r>
      </w:hyperlink>
    </w:p>
    <w:p>
      <w:pPr>
        <w:pStyle w:val="TOC2"/>
        <w:tabs>
          <w:tab w:val="right" w:leader="dot" w:pos="8306"/>
        </w:tabs>
      </w:pPr>
      <w:hyperlink w:anchor="_Toc868" w:history="1">
        <w:r>
          <w:rPr>
            <w:rFonts w:ascii="仿宋" w:eastAsia="仿宋" w:hAnsi="仿宋" w:cs="仿宋" w:hint="eastAsia"/>
            <w:lang w:eastAsia="zh-CN"/>
          </w:rPr>
          <w:t>(三)、进度安排注意事项</w:t>
        </w:r>
        <w:r>
          <w:tab/>
        </w:r>
        <w:r>
          <w:fldChar w:fldCharType="begin"/>
        </w:r>
        <w:r>
          <w:instrText xml:space="preserve"> PAGEREF _Toc868 \h </w:instrText>
        </w:r>
        <w:r>
          <w:fldChar w:fldCharType="separate"/>
        </w:r>
        <w:r>
          <w:t>23</w:t>
        </w:r>
        <w:r>
          <w:fldChar w:fldCharType="end"/>
        </w:r>
      </w:hyperlink>
    </w:p>
    <w:p>
      <w:pPr>
        <w:pStyle w:val="TOC2"/>
        <w:tabs>
          <w:tab w:val="right" w:leader="dot" w:pos="8306"/>
        </w:tabs>
      </w:pPr>
      <w:hyperlink w:anchor="_Toc24471" w:history="1">
        <w:r>
          <w:rPr>
            <w:rFonts w:ascii="仿宋" w:eastAsia="仿宋" w:hAnsi="仿宋" w:cs="仿宋" w:hint="eastAsia"/>
            <w:lang w:eastAsia="zh-CN"/>
          </w:rPr>
          <w:t>(四)、人力资源配置</w:t>
        </w:r>
        <w:r>
          <w:tab/>
        </w:r>
        <w:r>
          <w:fldChar w:fldCharType="begin"/>
        </w:r>
        <w:r>
          <w:instrText xml:space="preserve"> PAGEREF _Toc24471 \h </w:instrText>
        </w:r>
        <w:r>
          <w:fldChar w:fldCharType="separate"/>
        </w:r>
        <w:r>
          <w:t>25</w:t>
        </w:r>
        <w:r>
          <w:fldChar w:fldCharType="end"/>
        </w:r>
      </w:hyperlink>
    </w:p>
    <w:p>
      <w:pPr>
        <w:pStyle w:val="TOC1"/>
        <w:tabs>
          <w:tab w:val="right" w:leader="dot" w:pos="8306"/>
        </w:tabs>
      </w:pPr>
      <w:hyperlink w:anchor="_Toc7107" w:history="1">
        <w:r>
          <w:rPr>
            <w:rFonts w:ascii="仿宋" w:eastAsia="仿宋" w:hAnsi="仿宋" w:cs="仿宋" w:hint="eastAsia"/>
            <w:lang w:eastAsia="zh-CN"/>
          </w:rPr>
          <w:t>八、喷气织机项目财务管理</w:t>
        </w:r>
        <w:r>
          <w:tab/>
        </w:r>
        <w:r>
          <w:fldChar w:fldCharType="begin"/>
        </w:r>
        <w:r>
          <w:instrText xml:space="preserve"> PAGEREF _Toc7107 \h </w:instrText>
        </w:r>
        <w:r>
          <w:fldChar w:fldCharType="separate"/>
        </w:r>
        <w:r>
          <w:t>26</w:t>
        </w:r>
        <w:r>
          <w:fldChar w:fldCharType="end"/>
        </w:r>
      </w:hyperlink>
    </w:p>
    <w:p>
      <w:pPr>
        <w:pStyle w:val="TOC2"/>
        <w:tabs>
          <w:tab w:val="right" w:leader="dot" w:pos="8306"/>
        </w:tabs>
      </w:pPr>
      <w:hyperlink w:anchor="_Toc15329" w:history="1">
        <w:r>
          <w:rPr>
            <w:rFonts w:ascii="仿宋" w:eastAsia="仿宋" w:hAnsi="仿宋" w:cs="仿宋" w:hint="eastAsia"/>
            <w:lang w:eastAsia="zh-CN"/>
          </w:rPr>
          <w:t>(一)、资金需求大</w:t>
        </w:r>
        <w:r>
          <w:tab/>
        </w:r>
        <w:r>
          <w:fldChar w:fldCharType="begin"/>
        </w:r>
        <w:r>
          <w:instrText xml:space="preserve"> PAGEREF _Toc15329 \h </w:instrText>
        </w:r>
        <w:r>
          <w:fldChar w:fldCharType="separate"/>
        </w:r>
        <w:r>
          <w:t>26</w:t>
        </w:r>
        <w:r>
          <w:fldChar w:fldCharType="end"/>
        </w:r>
      </w:hyperlink>
    </w:p>
    <w:p>
      <w:pPr>
        <w:pStyle w:val="TOC2"/>
        <w:tabs>
          <w:tab w:val="right" w:leader="dot" w:pos="8306"/>
        </w:tabs>
      </w:pPr>
      <w:hyperlink w:anchor="_Toc18644" w:history="1">
        <w:r>
          <w:rPr>
            <w:rFonts w:ascii="仿宋" w:eastAsia="仿宋" w:hAnsi="仿宋" w:cs="仿宋" w:hint="eastAsia"/>
            <w:lang w:eastAsia="zh-CN"/>
          </w:rPr>
          <w:t>(二)、研发周期长</w:t>
        </w:r>
        <w:r>
          <w:tab/>
        </w:r>
        <w:r>
          <w:fldChar w:fldCharType="begin"/>
        </w:r>
        <w:r>
          <w:instrText xml:space="preserve"> PAGEREF _Toc18644 \h </w:instrText>
        </w:r>
        <w:r>
          <w:fldChar w:fldCharType="separate"/>
        </w:r>
        <w:r>
          <w:t>27</w:t>
        </w:r>
        <w:r>
          <w:fldChar w:fldCharType="end"/>
        </w:r>
      </w:hyperlink>
    </w:p>
    <w:p>
      <w:pPr>
        <w:pStyle w:val="TOC2"/>
        <w:tabs>
          <w:tab w:val="right" w:leader="dot" w:pos="8306"/>
        </w:tabs>
      </w:pPr>
      <w:hyperlink w:anchor="_Toc22660" w:history="1">
        <w:r>
          <w:rPr>
            <w:rFonts w:ascii="仿宋" w:eastAsia="仿宋" w:hAnsi="仿宋" w:cs="仿宋" w:hint="eastAsia"/>
            <w:lang w:eastAsia="zh-CN"/>
          </w:rPr>
          <w:t>(三)、市场风险大</w:t>
        </w:r>
        <w:r>
          <w:tab/>
        </w:r>
        <w:r>
          <w:fldChar w:fldCharType="begin"/>
        </w:r>
        <w:r>
          <w:instrText xml:space="preserve"> PAGEREF _Toc22660 \h </w:instrText>
        </w:r>
        <w:r>
          <w:fldChar w:fldCharType="separate"/>
        </w:r>
        <w:r>
          <w:t>28</w:t>
        </w:r>
        <w:r>
          <w:fldChar w:fldCharType="end"/>
        </w:r>
      </w:hyperlink>
    </w:p>
    <w:p>
      <w:pPr>
        <w:pStyle w:val="TOC2"/>
        <w:tabs>
          <w:tab w:val="right" w:leader="dot" w:pos="8306"/>
        </w:tabs>
      </w:pPr>
      <w:hyperlink w:anchor="_Toc19081" w:history="1">
        <w:r>
          <w:rPr>
            <w:rFonts w:ascii="仿宋" w:eastAsia="仿宋" w:hAnsi="仿宋" w:cs="仿宋" w:hint="eastAsia"/>
            <w:lang w:eastAsia="zh-CN"/>
          </w:rPr>
          <w:t>(四)、利润率高</w:t>
        </w:r>
        <w:r>
          <w:tab/>
        </w:r>
        <w:r>
          <w:fldChar w:fldCharType="begin"/>
        </w:r>
        <w:r>
          <w:instrText xml:space="preserve"> PAGEREF _Toc19081 \h </w:instrText>
        </w:r>
        <w:r>
          <w:fldChar w:fldCharType="separate"/>
        </w:r>
        <w:r>
          <w:t>31</w:t>
        </w:r>
        <w:r>
          <w:fldChar w:fldCharType="end"/>
        </w:r>
      </w:hyperlink>
    </w:p>
    <w:p>
      <w:pPr>
        <w:pStyle w:val="TOC1"/>
        <w:tabs>
          <w:tab w:val="right" w:leader="dot" w:pos="8306"/>
        </w:tabs>
      </w:pPr>
      <w:hyperlink w:anchor="_Toc813" w:history="1">
        <w:r>
          <w:rPr>
            <w:rFonts w:ascii="仿宋" w:eastAsia="仿宋" w:hAnsi="仿宋" w:cs="仿宋" w:hint="eastAsia"/>
            <w:lang w:eastAsia="zh-CN"/>
          </w:rPr>
          <w:t>九、喷气织机项目风险管理</w:t>
        </w:r>
        <w:r>
          <w:tab/>
        </w:r>
        <w:r>
          <w:fldChar w:fldCharType="begin"/>
        </w:r>
        <w:r>
          <w:instrText xml:space="preserve"> PAGEREF _Toc813 \h </w:instrText>
        </w:r>
        <w:r>
          <w:fldChar w:fldCharType="separate"/>
        </w:r>
        <w:r>
          <w:t>33</w:t>
        </w:r>
        <w:r>
          <w:fldChar w:fldCharType="end"/>
        </w:r>
      </w:hyperlink>
    </w:p>
    <w:p>
      <w:pPr>
        <w:pStyle w:val="TOC2"/>
        <w:tabs>
          <w:tab w:val="right" w:leader="dot" w:pos="8306"/>
        </w:tabs>
      </w:pPr>
      <w:hyperlink w:anchor="_Toc5972" w:history="1">
        <w:r>
          <w:rPr>
            <w:rFonts w:ascii="仿宋" w:eastAsia="仿宋" w:hAnsi="仿宋" w:cs="仿宋" w:hint="eastAsia"/>
            <w:lang w:eastAsia="zh-CN"/>
          </w:rPr>
          <w:t>(一)、风险识别与评估</w:t>
        </w:r>
        <w:r>
          <w:tab/>
        </w:r>
        <w:r>
          <w:fldChar w:fldCharType="begin"/>
        </w:r>
        <w:r>
          <w:instrText xml:space="preserve"> PAGEREF _Toc5972 \h </w:instrText>
        </w:r>
        <w:r>
          <w:fldChar w:fldCharType="separate"/>
        </w:r>
        <w:r>
          <w:t>33</w:t>
        </w:r>
        <w:r>
          <w:fldChar w:fldCharType="end"/>
        </w:r>
      </w:hyperlink>
    </w:p>
    <w:p>
      <w:pPr>
        <w:pStyle w:val="TOC2"/>
        <w:tabs>
          <w:tab w:val="right" w:leader="dot" w:pos="8306"/>
        </w:tabs>
      </w:pPr>
      <w:hyperlink w:anchor="_Toc8732" w:history="1">
        <w:r>
          <w:rPr>
            <w:rFonts w:ascii="仿宋" w:eastAsia="仿宋" w:hAnsi="仿宋" w:cs="仿宋" w:hint="eastAsia"/>
            <w:lang w:eastAsia="zh-CN"/>
          </w:rPr>
          <w:t>(二)、风险应对策略</w:t>
        </w:r>
        <w:r>
          <w:tab/>
        </w:r>
        <w:r>
          <w:fldChar w:fldCharType="begin"/>
        </w:r>
        <w:r>
          <w:instrText xml:space="preserve"> PAGEREF _Toc8732 \h </w:instrText>
        </w:r>
        <w:r>
          <w:fldChar w:fldCharType="separate"/>
        </w:r>
        <w:r>
          <w:t>34</w:t>
        </w:r>
        <w:r>
          <w:fldChar w:fldCharType="end"/>
        </w:r>
      </w:hyperlink>
    </w:p>
    <w:p>
      <w:pPr>
        <w:pStyle w:val="TOC2"/>
        <w:tabs>
          <w:tab w:val="right" w:leader="dot" w:pos="8306"/>
        </w:tabs>
      </w:pPr>
      <w:hyperlink w:anchor="_Toc26562" w:history="1">
        <w:r>
          <w:rPr>
            <w:rFonts w:ascii="仿宋" w:eastAsia="仿宋" w:hAnsi="仿宋" w:cs="仿宋" w:hint="eastAsia"/>
            <w:lang w:eastAsia="zh-CN"/>
          </w:rPr>
          <w:t>(三)、风险监控与控制</w:t>
        </w:r>
        <w:r>
          <w:tab/>
        </w:r>
        <w:r>
          <w:fldChar w:fldCharType="begin"/>
        </w:r>
        <w:r>
          <w:instrText xml:space="preserve"> PAGEREF _Toc26562 \h </w:instrText>
        </w:r>
        <w:r>
          <w:fldChar w:fldCharType="separate"/>
        </w:r>
        <w:r>
          <w:t>36</w:t>
        </w:r>
        <w:r>
          <w:fldChar w:fldCharType="end"/>
        </w:r>
      </w:hyperlink>
    </w:p>
    <w:p>
      <w:pPr>
        <w:pStyle w:val="TOC1"/>
        <w:tabs>
          <w:tab w:val="right" w:leader="dot" w:pos="8306"/>
        </w:tabs>
      </w:pPr>
      <w:hyperlink w:anchor="_Toc29124" w:history="1">
        <w:r>
          <w:rPr>
            <w:rFonts w:ascii="仿宋" w:eastAsia="仿宋" w:hAnsi="仿宋" w:cs="仿宋" w:hint="eastAsia"/>
            <w:lang w:eastAsia="zh-CN"/>
          </w:rPr>
          <w:t>十、喷气织机项目创新与研发</w:t>
        </w:r>
        <w:r>
          <w:tab/>
        </w:r>
        <w:r>
          <w:fldChar w:fldCharType="begin"/>
        </w:r>
        <w:r>
          <w:instrText xml:space="preserve"> PAGEREF _Toc29124 \h </w:instrText>
        </w:r>
        <w:r>
          <w:fldChar w:fldCharType="separate"/>
        </w:r>
        <w:r>
          <w:t>37</w:t>
        </w:r>
        <w:r>
          <w:fldChar w:fldCharType="end"/>
        </w:r>
      </w:hyperlink>
    </w:p>
    <w:p>
      <w:pPr>
        <w:pStyle w:val="TOC2"/>
        <w:tabs>
          <w:tab w:val="right" w:leader="dot" w:pos="8306"/>
        </w:tabs>
      </w:pPr>
      <w:hyperlink w:anchor="_Toc23569" w:history="1">
        <w:r>
          <w:rPr>
            <w:rFonts w:ascii="仿宋" w:eastAsia="仿宋" w:hAnsi="仿宋" w:cs="仿宋" w:hint="eastAsia"/>
            <w:lang w:eastAsia="zh-CN"/>
          </w:rPr>
          <w:t>(一)、创新策略与方向</w:t>
        </w:r>
        <w:r>
          <w:tab/>
        </w:r>
        <w:r>
          <w:fldChar w:fldCharType="begin"/>
        </w:r>
        <w:r>
          <w:instrText xml:space="preserve"> PAGEREF _Toc23569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83" w:history="1">
        <w:r>
          <w:rPr>
            <w:rFonts w:ascii="仿宋" w:eastAsia="仿宋" w:hAnsi="仿宋" w:cs="仿宋" w:hint="eastAsia"/>
            <w:lang w:eastAsia="zh-CN"/>
          </w:rPr>
          <w:t>(二)、研发规划与投入</w:t>
        </w:r>
        <w:r>
          <w:tab/>
        </w:r>
        <w:r>
          <w:fldChar w:fldCharType="begin"/>
        </w:r>
        <w:r>
          <w:instrText xml:space="preserve"> PAGEREF _Toc30883 \h </w:instrText>
        </w:r>
        <w:r>
          <w:fldChar w:fldCharType="separate"/>
        </w:r>
        <w:r>
          <w:t>38</w:t>
        </w:r>
        <w:r>
          <w:fldChar w:fldCharType="end"/>
        </w:r>
      </w:hyperlink>
    </w:p>
    <w:p>
      <w:pPr>
        <w:pStyle w:val="TOC1"/>
        <w:tabs>
          <w:tab w:val="right" w:leader="dot" w:pos="8306"/>
        </w:tabs>
      </w:pPr>
      <w:hyperlink w:anchor="_Toc29489" w:history="1">
        <w:r>
          <w:rPr>
            <w:rFonts w:ascii="仿宋" w:eastAsia="仿宋" w:hAnsi="仿宋" w:cs="仿宋" w:hint="eastAsia"/>
            <w:lang w:eastAsia="zh-CN"/>
          </w:rPr>
          <w:t>十一、喷气织机项目投资规划</w:t>
        </w:r>
        <w:r>
          <w:tab/>
        </w:r>
        <w:r>
          <w:fldChar w:fldCharType="begin"/>
        </w:r>
        <w:r>
          <w:instrText xml:space="preserve"> PAGEREF _Toc29489 \h </w:instrText>
        </w:r>
        <w:r>
          <w:fldChar w:fldCharType="separate"/>
        </w:r>
        <w:r>
          <w:t>40</w:t>
        </w:r>
        <w:r>
          <w:fldChar w:fldCharType="end"/>
        </w:r>
      </w:hyperlink>
    </w:p>
    <w:p>
      <w:pPr>
        <w:pStyle w:val="TOC2"/>
        <w:tabs>
          <w:tab w:val="right" w:leader="dot" w:pos="8306"/>
        </w:tabs>
      </w:pPr>
      <w:hyperlink w:anchor="_Toc10920" w:history="1">
        <w:r>
          <w:rPr>
            <w:rFonts w:ascii="仿宋" w:eastAsia="仿宋" w:hAnsi="仿宋" w:cs="仿宋" w:hint="eastAsia"/>
            <w:lang w:eastAsia="zh-CN"/>
          </w:rPr>
          <w:t>(一)、喷气织机项目总投资估算</w:t>
        </w:r>
        <w:r>
          <w:tab/>
        </w:r>
        <w:r>
          <w:fldChar w:fldCharType="begin"/>
        </w:r>
        <w:r>
          <w:instrText xml:space="preserve"> PAGEREF _Toc10920 \h </w:instrText>
        </w:r>
        <w:r>
          <w:fldChar w:fldCharType="separate"/>
        </w:r>
        <w:r>
          <w:t>40</w:t>
        </w:r>
        <w:r>
          <w:fldChar w:fldCharType="end"/>
        </w:r>
      </w:hyperlink>
    </w:p>
    <w:p>
      <w:pPr>
        <w:pStyle w:val="TOC2"/>
        <w:tabs>
          <w:tab w:val="right" w:leader="dot" w:pos="8306"/>
        </w:tabs>
      </w:pPr>
      <w:hyperlink w:anchor="_Toc1810" w:history="1">
        <w:r>
          <w:rPr>
            <w:rFonts w:ascii="仿宋" w:eastAsia="仿宋" w:hAnsi="仿宋" w:cs="仿宋" w:hint="eastAsia"/>
            <w:lang w:eastAsia="zh-CN"/>
          </w:rPr>
          <w:t>(二)、资金筹措</w:t>
        </w:r>
        <w:r>
          <w:tab/>
        </w:r>
        <w:r>
          <w:fldChar w:fldCharType="begin"/>
        </w:r>
        <w:r>
          <w:instrText xml:space="preserve"> PAGEREF _Toc1810 \h </w:instrText>
        </w:r>
        <w:r>
          <w:fldChar w:fldCharType="separate"/>
        </w:r>
        <w:r>
          <w:t>41</w:t>
        </w:r>
        <w:r>
          <w:fldChar w:fldCharType="end"/>
        </w:r>
      </w:hyperlink>
    </w:p>
    <w:p>
      <w:pPr>
        <w:pStyle w:val="TOC1"/>
        <w:tabs>
          <w:tab w:val="right" w:leader="dot" w:pos="8306"/>
        </w:tabs>
      </w:pPr>
      <w:hyperlink w:anchor="_Toc16597" w:history="1">
        <w:r>
          <w:rPr>
            <w:rFonts w:ascii="仿宋" w:eastAsia="仿宋" w:hAnsi="仿宋" w:cs="仿宋" w:hint="eastAsia"/>
            <w:lang w:eastAsia="zh-CN"/>
          </w:rPr>
          <w:t>十二、喷气织机项目环境影响分析</w:t>
        </w:r>
        <w:r>
          <w:tab/>
        </w:r>
        <w:r>
          <w:fldChar w:fldCharType="begin"/>
        </w:r>
        <w:r>
          <w:instrText xml:space="preserve"> PAGEREF _Toc16597 \h </w:instrText>
        </w:r>
        <w:r>
          <w:fldChar w:fldCharType="separate"/>
        </w:r>
        <w:r>
          <w:t>42</w:t>
        </w:r>
        <w:r>
          <w:fldChar w:fldCharType="end"/>
        </w:r>
      </w:hyperlink>
    </w:p>
    <w:p>
      <w:pPr>
        <w:pStyle w:val="TOC2"/>
        <w:tabs>
          <w:tab w:val="right" w:leader="dot" w:pos="8306"/>
        </w:tabs>
      </w:pPr>
      <w:hyperlink w:anchor="_Toc24629" w:history="1">
        <w:r>
          <w:rPr>
            <w:rFonts w:ascii="仿宋" w:eastAsia="仿宋" w:hAnsi="仿宋" w:cs="仿宋" w:hint="eastAsia"/>
            <w:lang w:eastAsia="zh-CN"/>
          </w:rPr>
          <w:t>(一)、建设区域环境质量现状</w:t>
        </w:r>
        <w:r>
          <w:tab/>
        </w:r>
        <w:r>
          <w:fldChar w:fldCharType="begin"/>
        </w:r>
        <w:r>
          <w:instrText xml:space="preserve"> PAGEREF _Toc24629 \h </w:instrText>
        </w:r>
        <w:r>
          <w:fldChar w:fldCharType="separate"/>
        </w:r>
        <w:r>
          <w:t>42</w:t>
        </w:r>
        <w:r>
          <w:fldChar w:fldCharType="end"/>
        </w:r>
      </w:hyperlink>
    </w:p>
    <w:p>
      <w:pPr>
        <w:pStyle w:val="TOC2"/>
        <w:tabs>
          <w:tab w:val="right" w:leader="dot" w:pos="8306"/>
        </w:tabs>
      </w:pPr>
      <w:hyperlink w:anchor="_Toc12045" w:history="1">
        <w:r>
          <w:rPr>
            <w:rFonts w:ascii="仿宋" w:eastAsia="仿宋" w:hAnsi="仿宋" w:cs="仿宋" w:hint="eastAsia"/>
            <w:lang w:eastAsia="zh-CN"/>
          </w:rPr>
          <w:t>(二)、建设期环境保护</w:t>
        </w:r>
        <w:r>
          <w:tab/>
        </w:r>
        <w:r>
          <w:fldChar w:fldCharType="begin"/>
        </w:r>
        <w:r>
          <w:instrText xml:space="preserve"> PAGEREF _Toc12045 \h </w:instrText>
        </w:r>
        <w:r>
          <w:fldChar w:fldCharType="separate"/>
        </w:r>
        <w:r>
          <w:t>43</w:t>
        </w:r>
        <w:r>
          <w:fldChar w:fldCharType="end"/>
        </w:r>
      </w:hyperlink>
    </w:p>
    <w:p>
      <w:pPr>
        <w:pStyle w:val="TOC2"/>
        <w:tabs>
          <w:tab w:val="right" w:leader="dot" w:pos="8306"/>
        </w:tabs>
      </w:pPr>
      <w:hyperlink w:anchor="_Toc17100" w:history="1">
        <w:r>
          <w:rPr>
            <w:rFonts w:ascii="仿宋" w:eastAsia="仿宋" w:hAnsi="仿宋" w:cs="仿宋" w:hint="eastAsia"/>
            <w:lang w:eastAsia="zh-CN"/>
          </w:rPr>
          <w:t>(三)、运营期环境保护</w:t>
        </w:r>
        <w:r>
          <w:tab/>
        </w:r>
        <w:r>
          <w:fldChar w:fldCharType="begin"/>
        </w:r>
        <w:r>
          <w:instrText xml:space="preserve"> PAGEREF _Toc17100 \h </w:instrText>
        </w:r>
        <w:r>
          <w:fldChar w:fldCharType="separate"/>
        </w:r>
        <w:r>
          <w:t>45</w:t>
        </w:r>
        <w:r>
          <w:fldChar w:fldCharType="end"/>
        </w:r>
      </w:hyperlink>
    </w:p>
    <w:p>
      <w:pPr>
        <w:pStyle w:val="TOC2"/>
        <w:tabs>
          <w:tab w:val="right" w:leader="dot" w:pos="8306"/>
        </w:tabs>
      </w:pPr>
      <w:hyperlink w:anchor="_Toc12584" w:history="1">
        <w:r>
          <w:rPr>
            <w:rFonts w:ascii="仿宋" w:eastAsia="仿宋" w:hAnsi="仿宋" w:cs="仿宋" w:hint="eastAsia"/>
            <w:lang w:eastAsia="zh-CN"/>
          </w:rPr>
          <w:t>(四)、喷气织机项目建设对区域经济的影响</w:t>
        </w:r>
        <w:r>
          <w:tab/>
        </w:r>
        <w:r>
          <w:fldChar w:fldCharType="begin"/>
        </w:r>
        <w:r>
          <w:instrText xml:space="preserve"> PAGEREF _Toc12584 \h </w:instrText>
        </w:r>
        <w:r>
          <w:fldChar w:fldCharType="separate"/>
        </w:r>
        <w:r>
          <w:t>46</w:t>
        </w:r>
        <w:r>
          <w:fldChar w:fldCharType="end"/>
        </w:r>
      </w:hyperlink>
    </w:p>
    <w:p>
      <w:pPr>
        <w:pStyle w:val="TOC2"/>
        <w:tabs>
          <w:tab w:val="right" w:leader="dot" w:pos="8306"/>
        </w:tabs>
      </w:pPr>
      <w:hyperlink w:anchor="_Toc10747" w:history="1">
        <w:r>
          <w:rPr>
            <w:rFonts w:ascii="仿宋" w:eastAsia="仿宋" w:hAnsi="仿宋" w:cs="仿宋" w:hint="eastAsia"/>
            <w:lang w:eastAsia="zh-CN"/>
          </w:rPr>
          <w:t>(五)、废弃物处理</w:t>
        </w:r>
        <w:r>
          <w:tab/>
        </w:r>
        <w:r>
          <w:fldChar w:fldCharType="begin"/>
        </w:r>
        <w:r>
          <w:instrText xml:space="preserve"> PAGEREF _Toc10747 \h </w:instrText>
        </w:r>
        <w:r>
          <w:fldChar w:fldCharType="separate"/>
        </w:r>
        <w:r>
          <w:t>48</w:t>
        </w:r>
        <w:r>
          <w:fldChar w:fldCharType="end"/>
        </w:r>
      </w:hyperlink>
    </w:p>
    <w:p>
      <w:pPr>
        <w:pStyle w:val="TOC2"/>
        <w:tabs>
          <w:tab w:val="right" w:leader="dot" w:pos="8306"/>
        </w:tabs>
      </w:pPr>
      <w:hyperlink w:anchor="_Toc29118" w:history="1">
        <w:r>
          <w:rPr>
            <w:rFonts w:ascii="仿宋" w:eastAsia="仿宋" w:hAnsi="仿宋" w:cs="仿宋" w:hint="eastAsia"/>
            <w:lang w:eastAsia="zh-CN"/>
          </w:rPr>
          <w:t>(六)、特殊环境影响分析</w:t>
        </w:r>
        <w:r>
          <w:tab/>
        </w:r>
        <w:r>
          <w:fldChar w:fldCharType="begin"/>
        </w:r>
        <w:r>
          <w:instrText xml:space="preserve"> PAGEREF _Toc29118 \h </w:instrText>
        </w:r>
        <w:r>
          <w:fldChar w:fldCharType="separate"/>
        </w:r>
        <w:r>
          <w:t>49</w:t>
        </w:r>
        <w:r>
          <w:fldChar w:fldCharType="end"/>
        </w:r>
      </w:hyperlink>
    </w:p>
    <w:p>
      <w:pPr>
        <w:pStyle w:val="TOC2"/>
        <w:tabs>
          <w:tab w:val="right" w:leader="dot" w:pos="8306"/>
        </w:tabs>
      </w:pPr>
      <w:hyperlink w:anchor="_Toc18929" w:history="1">
        <w:r>
          <w:rPr>
            <w:rFonts w:ascii="仿宋" w:eastAsia="仿宋" w:hAnsi="仿宋" w:cs="仿宋" w:hint="eastAsia"/>
            <w:lang w:eastAsia="zh-CN"/>
          </w:rPr>
          <w:t>(七)、清洁生产</w:t>
        </w:r>
        <w:r>
          <w:tab/>
        </w:r>
        <w:r>
          <w:fldChar w:fldCharType="begin"/>
        </w:r>
        <w:r>
          <w:instrText xml:space="preserve"> PAGEREF _Toc18929 \h </w:instrText>
        </w:r>
        <w:r>
          <w:fldChar w:fldCharType="separate"/>
        </w:r>
        <w:r>
          <w:t>50</w:t>
        </w:r>
        <w:r>
          <w:fldChar w:fldCharType="end"/>
        </w:r>
      </w:hyperlink>
    </w:p>
    <w:p>
      <w:pPr>
        <w:pStyle w:val="TOC2"/>
        <w:tabs>
          <w:tab w:val="right" w:leader="dot" w:pos="8306"/>
        </w:tabs>
      </w:pPr>
      <w:hyperlink w:anchor="_Toc8274" w:history="1">
        <w:r>
          <w:rPr>
            <w:rFonts w:ascii="仿宋" w:eastAsia="仿宋" w:hAnsi="仿宋" w:cs="仿宋" w:hint="eastAsia"/>
            <w:lang w:eastAsia="zh-CN"/>
          </w:rPr>
          <w:t>(八)、环境保护综合评价</w:t>
        </w:r>
        <w:r>
          <w:tab/>
        </w:r>
        <w:r>
          <w:fldChar w:fldCharType="begin"/>
        </w:r>
        <w:r>
          <w:instrText xml:space="preserve"> PAGEREF _Toc8274 \h </w:instrText>
        </w:r>
        <w:r>
          <w:fldChar w:fldCharType="separate"/>
        </w:r>
        <w:r>
          <w:t>51</w:t>
        </w:r>
        <w:r>
          <w:fldChar w:fldCharType="end"/>
        </w:r>
      </w:hyperlink>
    </w:p>
    <w:p>
      <w:pPr>
        <w:pStyle w:val="TOC1"/>
        <w:tabs>
          <w:tab w:val="right" w:leader="dot" w:pos="8306"/>
        </w:tabs>
      </w:pPr>
      <w:hyperlink w:anchor="_Toc30706" w:history="1">
        <w:r>
          <w:rPr>
            <w:rFonts w:ascii="仿宋" w:eastAsia="仿宋" w:hAnsi="仿宋" w:cs="仿宋" w:hint="eastAsia"/>
            <w:lang w:eastAsia="zh-CN"/>
          </w:rPr>
          <w:t>十三、喷气织机项目实施保障措施</w:t>
        </w:r>
        <w:r>
          <w:tab/>
        </w:r>
        <w:r>
          <w:fldChar w:fldCharType="begin"/>
        </w:r>
        <w:r>
          <w:instrText xml:space="preserve"> PAGEREF _Toc30706 \h </w:instrText>
        </w:r>
        <w:r>
          <w:fldChar w:fldCharType="separate"/>
        </w:r>
        <w:r>
          <w:t>52</w:t>
        </w:r>
        <w:r>
          <w:fldChar w:fldCharType="end"/>
        </w:r>
      </w:hyperlink>
    </w:p>
    <w:p>
      <w:pPr>
        <w:pStyle w:val="TOC2"/>
        <w:tabs>
          <w:tab w:val="right" w:leader="dot" w:pos="8306"/>
        </w:tabs>
      </w:pPr>
      <w:hyperlink w:anchor="_Toc14781" w:history="1">
        <w:r>
          <w:rPr>
            <w:rFonts w:ascii="仿宋" w:eastAsia="仿宋" w:hAnsi="仿宋" w:cs="仿宋" w:hint="eastAsia"/>
            <w:lang w:eastAsia="zh-CN"/>
          </w:rPr>
          <w:t>(一)、喷气织机项目实施保障机制</w:t>
        </w:r>
        <w:r>
          <w:tab/>
        </w:r>
        <w:r>
          <w:fldChar w:fldCharType="begin"/>
        </w:r>
        <w:r>
          <w:instrText xml:space="preserve"> PAGEREF _Toc14781 \h </w:instrText>
        </w:r>
        <w:r>
          <w:fldChar w:fldCharType="separate"/>
        </w:r>
        <w:r>
          <w:t>52</w:t>
        </w:r>
        <w:r>
          <w:fldChar w:fldCharType="end"/>
        </w:r>
      </w:hyperlink>
    </w:p>
    <w:p>
      <w:pPr>
        <w:pStyle w:val="TOC2"/>
        <w:tabs>
          <w:tab w:val="right" w:leader="dot" w:pos="8306"/>
        </w:tabs>
      </w:pPr>
      <w:hyperlink w:anchor="_Toc20362" w:history="1">
        <w:r>
          <w:rPr>
            <w:rFonts w:ascii="仿宋" w:eastAsia="仿宋" w:hAnsi="仿宋" w:cs="仿宋" w:hint="eastAsia"/>
            <w:lang w:eastAsia="zh-CN"/>
          </w:rPr>
          <w:t>(二)、喷气织机项目法律合规要求</w:t>
        </w:r>
        <w:r>
          <w:tab/>
        </w:r>
        <w:r>
          <w:fldChar w:fldCharType="begin"/>
        </w:r>
        <w:r>
          <w:instrText xml:space="preserve"> PAGEREF _Toc20362 \h </w:instrText>
        </w:r>
        <w:r>
          <w:fldChar w:fldCharType="separate"/>
        </w:r>
        <w:r>
          <w:t>56</w:t>
        </w:r>
        <w:r>
          <w:fldChar w:fldCharType="end"/>
        </w:r>
      </w:hyperlink>
    </w:p>
    <w:p>
      <w:pPr>
        <w:pStyle w:val="TOC2"/>
        <w:tabs>
          <w:tab w:val="right" w:leader="dot" w:pos="8306"/>
        </w:tabs>
      </w:pPr>
      <w:hyperlink w:anchor="_Toc7435" w:history="1">
        <w:r>
          <w:rPr>
            <w:rFonts w:ascii="仿宋" w:eastAsia="仿宋" w:hAnsi="仿宋" w:cs="仿宋" w:hint="eastAsia"/>
            <w:lang w:eastAsia="zh-CN"/>
          </w:rPr>
          <w:t>(三)、喷气织机项目合同管理与法律事务</w:t>
        </w:r>
        <w:r>
          <w:tab/>
        </w:r>
        <w:r>
          <w:fldChar w:fldCharType="begin"/>
        </w:r>
        <w:r>
          <w:instrText xml:space="preserve"> PAGEREF _Toc7435 \h </w:instrText>
        </w:r>
        <w:r>
          <w:fldChar w:fldCharType="separate"/>
        </w:r>
        <w:r>
          <w:t>60</w:t>
        </w:r>
        <w:r>
          <w:fldChar w:fldCharType="end"/>
        </w:r>
      </w:hyperlink>
    </w:p>
    <w:p>
      <w:pPr>
        <w:pStyle w:val="TOC2"/>
        <w:tabs>
          <w:tab w:val="right" w:leader="dot" w:pos="8306"/>
        </w:tabs>
      </w:pPr>
      <w:hyperlink w:anchor="_Toc26239" w:history="1">
        <w:r>
          <w:rPr>
            <w:rFonts w:ascii="仿宋" w:eastAsia="仿宋" w:hAnsi="仿宋" w:cs="仿宋" w:hint="eastAsia"/>
            <w:lang w:eastAsia="zh-CN"/>
          </w:rPr>
          <w:t>(四)、喷气织机项目知识产权保护策略</w:t>
        </w:r>
        <w:r>
          <w:tab/>
        </w:r>
        <w:r>
          <w:fldChar w:fldCharType="begin"/>
        </w:r>
        <w:r>
          <w:instrText xml:space="preserve"> PAGEREF _Toc26239 \h </w:instrText>
        </w:r>
        <w:r>
          <w:fldChar w:fldCharType="separate"/>
        </w:r>
        <w:r>
          <w:t>66</w:t>
        </w:r>
        <w:r>
          <w:fldChar w:fldCharType="end"/>
        </w:r>
      </w:hyperlink>
    </w:p>
    <w:p>
      <w:pPr>
        <w:pStyle w:val="TOC1"/>
        <w:tabs>
          <w:tab w:val="right" w:leader="dot" w:pos="8306"/>
        </w:tabs>
      </w:pPr>
      <w:hyperlink w:anchor="_Toc6185" w:history="1">
        <w:r>
          <w:rPr>
            <w:rFonts w:ascii="仿宋" w:eastAsia="仿宋" w:hAnsi="仿宋" w:cs="仿宋" w:hint="eastAsia"/>
            <w:lang w:eastAsia="zh-CN"/>
          </w:rPr>
          <w:t>十四、质量管理体系</w:t>
        </w:r>
        <w:r>
          <w:tab/>
        </w:r>
        <w:r>
          <w:fldChar w:fldCharType="begin"/>
        </w:r>
        <w:r>
          <w:instrText xml:space="preserve"> PAGEREF _Toc6185 \h </w:instrText>
        </w:r>
        <w:r>
          <w:fldChar w:fldCharType="separate"/>
        </w:r>
        <w:r>
          <w:t>69</w:t>
        </w:r>
        <w:r>
          <w:fldChar w:fldCharType="end"/>
        </w:r>
      </w:hyperlink>
    </w:p>
    <w:p>
      <w:pPr>
        <w:pStyle w:val="TOC2"/>
        <w:tabs>
          <w:tab w:val="right" w:leader="dot" w:pos="8306"/>
        </w:tabs>
      </w:pPr>
      <w:hyperlink w:anchor="_Toc11589" w:history="1">
        <w:r>
          <w:rPr>
            <w:rFonts w:ascii="仿宋" w:eastAsia="仿宋" w:hAnsi="仿宋" w:cs="仿宋" w:hint="eastAsia"/>
            <w:lang w:eastAsia="zh-CN"/>
          </w:rPr>
          <w:t>(一)、质量目标与方针</w:t>
        </w:r>
        <w:r>
          <w:tab/>
        </w:r>
        <w:r>
          <w:fldChar w:fldCharType="begin"/>
        </w:r>
        <w:r>
          <w:instrText xml:space="preserve"> PAGEREF _Toc11589 \h </w:instrText>
        </w:r>
        <w:r>
          <w:fldChar w:fldCharType="separate"/>
        </w:r>
        <w:r>
          <w:t>69</w:t>
        </w:r>
        <w:r>
          <w:fldChar w:fldCharType="end"/>
        </w:r>
      </w:hyperlink>
    </w:p>
    <w:p>
      <w:pPr>
        <w:pStyle w:val="TOC2"/>
        <w:tabs>
          <w:tab w:val="right" w:leader="dot" w:pos="8306"/>
        </w:tabs>
      </w:pPr>
      <w:hyperlink w:anchor="_Toc13076" w:history="1">
        <w:r>
          <w:rPr>
            <w:rFonts w:ascii="仿宋" w:eastAsia="仿宋" w:hAnsi="仿宋" w:cs="仿宋" w:hint="eastAsia"/>
            <w:lang w:eastAsia="zh-CN"/>
          </w:rPr>
          <w:t>(二)、质量管理责任</w:t>
        </w:r>
        <w:r>
          <w:tab/>
        </w:r>
        <w:r>
          <w:fldChar w:fldCharType="begin"/>
        </w:r>
        <w:r>
          <w:instrText xml:space="preserve"> PAGEREF _Toc13076 \h </w:instrText>
        </w:r>
        <w:r>
          <w:fldChar w:fldCharType="separate"/>
        </w:r>
        <w:r>
          <w:t>70</w:t>
        </w:r>
        <w:r>
          <w:fldChar w:fldCharType="end"/>
        </w:r>
      </w:hyperlink>
    </w:p>
    <w:p>
      <w:pPr>
        <w:pStyle w:val="TOC2"/>
        <w:tabs>
          <w:tab w:val="right" w:leader="dot" w:pos="8306"/>
        </w:tabs>
      </w:pPr>
      <w:hyperlink w:anchor="_Toc18419" w:history="1">
        <w:r>
          <w:rPr>
            <w:rFonts w:ascii="仿宋" w:eastAsia="仿宋" w:hAnsi="仿宋" w:cs="仿宋" w:hint="eastAsia"/>
            <w:lang w:eastAsia="zh-CN"/>
          </w:rPr>
          <w:t>(三)、质量管理体系文件</w:t>
        </w:r>
        <w:r>
          <w:tab/>
        </w:r>
        <w:r>
          <w:fldChar w:fldCharType="begin"/>
        </w:r>
        <w:r>
          <w:instrText xml:space="preserve"> PAGEREF _Toc18419 \h </w:instrText>
        </w:r>
        <w:r>
          <w:fldChar w:fldCharType="separate"/>
        </w:r>
        <w:r>
          <w:t>71</w:t>
        </w:r>
        <w:r>
          <w:fldChar w:fldCharType="end"/>
        </w:r>
      </w:hyperlink>
    </w:p>
    <w:p>
      <w:pPr>
        <w:pStyle w:val="TOC2"/>
        <w:tabs>
          <w:tab w:val="right" w:leader="dot" w:pos="8306"/>
        </w:tabs>
      </w:pPr>
      <w:hyperlink w:anchor="_Toc30053" w:history="1">
        <w:r>
          <w:rPr>
            <w:rFonts w:ascii="仿宋" w:eastAsia="仿宋" w:hAnsi="仿宋" w:cs="仿宋" w:hint="eastAsia"/>
            <w:lang w:eastAsia="zh-CN"/>
          </w:rPr>
          <w:t>(四)、质量培训与教育</w:t>
        </w:r>
        <w:r>
          <w:tab/>
        </w:r>
        <w:r>
          <w:fldChar w:fldCharType="begin"/>
        </w:r>
        <w:r>
          <w:instrText xml:space="preserve"> PAGEREF _Toc30053 \h </w:instrText>
        </w:r>
        <w:r>
          <w:fldChar w:fldCharType="separate"/>
        </w:r>
        <w:r>
          <w:t>73</w:t>
        </w:r>
        <w:r>
          <w:fldChar w:fldCharType="end"/>
        </w:r>
      </w:hyperlink>
    </w:p>
    <w:p>
      <w:pPr>
        <w:pStyle w:val="TOC2"/>
        <w:tabs>
          <w:tab w:val="right" w:leader="dot" w:pos="8306"/>
        </w:tabs>
      </w:pPr>
      <w:hyperlink w:anchor="_Toc19472" w:history="1">
        <w:r>
          <w:rPr>
            <w:rFonts w:ascii="仿宋" w:eastAsia="仿宋" w:hAnsi="仿宋" w:cs="仿宋" w:hint="eastAsia"/>
            <w:lang w:eastAsia="zh-CN"/>
          </w:rPr>
          <w:t>(五)、质量审核与评价</w:t>
        </w:r>
        <w:r>
          <w:tab/>
        </w:r>
        <w:r>
          <w:fldChar w:fldCharType="begin"/>
        </w:r>
        <w:r>
          <w:instrText xml:space="preserve"> PAGEREF _Toc19472 \h </w:instrText>
        </w:r>
        <w:r>
          <w:fldChar w:fldCharType="separate"/>
        </w:r>
        <w:r>
          <w:t>74</w:t>
        </w:r>
        <w:r>
          <w:fldChar w:fldCharType="end"/>
        </w:r>
      </w:hyperlink>
    </w:p>
    <w:p>
      <w:pPr>
        <w:pStyle w:val="TOC2"/>
        <w:tabs>
          <w:tab w:val="right" w:leader="dot" w:pos="8306"/>
        </w:tabs>
      </w:pPr>
      <w:hyperlink w:anchor="_Toc376" w:history="1">
        <w:r>
          <w:rPr>
            <w:rFonts w:ascii="仿宋" w:eastAsia="仿宋" w:hAnsi="仿宋" w:cs="仿宋" w:hint="eastAsia"/>
            <w:lang w:eastAsia="zh-CN"/>
          </w:rPr>
          <w:t>(六)、不符合与纠正措施</w:t>
        </w:r>
        <w:r>
          <w:tab/>
        </w:r>
        <w:r>
          <w:fldChar w:fldCharType="begin"/>
        </w:r>
        <w:r>
          <w:instrText xml:space="preserve"> PAGEREF _Toc376 \h </w:instrText>
        </w:r>
        <w:r>
          <w:fldChar w:fldCharType="separate"/>
        </w:r>
        <w:r>
          <w:t>75</w:t>
        </w:r>
        <w:r>
          <w:fldChar w:fldCharType="end"/>
        </w:r>
      </w:hyperlink>
    </w:p>
    <w:p>
      <w:pPr>
        <w:pStyle w:val="TOC1"/>
        <w:tabs>
          <w:tab w:val="right" w:leader="dot" w:pos="8306"/>
        </w:tabs>
      </w:pPr>
      <w:hyperlink w:anchor="_Toc29114" w:history="1">
        <w:r>
          <w:rPr>
            <w:rFonts w:ascii="仿宋" w:eastAsia="仿宋" w:hAnsi="仿宋" w:cs="仿宋" w:hint="eastAsia"/>
            <w:lang w:eastAsia="zh-CN"/>
          </w:rPr>
          <w:t>十五、喷气织机项目治理与监督</w:t>
        </w:r>
        <w:r>
          <w:tab/>
        </w:r>
        <w:r>
          <w:fldChar w:fldCharType="begin"/>
        </w:r>
        <w:r>
          <w:instrText xml:space="preserve"> PAGEREF _Toc29114 \h </w:instrText>
        </w:r>
        <w:r>
          <w:fldChar w:fldCharType="separate"/>
        </w:r>
        <w:r>
          <w:t>76</w:t>
        </w:r>
        <w:r>
          <w:fldChar w:fldCharType="end"/>
        </w:r>
      </w:hyperlink>
    </w:p>
    <w:p>
      <w:pPr>
        <w:pStyle w:val="TOC2"/>
        <w:tabs>
          <w:tab w:val="right" w:leader="dot" w:pos="8306"/>
        </w:tabs>
      </w:pPr>
      <w:hyperlink w:anchor="_Toc31095" w:history="1">
        <w:r>
          <w:rPr>
            <w:rFonts w:ascii="仿宋" w:eastAsia="仿宋" w:hAnsi="仿宋" w:cs="仿宋" w:hint="eastAsia"/>
            <w:lang w:eastAsia="zh-CN"/>
          </w:rPr>
          <w:t>(一)、喷气织机项目治理结构</w:t>
        </w:r>
        <w:r>
          <w:tab/>
        </w:r>
        <w:r>
          <w:fldChar w:fldCharType="begin"/>
        </w:r>
        <w:r>
          <w:instrText xml:space="preserve"> PAGEREF _Toc31095 \h </w:instrText>
        </w:r>
        <w:r>
          <w:fldChar w:fldCharType="separate"/>
        </w:r>
        <w:r>
          <w:t>76</w:t>
        </w:r>
        <w:r>
          <w:fldChar w:fldCharType="end"/>
        </w:r>
      </w:hyperlink>
    </w:p>
    <w:p>
      <w:pPr>
        <w:pStyle w:val="TOC2"/>
        <w:tabs>
          <w:tab w:val="right" w:leader="dot" w:pos="8306"/>
        </w:tabs>
      </w:pPr>
      <w:hyperlink w:anchor="_Toc31462" w:history="1">
        <w:r>
          <w:rPr>
            <w:rFonts w:ascii="仿宋" w:eastAsia="仿宋" w:hAnsi="仿宋" w:cs="仿宋" w:hint="eastAsia"/>
            <w:lang w:eastAsia="zh-CN"/>
          </w:rPr>
          <w:t>(二)、监督与审计</w:t>
        </w:r>
        <w:r>
          <w:tab/>
        </w:r>
        <w:r>
          <w:fldChar w:fldCharType="begin"/>
        </w:r>
        <w:r>
          <w:instrText xml:space="preserve"> PAGEREF _Toc31462 \h </w:instrText>
        </w:r>
        <w:r>
          <w:fldChar w:fldCharType="separate"/>
        </w:r>
        <w:r>
          <w:t>78</w:t>
        </w:r>
        <w:r>
          <w:fldChar w:fldCharType="end"/>
        </w:r>
      </w:hyperlink>
    </w:p>
    <w:p>
      <w:pPr>
        <w:pStyle w:val="TOC1"/>
        <w:tabs>
          <w:tab w:val="right" w:leader="dot" w:pos="8306"/>
        </w:tabs>
      </w:pPr>
      <w:hyperlink w:anchor="_Toc1554" w:history="1">
        <w:r>
          <w:rPr>
            <w:rFonts w:ascii="仿宋" w:eastAsia="仿宋" w:hAnsi="仿宋" w:cs="仿宋" w:hint="eastAsia"/>
            <w:lang w:eastAsia="zh-CN"/>
          </w:rPr>
          <w:t>十六、营销与推广策略</w:t>
        </w:r>
        <w:r>
          <w:tab/>
        </w:r>
        <w:r>
          <w:fldChar w:fldCharType="begin"/>
        </w:r>
        <w:r>
          <w:instrText xml:space="preserve"> PAGEREF _Toc1554 \h </w:instrText>
        </w:r>
        <w:r>
          <w:fldChar w:fldCharType="separate"/>
        </w:r>
        <w:r>
          <w:t>79</w:t>
        </w:r>
        <w:r>
          <w:fldChar w:fldCharType="end"/>
        </w:r>
      </w:hyperlink>
    </w:p>
    <w:p>
      <w:pPr>
        <w:pStyle w:val="TOC2"/>
        <w:tabs>
          <w:tab w:val="right" w:leader="dot" w:pos="8306"/>
        </w:tabs>
      </w:pPr>
      <w:hyperlink w:anchor="_Toc27092" w:history="1">
        <w:r>
          <w:rPr>
            <w:rFonts w:ascii="仿宋" w:eastAsia="仿宋" w:hAnsi="仿宋" w:cs="仿宋" w:hint="eastAsia"/>
            <w:lang w:eastAsia="zh-CN"/>
          </w:rPr>
          <w:t>(一)、产品/服务定位与特点</w:t>
        </w:r>
        <w:r>
          <w:tab/>
        </w:r>
        <w:r>
          <w:fldChar w:fldCharType="begin"/>
        </w:r>
        <w:r>
          <w:instrText xml:space="preserve"> PAGEREF _Toc27092 \h </w:instrText>
        </w:r>
        <w:r>
          <w:fldChar w:fldCharType="separate"/>
        </w:r>
        <w:r>
          <w:t>79</w:t>
        </w:r>
        <w:r>
          <w:fldChar w:fldCharType="end"/>
        </w:r>
      </w:hyperlink>
    </w:p>
    <w:p>
      <w:pPr>
        <w:pStyle w:val="TOC2"/>
        <w:tabs>
          <w:tab w:val="right" w:leader="dot" w:pos="8306"/>
        </w:tabs>
      </w:pPr>
      <w:hyperlink w:anchor="_Toc21422" w:history="1">
        <w:r>
          <w:rPr>
            <w:rFonts w:ascii="仿宋" w:eastAsia="仿宋" w:hAnsi="仿宋" w:cs="仿宋" w:hint="eastAsia"/>
            <w:lang w:eastAsia="zh-CN"/>
          </w:rPr>
          <w:t>(二)、市场定位与竞争分析</w:t>
        </w:r>
        <w:r>
          <w:tab/>
        </w:r>
        <w:r>
          <w:fldChar w:fldCharType="begin"/>
        </w:r>
        <w:r>
          <w:instrText xml:space="preserve"> PAGEREF _Toc21422 \h </w:instrText>
        </w:r>
        <w:r>
          <w:fldChar w:fldCharType="separate"/>
        </w:r>
        <w:r>
          <w:t>81</w:t>
        </w:r>
        <w:r>
          <w:fldChar w:fldCharType="end"/>
        </w:r>
      </w:hyperlink>
    </w:p>
    <w:p>
      <w:pPr>
        <w:pStyle w:val="TOC2"/>
        <w:tabs>
          <w:tab w:val="right" w:leader="dot" w:pos="8306"/>
        </w:tabs>
      </w:pPr>
      <w:hyperlink w:anchor="_Toc10217" w:history="1">
        <w:r>
          <w:rPr>
            <w:rFonts w:ascii="仿宋" w:eastAsia="仿宋" w:hAnsi="仿宋" w:cs="仿宋" w:hint="eastAsia"/>
            <w:lang w:eastAsia="zh-CN"/>
          </w:rPr>
          <w:t>(三)、营销渠道与策略</w:t>
        </w:r>
        <w:r>
          <w:tab/>
        </w:r>
        <w:r>
          <w:fldChar w:fldCharType="begin"/>
        </w:r>
        <w:r>
          <w:instrText xml:space="preserve"> PAGEREF _Toc10217 \h </w:instrText>
        </w:r>
        <w:r>
          <w:fldChar w:fldCharType="separate"/>
        </w:r>
        <w:r>
          <w:t>82</w:t>
        </w:r>
        <w:r>
          <w:fldChar w:fldCharType="end"/>
        </w:r>
      </w:hyperlink>
    </w:p>
    <w:p>
      <w:pPr>
        <w:pStyle w:val="TOC2"/>
        <w:tabs>
          <w:tab w:val="right" w:leader="dot" w:pos="8306"/>
        </w:tabs>
      </w:pPr>
      <w:hyperlink w:anchor="_Toc16975" w:history="1">
        <w:r>
          <w:rPr>
            <w:rFonts w:ascii="仿宋" w:eastAsia="仿宋" w:hAnsi="仿宋" w:cs="仿宋" w:hint="eastAsia"/>
            <w:lang w:eastAsia="zh-CN"/>
          </w:rPr>
          <w:t>(四)、推广与宣传活动</w:t>
        </w:r>
        <w:r>
          <w:tab/>
        </w:r>
        <w:r>
          <w:fldChar w:fldCharType="begin"/>
        </w:r>
        <w:r>
          <w:instrText xml:space="preserve"> PAGEREF _Toc16975 \h </w:instrText>
        </w:r>
        <w:r>
          <w:fldChar w:fldCharType="separate"/>
        </w:r>
        <w:r>
          <w:t>83</w:t>
        </w:r>
        <w:r>
          <w:fldChar w:fldCharType="end"/>
        </w:r>
      </w:hyperlink>
    </w:p>
    <w:p>
      <w:pPr>
        <w:pStyle w:val="TOC1"/>
        <w:tabs>
          <w:tab w:val="right" w:leader="dot" w:pos="8306"/>
        </w:tabs>
      </w:pPr>
      <w:hyperlink w:anchor="_Toc2186" w:history="1">
        <w:r>
          <w:rPr>
            <w:rFonts w:ascii="仿宋" w:eastAsia="仿宋" w:hAnsi="仿宋" w:cs="仿宋" w:hint="eastAsia"/>
            <w:lang w:eastAsia="zh-CN"/>
          </w:rPr>
          <w:t>十七、利益相关者分析与沟通计划</w:t>
        </w:r>
        <w:r>
          <w:tab/>
        </w:r>
        <w:r>
          <w:fldChar w:fldCharType="begin"/>
        </w:r>
        <w:r>
          <w:instrText xml:space="preserve"> PAGEREF _Toc2186 \h </w:instrText>
        </w:r>
        <w:r>
          <w:fldChar w:fldCharType="separate"/>
        </w:r>
        <w:r>
          <w:t>88</w:t>
        </w:r>
        <w:r>
          <w:fldChar w:fldCharType="end"/>
        </w:r>
      </w:hyperlink>
    </w:p>
    <w:p>
      <w:pPr>
        <w:pStyle w:val="TOC2"/>
        <w:tabs>
          <w:tab w:val="right" w:leader="dot" w:pos="8306"/>
        </w:tabs>
      </w:pPr>
      <w:hyperlink w:anchor="_Toc9608" w:history="1">
        <w:r>
          <w:rPr>
            <w:rFonts w:ascii="仿宋" w:eastAsia="仿宋" w:hAnsi="仿宋" w:cs="仿宋" w:hint="eastAsia"/>
            <w:lang w:eastAsia="zh-CN"/>
          </w:rPr>
          <w:t>(一)、利益相关者分析</w:t>
        </w:r>
        <w:r>
          <w:tab/>
        </w:r>
        <w:r>
          <w:fldChar w:fldCharType="begin"/>
        </w:r>
        <w:r>
          <w:instrText xml:space="preserve"> PAGEREF _Toc9608 \h </w:instrText>
        </w:r>
        <w:r>
          <w:fldChar w:fldCharType="separate"/>
        </w:r>
        <w:r>
          <w:t>88</w:t>
        </w:r>
        <w:r>
          <w:fldChar w:fldCharType="end"/>
        </w:r>
      </w:hyperlink>
    </w:p>
    <w:p>
      <w:pPr>
        <w:pStyle w:val="TOC2"/>
        <w:tabs>
          <w:tab w:val="right" w:leader="dot" w:pos="8306"/>
        </w:tabs>
      </w:pPr>
      <w:hyperlink w:anchor="_Toc12210" w:history="1">
        <w:r>
          <w:rPr>
            <w:rFonts w:ascii="仿宋" w:eastAsia="仿宋" w:hAnsi="仿宋" w:cs="仿宋" w:hint="eastAsia"/>
            <w:lang w:eastAsia="zh-CN"/>
          </w:rPr>
          <w:t>(二)、沟通计划</w:t>
        </w:r>
        <w:r>
          <w:tab/>
        </w:r>
        <w:r>
          <w:fldChar w:fldCharType="begin"/>
        </w:r>
        <w:r>
          <w:instrText xml:space="preserve"> PAGEREF _Toc12210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77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2826"/>
      <w:r>
        <w:rPr>
          <w:rFonts w:ascii="仿宋" w:eastAsia="仿宋" w:hAnsi="仿宋" w:cs="仿宋" w:hint="eastAsia"/>
          <w:lang w:eastAsia="zh-CN"/>
        </w:rPr>
        <w:t>(一)、喷气织机行业分析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行业一直以来都是市场的关注焦点。行业内的发展趋势、竞争态势以及潜在机会都对喷气织机项目的推进产生深远的影响。通过深入研究行业的整体概貌，我们将更好地理解行业的核心特征，为喷气织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气织机行业，技术一直是推动创新和发展的关键因素。我们将对当前技术趋势进行详尽分析，包括但不限于人工智能、大数据应用、先进制造技术等。这有助于喷气织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喷气织机项目成功的基础。我们将对主要竞争对手进行深入研究，包括其市场份额、产品特点、市场定位等。通过全面了解竞争对手的优势和劣势，喷气织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752"/>
      <w:r>
        <w:rPr>
          <w:rFonts w:ascii="仿宋" w:eastAsia="仿宋" w:hAnsi="仿宋" w:cs="仿宋" w:hint="eastAsia"/>
          <w:sz w:val="28"/>
          <w:lang w:eastAsia="zh-CN"/>
        </w:rPr>
        <w:t>(二)、喷气织机市场分析预测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通过对市场规模的深入调研，我们将预测喷气织机市场未来的增长趋势。这包括市场的整体规模、各细分领域的发展趋势等。喷气织机项目可以根据市场的扩张速度和潜在机会，制定更符合市场需求的发展策略。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喷气织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喷气织机项目实施过程中需要充分考虑的因素。我们将对市场风险进行全面评估，包括但不限于政策法规风险、市场竞争风险、技术变革风险等。通过对潜在风险的深入分析，喷气织机项目可以制定相应的风险缓解策略，降低不确定性对喷气织机项目的影响。</w:t>
      </w:r>
    </w:p>
    <w:p>
      <w:pPr>
        <w:pStyle w:val="Heading1"/>
        <w:ind w:firstLine="560" w:firstLineChars="200"/>
        <w:rPr>
          <w:rFonts w:ascii="仿宋" w:eastAsia="仿宋" w:hAnsi="仿宋" w:cs="仿宋" w:hint="eastAsia"/>
          <w:sz w:val="28"/>
          <w:lang w:eastAsia="zh-CN"/>
        </w:rPr>
      </w:pPr>
      <w:bookmarkStart w:id="5" w:name="_Toc26378"/>
      <w:r>
        <w:rPr>
          <w:rFonts w:ascii="仿宋" w:eastAsia="仿宋" w:hAnsi="仿宋" w:cs="仿宋" w:hint="eastAsia"/>
          <w:sz w:val="28"/>
          <w:lang w:eastAsia="zh-CN"/>
        </w:rPr>
        <w:t>二、喷气织机项目可持续发展</w:t>
      </w:r>
      <w:bookmarkEnd w:id="5"/>
    </w:p>
    <w:p>
      <w:pPr>
        <w:pStyle w:val="Heading2"/>
        <w:rPr>
          <w:rFonts w:ascii="仿宋" w:eastAsia="仿宋" w:hAnsi="仿宋" w:cs="仿宋" w:hint="eastAsia"/>
          <w:lang w:eastAsia="zh-CN"/>
        </w:rPr>
      </w:pPr>
      <w:bookmarkStart w:id="6" w:name="_Toc2420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气织机项目中，喷气织机项目团队着眼于未来，明确了可持续发展的战略方向。制定的具体可持续发展目标包括降低资源使用、采用环保技术、最大化社会效益等。这一步骤不仅有助于喷气织机项目在环保和社会责任方面达到最高标准，也为未来提供了明确的指引，确保喷气织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可持续实践的融入喷气织机项目管理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喷气织机项目管理周期。从喷气织机项目规划开始，喷气织机项目团队就考虑了环境和社会的因素。在执行阶段，喷气织机项目团队积极推动绿色技术的应用，优化资源利用。此外，关注员工的社会责任，通过培训和沟通活动提高员工对可持续发展的认知，使他们能够在日常工作中践行可持续实践。这些举措不仅为喷气织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195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扎根于喷气织机项目的可持续发展理念，我们深信环保与社会责任是喷气织机项目成功的关键支柱。在喷气织机项目的每一步，我们都致力于通过创新和实践，履行对环境和社会的坚定责任。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团队通过引入先进的环保技术、建立高效的废物处理系统以及推动能源节约措施，积极履行环保责任。定期的环保监测和评估确保喷气织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不仅致力于自身可持续发展，还注重对社会的回馈。通过支持社区喷气织机项目、参与慈善事业、提供培训机会等方式，喷气织机项目积极履行社会责任。与当地社区建立积极互动，关注员工的工作与生活平衡，以及员工的身心健康，是喷气织机项目在社会责任层面的关键举措。这样的实践不仅增强了喷气织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415"/>
      <w:r>
        <w:rPr>
          <w:rFonts w:ascii="仿宋" w:eastAsia="仿宋" w:hAnsi="仿宋" w:cs="仿宋" w:hint="eastAsia"/>
          <w:sz w:val="28"/>
          <w:lang w:eastAsia="zh-CN"/>
        </w:rPr>
        <w:t>三、喷气织机项目文档管理</w:t>
      </w:r>
      <w:bookmarkEnd w:id="8"/>
    </w:p>
    <w:p>
      <w:pPr>
        <w:pStyle w:val="Heading2"/>
        <w:rPr>
          <w:rFonts w:ascii="仿宋" w:eastAsia="仿宋" w:hAnsi="仿宋" w:cs="仿宋" w:hint="eastAsia"/>
          <w:lang w:eastAsia="zh-CN"/>
        </w:rPr>
      </w:pPr>
      <w:bookmarkStart w:id="9" w:name="_Toc1420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喷气织机项目高度重视文档的质量和准确性，以支持喷气织机项目的各项活动和决策。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文档的编制始于喷气织机项目计划的初期，我们制定了详细的文档编制计划，明确了每个文档的内容、格式和编写责任人。在喷气织机项目启动阶段，我们首先编制了喷气织机项目章程，明确定义了喷气织机项目的目标、范围、风险等关键要素。随后，喷气织机项目团队根据计划陆续编制了需求文档、设计文档、测试文档等各类文档，确保喷气织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喷气织机项目管理中的重要环节，旨在确保喷气织机项目文档符合质量标准和喷气织机项目需求。在喷气织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除了内部审查，我们还进行了外部审查，邀请喷气织机项目相关利益方和专业领域的专家对文档进行独立审查。这有助于获取更全面、客观的反馈，确保喷气织机项目文档不仅符合内部标准，也满足外部需求。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喷气织机项目在文档编制与审查方面建立了严格的管理机制，通过规范的流程和多维度的审查，确保喷气织机项目文档的质量、准确性和可靠性，为喷气织机项目的顺利推进提供了有力支持。</w:t>
      </w:r>
    </w:p>
    <w:p>
      <w:pPr>
        <w:pStyle w:val="Heading2"/>
        <w:ind w:firstLine="560" w:firstLineChars="200"/>
        <w:rPr>
          <w:rFonts w:ascii="仿宋" w:eastAsia="仿宋" w:hAnsi="仿宋" w:cs="仿宋" w:hint="eastAsia"/>
          <w:sz w:val="28"/>
          <w:lang w:eastAsia="zh-CN"/>
        </w:rPr>
      </w:pPr>
      <w:bookmarkStart w:id="10" w:name="_Toc1008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在喷气织机项目中，我们致力于优化文档发布与分发过程，以确保信息的高效传递和团队间协作的顺畅进行。以下是我们采取的关键优化策略：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我们通过多渠道发布文档，包括电子邮件、喷气织机项目管理平台、内部网站等，以满足不同团队成员的偏好和需求。多渠道发布确保了信息的全面覆盖。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我们采用了精细的权限控制，确保只有授权人员可以访问敏感信息。这种安全措施保护了喷气织机项目文档的机密性，防止了未经授权的信息泄露。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070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文档存档与归档是喷气织机项目生命周期中一个至关重要的环节，直接关系到喷气织机项目信息的长期保存和历史记录的完整性。在喷气织机项目中，我们实施了一系列有效的文档存档与归档管理策略：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1286"/>
      <w:r>
        <w:rPr>
          <w:rFonts w:ascii="仿宋" w:eastAsia="仿宋" w:hAnsi="仿宋" w:cs="仿宋" w:hint="eastAsia"/>
          <w:sz w:val="28"/>
          <w:lang w:eastAsia="zh-CN"/>
        </w:rPr>
        <w:t>四、喷气织机项目绩效评估</w:t>
      </w:r>
      <w:bookmarkEnd w:id="12"/>
    </w:p>
    <w:p>
      <w:pPr>
        <w:pStyle w:val="Heading2"/>
        <w:rPr>
          <w:rFonts w:ascii="仿宋" w:eastAsia="仿宋" w:hAnsi="仿宋" w:cs="仿宋" w:hint="eastAsia"/>
          <w:lang w:eastAsia="zh-CN"/>
        </w:rPr>
      </w:pPr>
      <w:bookmarkStart w:id="13" w:name="_Toc18630"/>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喷气织机项目中，我们设计了一套全面的绩效评估指标，以确保喷气织机项目的可控和成功交付。这些指标跨足喷气织机项目目标、成本、进度和质量等多个维度，为我们提供了全面洞察喷气织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目标达成率是我们关注的首要指标。我们设定了明确的目标，并通过定期监测和评估，迅速发现并应对潜在的目标偏差。这为喷气织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成本绩效是另一个核心关注点。通过实际成本与预算成本的对比分析，我们深入了解成本差异的原因，及时调整资源分配，保持喷气织机项目在经济效益方面的合理水平。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进度作为关键的绩效指标之一，得到了精心的关注。我们制定了详细的喷气织机项目进度计划，并设立了进度符合度指标，确保实际进度与计划进度保持一致。这使我们能够快速发现和解决潜在的进度问题，保持喷气织机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喷气织机项目绩效的不可或缺的一环。我们引入了一系列的质量标准和客户满意度指标，以确保喷气织机项目交付的成果在质量上达到或超越预期水平。通过持续监测这些指标，我们努力提升喷气织机项目整体质量水平，为喷气织机项目的成功交付提供有力保障。通过这些科学且全面的绩效评估，我们能够更好地引导喷气织机项目的持续改进，确保喷气织机项目目标的顺利达成。</w:t>
      </w:r>
    </w:p>
    <w:p>
      <w:pPr>
        <w:pStyle w:val="Heading2"/>
        <w:ind w:firstLine="560" w:firstLineChars="200"/>
        <w:rPr>
          <w:rFonts w:ascii="仿宋" w:eastAsia="仿宋" w:hAnsi="仿宋" w:cs="仿宋" w:hint="eastAsia"/>
          <w:sz w:val="28"/>
          <w:lang w:eastAsia="zh-CN"/>
        </w:rPr>
      </w:pPr>
      <w:bookmarkStart w:id="14" w:name="_Toc1978"/>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绩效评估是喷气织机项目中的关键环节，为确保喷气织机项目达到预期目标，我们采用了多层次、多维度的绩效评估方法。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喷气织机项目的战略目标对齐，确保每个决策和行动都与喷气织机项目整体目标保持一致。团队会定期召开战略对齐会议，审视当前工作与喷气织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喷气织机项目进度、质量、成本和风险等方面。这些指标通过数据收集和分析，为喷气织机项目管理团队提供了客观的评估依据。例如，我们通过喷气织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绩效评估不仅仅停留在喷气织机项目内部，还考虑了喷气织机项目对外部环境的影响。我们定期进行干系人满意度调查，以了解各利益相关方对喷气织机项目的期望和满意度，并及时做出调整。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这种多层次、多角度的绩效评估方法，使得我们能够全面了解喷气织机项目的运行状态，及时做出调整，确保喷气织机项目在不断变化的环境中保持稳健前行。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19841"/>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为了确保喷气织机项目的有效管理和不断优化，我们采用了精心设计的绩效评估周期。这个周期旨在实现灵活、实时和全面的评估，以适应喷气织机项目执行中的各种挑战。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喷气织机项目的不同需求，分为短期、中期和长期。短期评估关注每个迭代或工作周期，以及时发现和解决当前任务中的问题。中期评估涵盖几个迭代，深入了解整体喷气织机项目的趋势和性能。长期评估则着眼于整个喷气织机项目阶段，确保喷气织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喷气织机项目管理工具和协作平台，团队成员能够随时更新和分享喷气织机项目数据。这种实时性的反馈机制使我们能够及时察觉潜在问题，快速调整，保持喷气织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喷气织机项目的决策制定密不可分。每个周期的喷气织机项目回顾会议成为集体总结经验、识别问题深层次原因并找到创新解决方案的平台。这种定期的反思与调整机制使喷气织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8472"/>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36"/>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喷气织机项目的技术管理特点体现在其创新导向。通过引入最先进的技术趋势和解决方案，喷气织机项目致力于提升科技含量、提高质量和效率水平。这意味着我们将采用最新的工具和方法，确保喷气织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喷气织机项目技术管理的显著特征。通过整合不同领域的技术资源，我们实现了跨学科的协同工作。这有助于优化技术架构，提高整体效能。此外，整合性策略还促进了不同技术团队之间的紧密沟通和高效合作，确保喷气织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喷气织机项目所采用的技术。通过不断优化技术方案，喷气织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喷气织机项目团队将在喷气织机项目初期识别可能的技术风险，并采取相应的预防和应对措施。通过建立健全的风险评估机制，喷气织机项目能够在实施过程中及时发现并解决潜在的技术问题，保障喷气织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喷气织机项目中，技术将成为喷气织机项目成功的有力支持。这一深度剖析揭示了技术管理在喷气织机项目实施中的关键作用，为喷气织机项目的技术基础奠定了坚实的基础。</w:t>
      </w:r>
    </w:p>
    <w:p>
      <w:pPr>
        <w:pStyle w:val="Heading2"/>
        <w:ind w:firstLine="560" w:firstLineChars="200"/>
        <w:rPr>
          <w:rFonts w:ascii="仿宋" w:eastAsia="仿宋" w:hAnsi="仿宋" w:cs="仿宋" w:hint="eastAsia"/>
          <w:sz w:val="28"/>
          <w:lang w:eastAsia="zh-CN"/>
        </w:rPr>
      </w:pPr>
      <w:bookmarkStart w:id="18" w:name="_Toc15770"/>
      <w:r>
        <w:rPr>
          <w:rFonts w:ascii="仿宋" w:eastAsia="仿宋" w:hAnsi="仿宋" w:cs="仿宋" w:hint="eastAsia"/>
          <w:sz w:val="28"/>
          <w:lang w:eastAsia="zh-CN"/>
        </w:rPr>
        <w:t>(二)、喷气织机项目工艺技术设计方案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喷气织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喷气织机项目将严格按照相关行业规范要求进行组织。通过有效控制产品质量，喷气织机项目将致力于为顾客提供优质的喷气织机项目产品和良好的服务。这体现了喷气织机项目对于生产活动合规性和质量标准的高度重视，为喷气织机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喷气织机项目注重生态效益和清洁生产原则。喷气织机项目建设将紧密结合地方特色经济发展，与社会经济发展规划和区域环境保护规划方案相协调一致。通过与当地区域自然生态系统的结合，喷气织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喷气织机项目产品具有多样化的客户需求和个性化的特点。因此，喷气织机项目产品规格品种多样，且单批生产数量较小。为满足这一特点，喷气织机项目承办单位将建设先进的柔性制造生产线。通过广泛应用柔性制造技术，喷气织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喷气织机项目采用的技术具有较高的技术含量和自动化水平，处于国内先进水平。这一技术选用不仅体现了对生产效率、质量和环境友好性的高标准要求，同时为喷气织机项目的可持续发展奠定了坚实的基础。</w:t>
      </w:r>
    </w:p>
    <w:p>
      <w:pPr>
        <w:pStyle w:val="Heading2"/>
        <w:ind w:firstLine="560" w:firstLineChars="200"/>
        <w:rPr>
          <w:rFonts w:ascii="仿宋" w:eastAsia="仿宋" w:hAnsi="仿宋" w:cs="仿宋" w:hint="eastAsia"/>
          <w:sz w:val="28"/>
          <w:lang w:eastAsia="zh-CN"/>
        </w:rPr>
      </w:pPr>
      <w:bookmarkStart w:id="19" w:name="_Toc32056"/>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为确保喷气织机项目的高效生产和技术实施，我们制定了一套精心设计的设备选型方案，以满足喷气织机项目生产、质量和环保的要求。该方案的主要特点如下：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喷气织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针对喷气织机项目产品的多样性和小批量生产的特点，我们将建设柔性制造生产线。通过在设备选型中考虑柔性制造技术，可以灵活应对不同产品规格和生产需求，实现生产线的高度灵活性和适应性。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5436"/>
      <w:r>
        <w:rPr>
          <w:rFonts w:ascii="仿宋" w:eastAsia="仿宋" w:hAnsi="仿宋" w:cs="仿宋" w:hint="eastAsia"/>
          <w:sz w:val="28"/>
          <w:lang w:eastAsia="zh-CN"/>
        </w:rPr>
        <w:t>六、喷气织机项目选址可行性分析</w:t>
      </w:r>
      <w:bookmarkEnd w:id="20"/>
    </w:p>
    <w:p>
      <w:pPr>
        <w:pStyle w:val="Heading2"/>
        <w:rPr>
          <w:rFonts w:ascii="仿宋" w:eastAsia="仿宋" w:hAnsi="仿宋" w:cs="仿宋" w:hint="eastAsia"/>
          <w:lang w:eastAsia="zh-CN"/>
        </w:rPr>
      </w:pPr>
      <w:bookmarkStart w:id="21" w:name="_Toc4984"/>
      <w:r>
        <w:rPr>
          <w:rFonts w:ascii="仿宋" w:eastAsia="仿宋" w:hAnsi="仿宋" w:cs="仿宋" w:hint="eastAsia"/>
          <w:lang w:eastAsia="zh-CN"/>
        </w:rPr>
        <w:t>(一)、喷气织机项目选址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该喷气织机项目选址位于XX省XX市XX区XXX街道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https://d.book118.com/805302100114011100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喷气织机项目规划设计蓝图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E97461"/>
    <w:rsid w:val="3EE974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302100114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2024-01-18T10:34:00Z</dcterms:created>
  <dcterms:modified xsi:type="dcterms:W3CDTF">2024-01-18T10:34:51Z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4B7DEC5336924B4FB884B9BFE6EEAF9D_11</vt:lpwstr>
  </property>
  <property fmtid="{D5CDD505-2E9C-101B-9397-08002B2CF9AE}" pid="3" name="KSOProductBuildVer">
    <vt:lpwstr>2052-12.1.0.16120</vt:lpwstr>
  </property>
</Properties>
</file>