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制剂机械战略市场规划报告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979" w:history="1">
        <w:r>
          <w:rPr>
            <w:rFonts w:ascii="仿宋" w:eastAsia="仿宋" w:hAnsi="仿宋" w:cs="仿宋" w:hint="eastAsia"/>
            <w:lang w:val="en-GB"/>
          </w:rPr>
          <w:t>概论</w:t>
        </w:r>
        <w:r>
          <w:tab/>
        </w:r>
        <w:r>
          <w:fldChar w:fldCharType="begin"/>
        </w:r>
        <w:r>
          <w:instrText xml:space="preserve"> PAGEREF _Toc3979 \h </w:instrText>
        </w:r>
        <w:r>
          <w:fldChar w:fldCharType="separate"/>
        </w:r>
        <w:r>
          <w:t>3</w:t>
        </w:r>
        <w:r>
          <w:fldChar w:fldCharType="end"/>
        </w:r>
      </w:hyperlink>
    </w:p>
    <w:p>
      <w:pPr>
        <w:pStyle w:val="TOC1"/>
        <w:tabs>
          <w:tab w:val="right" w:leader="dot" w:pos="8306"/>
        </w:tabs>
      </w:pPr>
      <w:hyperlink w:anchor="_Toc8648" w:history="1">
        <w:r>
          <w:rPr>
            <w:rFonts w:ascii="仿宋" w:eastAsia="仿宋" w:hAnsi="仿宋" w:cs="仿宋" w:hint="eastAsia"/>
            <w:lang w:val="en-GB"/>
          </w:rPr>
          <w:t>一、人力资源分析</w:t>
        </w:r>
        <w:r>
          <w:tab/>
        </w:r>
        <w:r>
          <w:fldChar w:fldCharType="begin"/>
        </w:r>
        <w:r>
          <w:instrText xml:space="preserve"> PAGEREF _Toc8648 \h </w:instrText>
        </w:r>
        <w:r>
          <w:fldChar w:fldCharType="separate"/>
        </w:r>
        <w:r>
          <w:t>3</w:t>
        </w:r>
        <w:r>
          <w:fldChar w:fldCharType="end"/>
        </w:r>
      </w:hyperlink>
    </w:p>
    <w:p>
      <w:pPr>
        <w:pStyle w:val="TOC2"/>
        <w:tabs>
          <w:tab w:val="right" w:leader="dot" w:pos="8306"/>
        </w:tabs>
      </w:pPr>
      <w:hyperlink w:anchor="_Toc23330" w:history="1">
        <w:r>
          <w:rPr>
            <w:rFonts w:ascii="仿宋" w:eastAsia="仿宋" w:hAnsi="仿宋" w:cs="仿宋" w:hint="eastAsia"/>
            <w:lang w:val="en-GB"/>
          </w:rPr>
          <w:t>(一)、人力资源配置</w:t>
        </w:r>
        <w:r>
          <w:tab/>
        </w:r>
        <w:r>
          <w:fldChar w:fldCharType="begin"/>
        </w:r>
        <w:r>
          <w:instrText xml:space="preserve"> PAGEREF _Toc23330 \h </w:instrText>
        </w:r>
        <w:r>
          <w:fldChar w:fldCharType="separate"/>
        </w:r>
        <w:r>
          <w:t>3</w:t>
        </w:r>
        <w:r>
          <w:fldChar w:fldCharType="end"/>
        </w:r>
      </w:hyperlink>
    </w:p>
    <w:p>
      <w:pPr>
        <w:pStyle w:val="TOC2"/>
        <w:tabs>
          <w:tab w:val="right" w:leader="dot" w:pos="8306"/>
        </w:tabs>
      </w:pPr>
      <w:hyperlink w:anchor="_Toc15954" w:history="1">
        <w:r>
          <w:rPr>
            <w:rFonts w:ascii="仿宋" w:eastAsia="仿宋" w:hAnsi="仿宋" w:cs="仿宋" w:hint="eastAsia"/>
            <w:lang w:val="en-GB"/>
          </w:rPr>
          <w:t>(二)、员工技能培训</w:t>
        </w:r>
        <w:r>
          <w:tab/>
        </w:r>
        <w:r>
          <w:fldChar w:fldCharType="begin"/>
        </w:r>
        <w:r>
          <w:instrText xml:space="preserve"> PAGEREF _Toc15954 \h </w:instrText>
        </w:r>
        <w:r>
          <w:fldChar w:fldCharType="separate"/>
        </w:r>
        <w:r>
          <w:t>5</w:t>
        </w:r>
        <w:r>
          <w:fldChar w:fldCharType="end"/>
        </w:r>
      </w:hyperlink>
    </w:p>
    <w:p>
      <w:pPr>
        <w:pStyle w:val="TOC1"/>
        <w:tabs>
          <w:tab w:val="right" w:leader="dot" w:pos="8306"/>
        </w:tabs>
      </w:pPr>
      <w:hyperlink w:anchor="_Toc2235" w:history="1">
        <w:r>
          <w:rPr>
            <w:rFonts w:ascii="仿宋" w:eastAsia="仿宋" w:hAnsi="仿宋" w:cs="仿宋" w:hint="eastAsia"/>
            <w:lang w:val="en-GB"/>
          </w:rPr>
          <w:t>二、公司简介</w:t>
        </w:r>
        <w:r>
          <w:tab/>
        </w:r>
        <w:r>
          <w:fldChar w:fldCharType="begin"/>
        </w:r>
        <w:r>
          <w:instrText xml:space="preserve"> PAGEREF _Toc2235 \h </w:instrText>
        </w:r>
        <w:r>
          <w:fldChar w:fldCharType="separate"/>
        </w:r>
        <w:r>
          <w:t>7</w:t>
        </w:r>
        <w:r>
          <w:fldChar w:fldCharType="end"/>
        </w:r>
      </w:hyperlink>
    </w:p>
    <w:p>
      <w:pPr>
        <w:pStyle w:val="TOC2"/>
        <w:tabs>
          <w:tab w:val="right" w:leader="dot" w:pos="8306"/>
        </w:tabs>
      </w:pPr>
      <w:hyperlink w:anchor="_Toc10370" w:history="1">
        <w:r>
          <w:rPr>
            <w:rFonts w:ascii="仿宋" w:eastAsia="仿宋" w:hAnsi="仿宋" w:cs="仿宋" w:hint="eastAsia"/>
            <w:lang w:val="en-GB"/>
          </w:rPr>
          <w:t>(一)、公司基本信息</w:t>
        </w:r>
        <w:r>
          <w:tab/>
        </w:r>
        <w:r>
          <w:fldChar w:fldCharType="begin"/>
        </w:r>
        <w:r>
          <w:instrText xml:space="preserve"> PAGEREF _Toc10370 \h </w:instrText>
        </w:r>
        <w:r>
          <w:fldChar w:fldCharType="separate"/>
        </w:r>
        <w:r>
          <w:t>7</w:t>
        </w:r>
        <w:r>
          <w:fldChar w:fldCharType="end"/>
        </w:r>
      </w:hyperlink>
    </w:p>
    <w:p>
      <w:pPr>
        <w:pStyle w:val="TOC2"/>
        <w:tabs>
          <w:tab w:val="right" w:leader="dot" w:pos="8306"/>
        </w:tabs>
      </w:pPr>
      <w:hyperlink w:anchor="_Toc31574" w:history="1">
        <w:r>
          <w:rPr>
            <w:rFonts w:ascii="仿宋" w:eastAsia="仿宋" w:hAnsi="仿宋" w:cs="仿宋" w:hint="eastAsia"/>
            <w:lang w:val="en-GB"/>
          </w:rPr>
          <w:t>(二)、公司简介</w:t>
        </w:r>
        <w:r>
          <w:tab/>
        </w:r>
        <w:r>
          <w:fldChar w:fldCharType="begin"/>
        </w:r>
        <w:r>
          <w:instrText xml:space="preserve"> PAGEREF _Toc31574 \h </w:instrText>
        </w:r>
        <w:r>
          <w:fldChar w:fldCharType="separate"/>
        </w:r>
        <w:r>
          <w:t>7</w:t>
        </w:r>
        <w:r>
          <w:fldChar w:fldCharType="end"/>
        </w:r>
      </w:hyperlink>
    </w:p>
    <w:p>
      <w:pPr>
        <w:pStyle w:val="TOC1"/>
        <w:tabs>
          <w:tab w:val="right" w:leader="dot" w:pos="8306"/>
        </w:tabs>
      </w:pPr>
      <w:hyperlink w:anchor="_Toc7886" w:history="1">
        <w:r>
          <w:rPr>
            <w:rFonts w:ascii="仿宋" w:eastAsia="仿宋" w:hAnsi="仿宋" w:cs="仿宋" w:hint="eastAsia"/>
            <w:lang w:val="en-GB"/>
          </w:rPr>
          <w:t>三、市场地位与竞争战略</w:t>
        </w:r>
        <w:r>
          <w:tab/>
        </w:r>
        <w:r>
          <w:fldChar w:fldCharType="begin"/>
        </w:r>
        <w:r>
          <w:instrText xml:space="preserve"> PAGEREF _Toc7886 \h </w:instrText>
        </w:r>
        <w:r>
          <w:fldChar w:fldCharType="separate"/>
        </w:r>
        <w:r>
          <w:t>8</w:t>
        </w:r>
        <w:r>
          <w:fldChar w:fldCharType="end"/>
        </w:r>
      </w:hyperlink>
    </w:p>
    <w:p>
      <w:pPr>
        <w:pStyle w:val="TOC2"/>
        <w:tabs>
          <w:tab w:val="right" w:leader="dot" w:pos="8306"/>
        </w:tabs>
      </w:pPr>
      <w:hyperlink w:anchor="_Toc2368" w:history="1">
        <w:r>
          <w:rPr>
            <w:rFonts w:ascii="仿宋" w:eastAsia="仿宋" w:hAnsi="仿宋" w:cs="仿宋" w:hint="eastAsia"/>
            <w:lang w:val="en-GB"/>
          </w:rPr>
          <w:t>(一)、顾客忠诚</w:t>
        </w:r>
        <w:r>
          <w:tab/>
        </w:r>
        <w:r>
          <w:fldChar w:fldCharType="begin"/>
        </w:r>
        <w:r>
          <w:instrText xml:space="preserve"> PAGEREF _Toc2368 \h </w:instrText>
        </w:r>
        <w:r>
          <w:fldChar w:fldCharType="separate"/>
        </w:r>
        <w:r>
          <w:t>8</w:t>
        </w:r>
        <w:r>
          <w:fldChar w:fldCharType="end"/>
        </w:r>
      </w:hyperlink>
    </w:p>
    <w:p>
      <w:pPr>
        <w:pStyle w:val="TOC2"/>
        <w:tabs>
          <w:tab w:val="right" w:leader="dot" w:pos="8306"/>
        </w:tabs>
      </w:pPr>
      <w:hyperlink w:anchor="_Toc4431" w:history="1">
        <w:r>
          <w:rPr>
            <w:rFonts w:ascii="仿宋" w:eastAsia="仿宋" w:hAnsi="仿宋" w:cs="仿宋" w:hint="eastAsia"/>
            <w:lang w:val="en-GB"/>
          </w:rPr>
          <w:t>(二)、全面质量管理</w:t>
        </w:r>
        <w:r>
          <w:tab/>
        </w:r>
        <w:r>
          <w:fldChar w:fldCharType="begin"/>
        </w:r>
        <w:r>
          <w:instrText xml:space="preserve"> PAGEREF _Toc4431 \h </w:instrText>
        </w:r>
        <w:r>
          <w:fldChar w:fldCharType="separate"/>
        </w:r>
        <w:r>
          <w:t>9</w:t>
        </w:r>
        <w:r>
          <w:fldChar w:fldCharType="end"/>
        </w:r>
      </w:hyperlink>
    </w:p>
    <w:p>
      <w:pPr>
        <w:pStyle w:val="TOC2"/>
        <w:tabs>
          <w:tab w:val="right" w:leader="dot" w:pos="8306"/>
        </w:tabs>
      </w:pPr>
      <w:hyperlink w:anchor="_Toc4384" w:history="1">
        <w:r>
          <w:rPr>
            <w:rFonts w:ascii="仿宋" w:eastAsia="仿宋" w:hAnsi="仿宋" w:cs="仿宋" w:hint="eastAsia"/>
            <w:lang w:val="en-GB"/>
          </w:rPr>
          <w:t>(三)、研究市场营销学的意义</w:t>
        </w:r>
        <w:r>
          <w:tab/>
        </w:r>
        <w:r>
          <w:fldChar w:fldCharType="begin"/>
        </w:r>
        <w:r>
          <w:instrText xml:space="preserve"> PAGEREF _Toc4384 \h </w:instrText>
        </w:r>
        <w:r>
          <w:fldChar w:fldCharType="separate"/>
        </w:r>
        <w:r>
          <w:t>10</w:t>
        </w:r>
        <w:r>
          <w:fldChar w:fldCharType="end"/>
        </w:r>
      </w:hyperlink>
    </w:p>
    <w:p>
      <w:pPr>
        <w:pStyle w:val="TOC2"/>
        <w:tabs>
          <w:tab w:val="right" w:leader="dot" w:pos="8306"/>
        </w:tabs>
      </w:pPr>
      <w:hyperlink w:anchor="_Toc16162" w:history="1">
        <w:r>
          <w:rPr>
            <w:rFonts w:ascii="仿宋" w:eastAsia="仿宋" w:hAnsi="仿宋" w:cs="仿宋" w:hint="eastAsia"/>
            <w:lang w:val="en-GB"/>
          </w:rPr>
          <w:t>(四)、市场营销学的研究方法</w:t>
        </w:r>
        <w:r>
          <w:tab/>
        </w:r>
        <w:r>
          <w:fldChar w:fldCharType="begin"/>
        </w:r>
        <w:r>
          <w:instrText xml:space="preserve"> PAGEREF _Toc16162 \h </w:instrText>
        </w:r>
        <w:r>
          <w:fldChar w:fldCharType="separate"/>
        </w:r>
        <w:r>
          <w:t>11</w:t>
        </w:r>
        <w:r>
          <w:fldChar w:fldCharType="end"/>
        </w:r>
      </w:hyperlink>
    </w:p>
    <w:p>
      <w:pPr>
        <w:pStyle w:val="TOC2"/>
        <w:tabs>
          <w:tab w:val="right" w:leader="dot" w:pos="8306"/>
        </w:tabs>
      </w:pPr>
      <w:hyperlink w:anchor="_Toc3182" w:history="1">
        <w:r>
          <w:rPr>
            <w:rFonts w:ascii="仿宋" w:eastAsia="仿宋" w:hAnsi="仿宋" w:cs="仿宋" w:hint="eastAsia"/>
            <w:lang w:val="en-GB"/>
          </w:rPr>
          <w:t>(五)、选择进攻战略</w:t>
        </w:r>
        <w:r>
          <w:tab/>
        </w:r>
        <w:r>
          <w:fldChar w:fldCharType="begin"/>
        </w:r>
        <w:r>
          <w:instrText xml:space="preserve"> PAGEREF _Toc3182 \h </w:instrText>
        </w:r>
        <w:r>
          <w:fldChar w:fldCharType="separate"/>
        </w:r>
        <w:r>
          <w:t>13</w:t>
        </w:r>
        <w:r>
          <w:fldChar w:fldCharType="end"/>
        </w:r>
      </w:hyperlink>
    </w:p>
    <w:p>
      <w:pPr>
        <w:pStyle w:val="TOC2"/>
        <w:tabs>
          <w:tab w:val="right" w:leader="dot" w:pos="8306"/>
        </w:tabs>
      </w:pPr>
      <w:hyperlink w:anchor="_Toc16255" w:history="1">
        <w:r>
          <w:rPr>
            <w:rFonts w:ascii="仿宋" w:eastAsia="仿宋" w:hAnsi="仿宋" w:cs="仿宋" w:hint="eastAsia"/>
            <w:lang w:val="en-GB"/>
          </w:rPr>
          <w:t>(六)、确定战略目标与竞争对手</w:t>
        </w:r>
        <w:r>
          <w:tab/>
        </w:r>
        <w:r>
          <w:fldChar w:fldCharType="begin"/>
        </w:r>
        <w:r>
          <w:instrText xml:space="preserve"> PAGEREF _Toc16255 \h </w:instrText>
        </w:r>
        <w:r>
          <w:fldChar w:fldCharType="separate"/>
        </w:r>
        <w:r>
          <w:t>15</w:t>
        </w:r>
        <w:r>
          <w:fldChar w:fldCharType="end"/>
        </w:r>
      </w:hyperlink>
    </w:p>
    <w:p>
      <w:pPr>
        <w:pStyle w:val="TOC2"/>
        <w:tabs>
          <w:tab w:val="right" w:leader="dot" w:pos="8306"/>
        </w:tabs>
      </w:pPr>
      <w:hyperlink w:anchor="_Toc12956" w:history="1">
        <w:r>
          <w:rPr>
            <w:rFonts w:ascii="仿宋" w:eastAsia="仿宋" w:hAnsi="仿宋" w:cs="仿宋" w:hint="eastAsia"/>
            <w:lang w:val="en-GB"/>
          </w:rPr>
          <w:t>(七)、市场追随者战略</w:t>
        </w:r>
        <w:r>
          <w:tab/>
        </w:r>
        <w:r>
          <w:fldChar w:fldCharType="begin"/>
        </w:r>
        <w:r>
          <w:instrText xml:space="preserve"> PAGEREF _Toc12956 \h </w:instrText>
        </w:r>
        <w:r>
          <w:fldChar w:fldCharType="separate"/>
        </w:r>
        <w:r>
          <w:t>17</w:t>
        </w:r>
        <w:r>
          <w:fldChar w:fldCharType="end"/>
        </w:r>
      </w:hyperlink>
    </w:p>
    <w:p>
      <w:pPr>
        <w:pStyle w:val="TOC2"/>
        <w:tabs>
          <w:tab w:val="right" w:leader="dot" w:pos="8306"/>
        </w:tabs>
      </w:pPr>
      <w:hyperlink w:anchor="_Toc23750" w:history="1">
        <w:r>
          <w:rPr>
            <w:rFonts w:ascii="仿宋" w:eastAsia="仿宋" w:hAnsi="仿宋" w:cs="仿宋" w:hint="eastAsia"/>
            <w:lang w:val="en-GB"/>
          </w:rPr>
          <w:t>(八)、市场利基者战略</w:t>
        </w:r>
        <w:r>
          <w:tab/>
        </w:r>
        <w:r>
          <w:fldChar w:fldCharType="begin"/>
        </w:r>
        <w:r>
          <w:instrText xml:space="preserve"> PAGEREF _Toc23750 \h </w:instrText>
        </w:r>
        <w:r>
          <w:fldChar w:fldCharType="separate"/>
        </w:r>
        <w:r>
          <w:t>18</w:t>
        </w:r>
        <w:r>
          <w:fldChar w:fldCharType="end"/>
        </w:r>
      </w:hyperlink>
    </w:p>
    <w:p>
      <w:pPr>
        <w:pStyle w:val="TOC2"/>
        <w:tabs>
          <w:tab w:val="right" w:leader="dot" w:pos="8306"/>
        </w:tabs>
      </w:pPr>
      <w:hyperlink w:anchor="_Toc6770" w:history="1">
        <w:r>
          <w:rPr>
            <w:rFonts w:ascii="仿宋" w:eastAsia="仿宋" w:hAnsi="仿宋" w:cs="仿宋" w:hint="eastAsia"/>
            <w:lang w:val="en-GB"/>
          </w:rPr>
          <w:t>(九)、竞争战略选择</w:t>
        </w:r>
        <w:r>
          <w:tab/>
        </w:r>
        <w:r>
          <w:fldChar w:fldCharType="begin"/>
        </w:r>
        <w:r>
          <w:instrText xml:space="preserve"> PAGEREF _Toc6770 \h </w:instrText>
        </w:r>
        <w:r>
          <w:fldChar w:fldCharType="separate"/>
        </w:r>
        <w:r>
          <w:t>20</w:t>
        </w:r>
        <w:r>
          <w:fldChar w:fldCharType="end"/>
        </w:r>
      </w:hyperlink>
    </w:p>
    <w:p>
      <w:pPr>
        <w:pStyle w:val="TOC2"/>
        <w:tabs>
          <w:tab w:val="right" w:leader="dot" w:pos="8306"/>
        </w:tabs>
      </w:pPr>
      <w:hyperlink w:anchor="_Toc6368" w:history="1">
        <w:r>
          <w:rPr>
            <w:rFonts w:ascii="仿宋" w:eastAsia="仿宋" w:hAnsi="仿宋" w:cs="仿宋" w:hint="eastAsia"/>
            <w:lang w:val="en-GB"/>
          </w:rPr>
          <w:t>(十)、制剂机械行业竞争者识别</w:t>
        </w:r>
        <w:r>
          <w:tab/>
        </w:r>
        <w:r>
          <w:fldChar w:fldCharType="begin"/>
        </w:r>
        <w:r>
          <w:instrText xml:space="preserve"> PAGEREF _Toc6368 \h </w:instrText>
        </w:r>
        <w:r>
          <w:fldChar w:fldCharType="separate"/>
        </w:r>
        <w:r>
          <w:t>22</w:t>
        </w:r>
        <w:r>
          <w:fldChar w:fldCharType="end"/>
        </w:r>
      </w:hyperlink>
    </w:p>
    <w:p>
      <w:pPr>
        <w:pStyle w:val="TOC1"/>
        <w:tabs>
          <w:tab w:val="right" w:leader="dot" w:pos="8306"/>
        </w:tabs>
      </w:pPr>
      <w:hyperlink w:anchor="_Toc29554" w:history="1">
        <w:r>
          <w:rPr>
            <w:rFonts w:ascii="仿宋" w:eastAsia="仿宋" w:hAnsi="仿宋" w:cs="仿宋" w:hint="eastAsia"/>
            <w:lang w:val="en-GB"/>
          </w:rPr>
          <w:t>四、制剂机械行业前景</w:t>
        </w:r>
        <w:r>
          <w:tab/>
        </w:r>
        <w:r>
          <w:fldChar w:fldCharType="begin"/>
        </w:r>
        <w:r>
          <w:instrText xml:space="preserve"> PAGEREF _Toc29554 \h </w:instrText>
        </w:r>
        <w:r>
          <w:fldChar w:fldCharType="separate"/>
        </w:r>
        <w:r>
          <w:t>23</w:t>
        </w:r>
        <w:r>
          <w:fldChar w:fldCharType="end"/>
        </w:r>
      </w:hyperlink>
    </w:p>
    <w:p>
      <w:pPr>
        <w:pStyle w:val="TOC2"/>
        <w:tabs>
          <w:tab w:val="right" w:leader="dot" w:pos="8306"/>
        </w:tabs>
      </w:pPr>
      <w:hyperlink w:anchor="_Toc11673" w:history="1">
        <w:r>
          <w:rPr>
            <w:rFonts w:ascii="仿宋" w:eastAsia="仿宋" w:hAnsi="仿宋" w:cs="仿宋" w:hint="eastAsia"/>
            <w:lang w:val="en-GB"/>
          </w:rPr>
          <w:t>(一)、市场增长预测</w:t>
        </w:r>
        <w:r>
          <w:tab/>
        </w:r>
        <w:r>
          <w:fldChar w:fldCharType="begin"/>
        </w:r>
        <w:r>
          <w:instrText xml:space="preserve"> PAGEREF _Toc11673 \h </w:instrText>
        </w:r>
        <w:r>
          <w:fldChar w:fldCharType="separate"/>
        </w:r>
        <w:r>
          <w:t>23</w:t>
        </w:r>
        <w:r>
          <w:fldChar w:fldCharType="end"/>
        </w:r>
      </w:hyperlink>
    </w:p>
    <w:p>
      <w:pPr>
        <w:pStyle w:val="TOC2"/>
        <w:tabs>
          <w:tab w:val="right" w:leader="dot" w:pos="8306"/>
        </w:tabs>
      </w:pPr>
      <w:hyperlink w:anchor="_Toc32577" w:history="1">
        <w:r>
          <w:rPr>
            <w:rFonts w:ascii="仿宋" w:eastAsia="仿宋" w:hAnsi="仿宋" w:cs="仿宋" w:hint="eastAsia"/>
            <w:lang w:val="en-GB"/>
          </w:rPr>
          <w:t>(二)、新兴市场机会</w:t>
        </w:r>
        <w:r>
          <w:tab/>
        </w:r>
        <w:r>
          <w:fldChar w:fldCharType="begin"/>
        </w:r>
        <w:r>
          <w:instrText xml:space="preserve"> PAGEREF _Toc32577 \h </w:instrText>
        </w:r>
        <w:r>
          <w:fldChar w:fldCharType="separate"/>
        </w:r>
        <w:r>
          <w:t>24</w:t>
        </w:r>
        <w:r>
          <w:fldChar w:fldCharType="end"/>
        </w:r>
      </w:hyperlink>
    </w:p>
    <w:p>
      <w:pPr>
        <w:pStyle w:val="TOC2"/>
        <w:tabs>
          <w:tab w:val="right" w:leader="dot" w:pos="8306"/>
        </w:tabs>
      </w:pPr>
      <w:hyperlink w:anchor="_Toc12514" w:history="1">
        <w:r>
          <w:rPr>
            <w:rFonts w:ascii="仿宋" w:eastAsia="仿宋" w:hAnsi="仿宋" w:cs="仿宋" w:hint="eastAsia"/>
            <w:lang w:val="en-GB"/>
          </w:rPr>
          <w:t>(三)、技术前景展望</w:t>
        </w:r>
        <w:r>
          <w:tab/>
        </w:r>
        <w:r>
          <w:fldChar w:fldCharType="begin"/>
        </w:r>
        <w:r>
          <w:instrText xml:space="preserve"> PAGEREF _Toc12514 \h </w:instrText>
        </w:r>
        <w:r>
          <w:fldChar w:fldCharType="separate"/>
        </w:r>
        <w:r>
          <w:t>25</w:t>
        </w:r>
        <w:r>
          <w:fldChar w:fldCharType="end"/>
        </w:r>
      </w:hyperlink>
    </w:p>
    <w:p>
      <w:pPr>
        <w:pStyle w:val="TOC2"/>
        <w:tabs>
          <w:tab w:val="right" w:leader="dot" w:pos="8306"/>
        </w:tabs>
      </w:pPr>
      <w:hyperlink w:anchor="_Toc29539" w:history="1">
        <w:r>
          <w:rPr>
            <w:rFonts w:ascii="仿宋" w:eastAsia="仿宋" w:hAnsi="仿宋" w:cs="仿宋" w:hint="eastAsia"/>
            <w:lang w:val="en-GB"/>
          </w:rPr>
          <w:t>(四)、政策环境变化</w:t>
        </w:r>
        <w:r>
          <w:tab/>
        </w:r>
        <w:r>
          <w:fldChar w:fldCharType="begin"/>
        </w:r>
        <w:r>
          <w:instrText xml:space="preserve"> PAGEREF _Toc29539 \h </w:instrText>
        </w:r>
        <w:r>
          <w:fldChar w:fldCharType="separate"/>
        </w:r>
        <w:r>
          <w:t>26</w:t>
        </w:r>
        <w:r>
          <w:fldChar w:fldCharType="end"/>
        </w:r>
      </w:hyperlink>
    </w:p>
    <w:p>
      <w:pPr>
        <w:pStyle w:val="TOC1"/>
        <w:tabs>
          <w:tab w:val="right" w:leader="dot" w:pos="8306"/>
        </w:tabs>
      </w:pPr>
      <w:hyperlink w:anchor="_Toc1059" w:history="1">
        <w:r>
          <w:rPr>
            <w:rFonts w:ascii="仿宋" w:eastAsia="仿宋" w:hAnsi="仿宋" w:cs="仿宋" w:hint="eastAsia"/>
            <w:lang w:val="en-GB"/>
          </w:rPr>
          <w:t>五、制剂机械危机管理与应对策略</w:t>
        </w:r>
        <w:r>
          <w:tab/>
        </w:r>
        <w:r>
          <w:fldChar w:fldCharType="begin"/>
        </w:r>
        <w:r>
          <w:instrText xml:space="preserve"> PAGEREF _Toc1059 \h </w:instrText>
        </w:r>
        <w:r>
          <w:fldChar w:fldCharType="separate"/>
        </w:r>
        <w:r>
          <w:t>27</w:t>
        </w:r>
        <w:r>
          <w:fldChar w:fldCharType="end"/>
        </w:r>
      </w:hyperlink>
    </w:p>
    <w:p>
      <w:pPr>
        <w:pStyle w:val="TOC2"/>
        <w:tabs>
          <w:tab w:val="right" w:leader="dot" w:pos="8306"/>
        </w:tabs>
      </w:pPr>
      <w:hyperlink w:anchor="_Toc28110" w:history="1">
        <w:r>
          <w:rPr>
            <w:rFonts w:ascii="仿宋" w:eastAsia="仿宋" w:hAnsi="仿宋" w:cs="仿宋" w:hint="eastAsia"/>
            <w:lang w:val="en-GB"/>
          </w:rPr>
          <w:t>(一)、危机预警与应急计划</w:t>
        </w:r>
        <w:r>
          <w:tab/>
        </w:r>
        <w:r>
          <w:fldChar w:fldCharType="begin"/>
        </w:r>
        <w:r>
          <w:instrText xml:space="preserve"> PAGEREF _Toc28110 \h </w:instrText>
        </w:r>
        <w:r>
          <w:fldChar w:fldCharType="separate"/>
        </w:r>
        <w:r>
          <w:t>27</w:t>
        </w:r>
        <w:r>
          <w:fldChar w:fldCharType="end"/>
        </w:r>
      </w:hyperlink>
    </w:p>
    <w:p>
      <w:pPr>
        <w:pStyle w:val="TOC2"/>
        <w:tabs>
          <w:tab w:val="right" w:leader="dot" w:pos="8306"/>
        </w:tabs>
      </w:pPr>
      <w:hyperlink w:anchor="_Toc12025" w:history="1">
        <w:r>
          <w:rPr>
            <w:rFonts w:ascii="仿宋" w:eastAsia="仿宋" w:hAnsi="仿宋" w:cs="仿宋" w:hint="eastAsia"/>
            <w:lang w:val="en-GB"/>
          </w:rPr>
          <w:t>(二)、公关与危机沟通</w:t>
        </w:r>
        <w:r>
          <w:tab/>
        </w:r>
        <w:r>
          <w:fldChar w:fldCharType="begin"/>
        </w:r>
        <w:r>
          <w:instrText xml:space="preserve"> PAGEREF _Toc12025 \h </w:instrText>
        </w:r>
        <w:r>
          <w:fldChar w:fldCharType="separate"/>
        </w:r>
        <w:r>
          <w:t>28</w:t>
        </w:r>
        <w:r>
          <w:fldChar w:fldCharType="end"/>
        </w:r>
      </w:hyperlink>
    </w:p>
    <w:p>
      <w:pPr>
        <w:pStyle w:val="TOC2"/>
        <w:tabs>
          <w:tab w:val="right" w:leader="dot" w:pos="8306"/>
        </w:tabs>
      </w:pPr>
      <w:hyperlink w:anchor="_Toc15137" w:history="1">
        <w:r>
          <w:rPr>
            <w:rFonts w:ascii="仿宋" w:eastAsia="仿宋" w:hAnsi="仿宋" w:cs="仿宋" w:hint="eastAsia"/>
            <w:lang w:val="en-GB"/>
          </w:rPr>
          <w:t>(三)、媒体关系与舆情管理</w:t>
        </w:r>
        <w:r>
          <w:tab/>
        </w:r>
        <w:r>
          <w:fldChar w:fldCharType="begin"/>
        </w:r>
        <w:r>
          <w:instrText xml:space="preserve"> PAGEREF _Toc15137 \h </w:instrText>
        </w:r>
        <w:r>
          <w:fldChar w:fldCharType="separate"/>
        </w:r>
        <w:r>
          <w:t>30</w:t>
        </w:r>
        <w:r>
          <w:fldChar w:fldCharType="end"/>
        </w:r>
      </w:hyperlink>
    </w:p>
    <w:p>
      <w:pPr>
        <w:pStyle w:val="TOC2"/>
        <w:tabs>
          <w:tab w:val="right" w:leader="dot" w:pos="8306"/>
        </w:tabs>
      </w:pPr>
      <w:hyperlink w:anchor="_Toc2333" w:history="1">
        <w:r>
          <w:rPr>
            <w:rFonts w:ascii="仿宋" w:eastAsia="仿宋" w:hAnsi="仿宋" w:cs="仿宋" w:hint="eastAsia"/>
            <w:lang w:val="en-GB"/>
          </w:rPr>
          <w:t>(四)、企业社会责任与危机回应</w:t>
        </w:r>
        <w:r>
          <w:tab/>
        </w:r>
        <w:r>
          <w:fldChar w:fldCharType="begin"/>
        </w:r>
        <w:r>
          <w:instrText xml:space="preserve"> PAGEREF _Toc2333 \h </w:instrText>
        </w:r>
        <w:r>
          <w:fldChar w:fldCharType="separate"/>
        </w:r>
        <w:r>
          <w:t>31</w:t>
        </w:r>
        <w:r>
          <w:fldChar w:fldCharType="end"/>
        </w:r>
      </w:hyperlink>
    </w:p>
    <w:p>
      <w:pPr>
        <w:pStyle w:val="TOC1"/>
        <w:tabs>
          <w:tab w:val="right" w:leader="dot" w:pos="8306"/>
        </w:tabs>
      </w:pPr>
      <w:hyperlink w:anchor="_Toc25472" w:history="1">
        <w:r>
          <w:rPr>
            <w:rFonts w:ascii="仿宋" w:eastAsia="仿宋" w:hAnsi="仿宋" w:cs="仿宋" w:hint="eastAsia"/>
            <w:lang w:val="en-GB"/>
          </w:rPr>
          <w:t>六、制剂机械消费者市场分析</w:t>
        </w:r>
        <w:r>
          <w:tab/>
        </w:r>
        <w:r>
          <w:fldChar w:fldCharType="begin"/>
        </w:r>
        <w:r>
          <w:instrText xml:space="preserve"> PAGEREF _Toc25472 \h </w:instrText>
        </w:r>
        <w:r>
          <w:fldChar w:fldCharType="separate"/>
        </w:r>
        <w:r>
          <w:t>32</w:t>
        </w:r>
        <w:r>
          <w:fldChar w:fldCharType="end"/>
        </w:r>
      </w:hyperlink>
    </w:p>
    <w:p>
      <w:pPr>
        <w:pStyle w:val="TOC2"/>
        <w:tabs>
          <w:tab w:val="right" w:leader="dot" w:pos="8306"/>
        </w:tabs>
      </w:pPr>
      <w:hyperlink w:anchor="_Toc29763" w:history="1">
        <w:r>
          <w:rPr>
            <w:rFonts w:ascii="仿宋" w:eastAsia="仿宋" w:hAnsi="仿宋" w:cs="仿宋" w:hint="eastAsia"/>
            <w:lang w:val="en-GB"/>
          </w:rPr>
          <w:t>(一)、目标客户群体</w:t>
        </w:r>
        <w:r>
          <w:tab/>
        </w:r>
        <w:r>
          <w:fldChar w:fldCharType="begin"/>
        </w:r>
        <w:r>
          <w:instrText xml:space="preserve"> PAGEREF _Toc29763 \h </w:instrText>
        </w:r>
        <w:r>
          <w:fldChar w:fldCharType="separate"/>
        </w:r>
        <w:r>
          <w:t>32</w:t>
        </w:r>
        <w:r>
          <w:fldChar w:fldCharType="end"/>
        </w:r>
      </w:hyperlink>
    </w:p>
    <w:p>
      <w:pPr>
        <w:pStyle w:val="TOC2"/>
        <w:tabs>
          <w:tab w:val="right" w:leader="dot" w:pos="8306"/>
        </w:tabs>
      </w:pPr>
      <w:hyperlink w:anchor="_Toc23396" w:history="1">
        <w:r>
          <w:rPr>
            <w:rFonts w:ascii="仿宋" w:eastAsia="仿宋" w:hAnsi="仿宋" w:cs="仿宋" w:hint="eastAsia"/>
            <w:lang w:val="en-GB"/>
          </w:rPr>
          <w:t>(二)、消费者需求</w:t>
        </w:r>
        <w:r>
          <w:tab/>
        </w:r>
        <w:r>
          <w:fldChar w:fldCharType="begin"/>
        </w:r>
        <w:r>
          <w:instrText xml:space="preserve"> PAGEREF _Toc23396 \h </w:instrText>
        </w:r>
        <w:r>
          <w:fldChar w:fldCharType="separate"/>
        </w:r>
        <w:r>
          <w:t>34</w:t>
        </w:r>
        <w:r>
          <w:fldChar w:fldCharType="end"/>
        </w:r>
      </w:hyperlink>
    </w:p>
    <w:p>
      <w:pPr>
        <w:pStyle w:val="TOC1"/>
        <w:tabs>
          <w:tab w:val="right" w:leader="dot" w:pos="8306"/>
        </w:tabs>
      </w:pPr>
      <w:hyperlink w:anchor="_Toc11827" w:history="1">
        <w:r>
          <w:rPr>
            <w:rFonts w:ascii="仿宋" w:eastAsia="仿宋" w:hAnsi="仿宋" w:cs="仿宋" w:hint="eastAsia"/>
            <w:lang w:val="en-GB"/>
          </w:rPr>
          <w:t>七、制剂机械行业竞争对选址的影响</w:t>
        </w:r>
        <w:r>
          <w:tab/>
        </w:r>
        <w:r>
          <w:fldChar w:fldCharType="begin"/>
        </w:r>
        <w:r>
          <w:instrText xml:space="preserve"> PAGEREF _Toc11827 \h </w:instrText>
        </w:r>
        <w:r>
          <w:fldChar w:fldCharType="separate"/>
        </w:r>
        <w:r>
          <w:t>35</w:t>
        </w:r>
        <w:r>
          <w:fldChar w:fldCharType="end"/>
        </w:r>
      </w:hyperlink>
    </w:p>
    <w:p>
      <w:pPr>
        <w:pStyle w:val="TOC2"/>
        <w:tabs>
          <w:tab w:val="right" w:leader="dot" w:pos="8306"/>
        </w:tabs>
      </w:pPr>
      <w:hyperlink w:anchor="_Toc24547" w:history="1">
        <w:r>
          <w:rPr>
            <w:rFonts w:ascii="仿宋" w:eastAsia="仿宋" w:hAnsi="仿宋" w:cs="仿宋" w:hint="eastAsia"/>
            <w:lang w:val="en-GB"/>
          </w:rPr>
          <w:t>(一)、地理位置分析</w:t>
        </w:r>
        <w:r>
          <w:tab/>
        </w:r>
        <w:r>
          <w:fldChar w:fldCharType="begin"/>
        </w:r>
        <w:r>
          <w:instrText xml:space="preserve"> PAGEREF _Toc24547 \h </w:instrText>
        </w:r>
        <w:r>
          <w:fldChar w:fldCharType="separate"/>
        </w:r>
        <w:r>
          <w:t>35</w:t>
        </w:r>
        <w:r>
          <w:fldChar w:fldCharType="end"/>
        </w:r>
      </w:hyperlink>
    </w:p>
    <w:p>
      <w:pPr>
        <w:pStyle w:val="TOC2"/>
        <w:tabs>
          <w:tab w:val="right" w:leader="dot" w:pos="8306"/>
        </w:tabs>
      </w:pPr>
      <w:hyperlink w:anchor="_Toc17515" w:history="1">
        <w:r>
          <w:rPr>
            <w:rFonts w:ascii="仿宋" w:eastAsia="仿宋" w:hAnsi="仿宋" w:cs="仿宋" w:hint="eastAsia"/>
            <w:lang w:val="en-GB"/>
          </w:rPr>
          <w:t>(二)、供应链优势</w:t>
        </w:r>
        <w:r>
          <w:tab/>
        </w:r>
        <w:r>
          <w:fldChar w:fldCharType="begin"/>
        </w:r>
        <w:r>
          <w:instrText xml:space="preserve"> PAGEREF _Toc17515 \h </w:instrText>
        </w:r>
        <w:r>
          <w:fldChar w:fldCharType="separate"/>
        </w:r>
        <w:r>
          <w:t>37</w:t>
        </w:r>
        <w:r>
          <w:fldChar w:fldCharType="end"/>
        </w:r>
      </w:hyperlink>
    </w:p>
    <w:p>
      <w:pPr>
        <w:pStyle w:val="TOC2"/>
        <w:tabs>
          <w:tab w:val="right" w:leader="dot" w:pos="8306"/>
        </w:tabs>
      </w:pPr>
      <w:hyperlink w:anchor="_Toc570" w:history="1">
        <w:r>
          <w:rPr>
            <w:rFonts w:ascii="仿宋" w:eastAsia="仿宋" w:hAnsi="仿宋" w:cs="仿宋" w:hint="eastAsia"/>
            <w:lang w:val="en-GB"/>
          </w:rPr>
          <w:t>(三)、人才资源</w:t>
        </w:r>
        <w:r>
          <w:tab/>
        </w:r>
        <w:r>
          <w:fldChar w:fldCharType="begin"/>
        </w:r>
        <w:r>
          <w:instrText xml:space="preserve"> PAGEREF _Toc570 \h </w:instrText>
        </w:r>
        <w:r>
          <w:fldChar w:fldCharType="separate"/>
        </w:r>
        <w:r>
          <w:t>38</w:t>
        </w:r>
        <w:r>
          <w:fldChar w:fldCharType="end"/>
        </w:r>
      </w:hyperlink>
    </w:p>
    <w:p>
      <w:pPr>
        <w:pStyle w:val="TOC2"/>
        <w:tabs>
          <w:tab w:val="right" w:leader="dot" w:pos="8306"/>
        </w:tabs>
      </w:pPr>
      <w:hyperlink w:anchor="_Toc15880" w:history="1">
        <w:r>
          <w:rPr>
            <w:rFonts w:ascii="仿宋" w:eastAsia="仿宋" w:hAnsi="仿宋" w:cs="仿宋" w:hint="eastAsia"/>
            <w:lang w:val="en-GB"/>
          </w:rPr>
          <w:t>(四)、政策支持</w:t>
        </w:r>
        <w:r>
          <w:tab/>
        </w:r>
        <w:r>
          <w:fldChar w:fldCharType="begin"/>
        </w:r>
        <w:r>
          <w:instrText xml:space="preserve"> PAGEREF _Toc15880 \h </w:instrText>
        </w:r>
        <w:r>
          <w:fldChar w:fldCharType="separate"/>
        </w:r>
        <w:r>
          <w:t>39</w:t>
        </w:r>
        <w:r>
          <w:fldChar w:fldCharType="end"/>
        </w:r>
      </w:hyperlink>
    </w:p>
    <w:p>
      <w:pPr>
        <w:pStyle w:val="TOC1"/>
        <w:tabs>
          <w:tab w:val="right" w:leader="dot" w:pos="8306"/>
        </w:tabs>
      </w:pPr>
      <w:hyperlink w:anchor="_Toc17566" w:history="1">
        <w:r>
          <w:rPr>
            <w:rFonts w:ascii="仿宋" w:eastAsia="仿宋" w:hAnsi="仿宋" w:cs="仿宋" w:hint="eastAsia"/>
            <w:lang w:val="en-GB"/>
          </w:rPr>
          <w:t>八、制剂机械组织市场分析</w:t>
        </w:r>
        <w:r>
          <w:tab/>
        </w:r>
        <w:r>
          <w:fldChar w:fldCharType="begin"/>
        </w:r>
        <w:r>
          <w:instrText xml:space="preserve"> PAGEREF _Toc17566 \h </w:instrText>
        </w:r>
        <w:r>
          <w:fldChar w:fldCharType="separate"/>
        </w:r>
        <w:r>
          <w:t>40</w:t>
        </w:r>
        <w:r>
          <w:fldChar w:fldCharType="end"/>
        </w:r>
      </w:hyperlink>
    </w:p>
    <w:p>
      <w:pPr>
        <w:pStyle w:val="TOC2"/>
        <w:tabs>
          <w:tab w:val="right" w:leader="dot" w:pos="8306"/>
        </w:tabs>
      </w:pPr>
      <w:hyperlink w:anchor="_Toc30157" w:history="1">
        <w:r>
          <w:rPr>
            <w:rFonts w:ascii="仿宋" w:eastAsia="仿宋" w:hAnsi="仿宋" w:cs="仿宋" w:hint="eastAsia"/>
            <w:lang w:val="en-GB"/>
          </w:rPr>
          <w:t>(一)、组织结构</w:t>
        </w:r>
        <w:r>
          <w:tab/>
        </w:r>
        <w:r>
          <w:fldChar w:fldCharType="begin"/>
        </w:r>
        <w:r>
          <w:instrText xml:space="preserve"> PAGEREF _Toc30157 \h </w:instrText>
        </w:r>
        <w:r>
          <w:fldChar w:fldCharType="separate"/>
        </w:r>
        <w:r>
          <w:t>40</w:t>
        </w:r>
        <w:r>
          <w:fldChar w:fldCharType="end"/>
        </w:r>
      </w:hyperlink>
    </w:p>
    <w:p>
      <w:pPr>
        <w:pStyle w:val="TOC2"/>
        <w:tabs>
          <w:tab w:val="right" w:leader="dot" w:pos="8306"/>
        </w:tabs>
      </w:pPr>
      <w:hyperlink w:anchor="_Toc31390" w:history="1">
        <w:r>
          <w:rPr>
            <w:rFonts w:ascii="仿宋" w:eastAsia="仿宋" w:hAnsi="仿宋" w:cs="仿宋" w:hint="eastAsia"/>
            <w:lang w:val="en-GB"/>
          </w:rPr>
          <w:t>(二)、决策机制</w:t>
        </w:r>
        <w:r>
          <w:tab/>
        </w:r>
        <w:r>
          <w:fldChar w:fldCharType="begin"/>
        </w:r>
        <w:r>
          <w:instrText xml:space="preserve"> PAGEREF _Toc31390 \h </w:instrText>
        </w:r>
        <w:r>
          <w:fldChar w:fldCharType="separate"/>
        </w:r>
        <w:r>
          <w:t>41</w:t>
        </w:r>
        <w:r>
          <w:fldChar w:fldCharType="end"/>
        </w:r>
      </w:hyperlink>
    </w:p>
    <w:p>
      <w:pPr>
        <w:pStyle w:val="TOC2"/>
        <w:tabs>
          <w:tab w:val="right" w:leader="dot" w:pos="8306"/>
        </w:tabs>
      </w:pPr>
      <w:hyperlink w:anchor="_Toc11643" w:history="1">
        <w:r>
          <w:rPr>
            <w:rFonts w:ascii="仿宋" w:eastAsia="仿宋" w:hAnsi="仿宋" w:cs="仿宋" w:hint="eastAsia"/>
            <w:lang w:val="en-GB"/>
          </w:rPr>
          <w:t>(三)、企业文化</w:t>
        </w:r>
        <w:r>
          <w:tab/>
        </w:r>
        <w:r>
          <w:fldChar w:fldCharType="begin"/>
        </w:r>
        <w:r>
          <w:instrText xml:space="preserve"> PAGEREF _Toc11643 \h </w:instrText>
        </w:r>
        <w:r>
          <w:fldChar w:fldCharType="separate"/>
        </w:r>
        <w:r>
          <w:t>43</w:t>
        </w:r>
        <w:r>
          <w:fldChar w:fldCharType="end"/>
        </w:r>
      </w:hyperlink>
    </w:p>
    <w:p>
      <w:pPr>
        <w:pStyle w:val="TOC2"/>
        <w:tabs>
          <w:tab w:val="right" w:leader="dot" w:pos="8306"/>
        </w:tabs>
      </w:pPr>
      <w:hyperlink w:anchor="_Toc29093" w:history="1">
        <w:r>
          <w:rPr>
            <w:rFonts w:ascii="仿宋" w:eastAsia="仿宋" w:hAnsi="仿宋" w:cs="仿宋" w:hint="eastAsia"/>
            <w:lang w:val="en-GB"/>
          </w:rPr>
          <w:t>(四)、供应商关系</w:t>
        </w:r>
        <w:r>
          <w:tab/>
        </w:r>
        <w:r>
          <w:fldChar w:fldCharType="begin"/>
        </w:r>
        <w:r>
          <w:instrText xml:space="preserve"> PAGEREF _Toc29093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67" w:history="1">
        <w:r>
          <w:rPr>
            <w:rFonts w:ascii="仿宋" w:eastAsia="仿宋" w:hAnsi="仿宋" w:cs="仿宋" w:hint="eastAsia"/>
            <w:lang w:val="en-GB"/>
          </w:rPr>
          <w:t>九、制剂机械促销策略</w:t>
        </w:r>
        <w:r>
          <w:tab/>
        </w:r>
        <w:r>
          <w:fldChar w:fldCharType="begin"/>
        </w:r>
        <w:r>
          <w:instrText xml:space="preserve"> PAGEREF _Toc27867 \h </w:instrText>
        </w:r>
        <w:r>
          <w:fldChar w:fldCharType="separate"/>
        </w:r>
        <w:r>
          <w:t>45</w:t>
        </w:r>
        <w:r>
          <w:fldChar w:fldCharType="end"/>
        </w:r>
      </w:hyperlink>
    </w:p>
    <w:p>
      <w:pPr>
        <w:pStyle w:val="TOC2"/>
        <w:tabs>
          <w:tab w:val="right" w:leader="dot" w:pos="8306"/>
        </w:tabs>
      </w:pPr>
      <w:hyperlink w:anchor="_Toc19021" w:history="1">
        <w:r>
          <w:rPr>
            <w:rFonts w:ascii="仿宋" w:eastAsia="仿宋" w:hAnsi="仿宋" w:cs="仿宋" w:hint="eastAsia"/>
            <w:lang w:val="en-GB"/>
          </w:rPr>
          <w:t>(一)、广告与宣传</w:t>
        </w:r>
        <w:r>
          <w:tab/>
        </w:r>
        <w:r>
          <w:fldChar w:fldCharType="begin"/>
        </w:r>
        <w:r>
          <w:instrText xml:space="preserve"> PAGEREF _Toc19021 \h </w:instrText>
        </w:r>
        <w:r>
          <w:fldChar w:fldCharType="separate"/>
        </w:r>
        <w:r>
          <w:t>45</w:t>
        </w:r>
        <w:r>
          <w:fldChar w:fldCharType="end"/>
        </w:r>
      </w:hyperlink>
    </w:p>
    <w:p>
      <w:pPr>
        <w:pStyle w:val="TOC2"/>
        <w:tabs>
          <w:tab w:val="right" w:leader="dot" w:pos="8306"/>
        </w:tabs>
      </w:pPr>
      <w:hyperlink w:anchor="_Toc4649" w:history="1">
        <w:r>
          <w:rPr>
            <w:rFonts w:ascii="仿宋" w:eastAsia="仿宋" w:hAnsi="仿宋" w:cs="仿宋" w:hint="eastAsia"/>
            <w:lang w:val="en-GB"/>
          </w:rPr>
          <w:t>(二)、促销活动</w:t>
        </w:r>
        <w:r>
          <w:tab/>
        </w:r>
        <w:r>
          <w:fldChar w:fldCharType="begin"/>
        </w:r>
        <w:r>
          <w:instrText xml:space="preserve"> PAGEREF _Toc4649 \h </w:instrText>
        </w:r>
        <w:r>
          <w:fldChar w:fldCharType="separate"/>
        </w:r>
        <w:r>
          <w:t>46</w:t>
        </w:r>
        <w:r>
          <w:fldChar w:fldCharType="end"/>
        </w:r>
      </w:hyperlink>
    </w:p>
    <w:p>
      <w:pPr>
        <w:pStyle w:val="TOC2"/>
        <w:tabs>
          <w:tab w:val="right" w:leader="dot" w:pos="8306"/>
        </w:tabs>
      </w:pPr>
      <w:hyperlink w:anchor="_Toc29103" w:history="1">
        <w:r>
          <w:rPr>
            <w:rFonts w:ascii="仿宋" w:eastAsia="仿宋" w:hAnsi="仿宋" w:cs="仿宋" w:hint="eastAsia"/>
            <w:lang w:val="en-GB"/>
          </w:rPr>
          <w:t>(三)、品牌推广</w:t>
        </w:r>
        <w:r>
          <w:tab/>
        </w:r>
        <w:r>
          <w:fldChar w:fldCharType="begin"/>
        </w:r>
        <w:r>
          <w:instrText xml:space="preserve"> PAGEREF _Toc29103 \h </w:instrText>
        </w:r>
        <w:r>
          <w:fldChar w:fldCharType="separate"/>
        </w:r>
        <w:r>
          <w:t>48</w:t>
        </w:r>
        <w:r>
          <w:fldChar w:fldCharType="end"/>
        </w:r>
      </w:hyperlink>
    </w:p>
    <w:p>
      <w:pPr>
        <w:pStyle w:val="TOC2"/>
        <w:tabs>
          <w:tab w:val="right" w:leader="dot" w:pos="8306"/>
        </w:tabs>
      </w:pPr>
      <w:hyperlink w:anchor="_Toc26303" w:history="1">
        <w:r>
          <w:rPr>
            <w:rFonts w:ascii="仿宋" w:eastAsia="仿宋" w:hAnsi="仿宋" w:cs="仿宋" w:hint="eastAsia"/>
            <w:lang w:val="en-GB"/>
          </w:rPr>
          <w:t>(四)、数字营销</w:t>
        </w:r>
        <w:r>
          <w:tab/>
        </w:r>
        <w:r>
          <w:fldChar w:fldCharType="begin"/>
        </w:r>
        <w:r>
          <w:instrText xml:space="preserve"> PAGEREF _Toc26303 \h </w:instrText>
        </w:r>
        <w:r>
          <w:fldChar w:fldCharType="separate"/>
        </w:r>
        <w:r>
          <w:t>50</w:t>
        </w:r>
        <w:r>
          <w:fldChar w:fldCharType="end"/>
        </w:r>
      </w:hyperlink>
    </w:p>
    <w:p>
      <w:pPr>
        <w:pStyle w:val="TOC1"/>
        <w:tabs>
          <w:tab w:val="right" w:leader="dot" w:pos="8306"/>
        </w:tabs>
      </w:pPr>
      <w:hyperlink w:anchor="_Toc25045" w:history="1">
        <w:r>
          <w:rPr>
            <w:rFonts w:ascii="仿宋" w:eastAsia="仿宋" w:hAnsi="仿宋" w:cs="仿宋" w:hint="eastAsia"/>
            <w:lang w:val="en-GB"/>
          </w:rPr>
          <w:t>十、技术与生产管理</w:t>
        </w:r>
        <w:r>
          <w:tab/>
        </w:r>
        <w:r>
          <w:fldChar w:fldCharType="begin"/>
        </w:r>
        <w:r>
          <w:instrText xml:space="preserve"> PAGEREF _Toc25045 \h </w:instrText>
        </w:r>
        <w:r>
          <w:fldChar w:fldCharType="separate"/>
        </w:r>
        <w:r>
          <w:t>51</w:t>
        </w:r>
        <w:r>
          <w:fldChar w:fldCharType="end"/>
        </w:r>
      </w:hyperlink>
    </w:p>
    <w:p>
      <w:pPr>
        <w:pStyle w:val="TOC2"/>
        <w:tabs>
          <w:tab w:val="right" w:leader="dot" w:pos="8306"/>
        </w:tabs>
      </w:pPr>
      <w:hyperlink w:anchor="_Toc25138" w:history="1">
        <w:r>
          <w:rPr>
            <w:rFonts w:ascii="仿宋" w:eastAsia="仿宋" w:hAnsi="仿宋" w:cs="仿宋" w:hint="eastAsia"/>
            <w:lang w:val="en-GB"/>
          </w:rPr>
          <w:t>(一)、生产流程与工艺优化</w:t>
        </w:r>
        <w:r>
          <w:tab/>
        </w:r>
        <w:r>
          <w:fldChar w:fldCharType="begin"/>
        </w:r>
        <w:r>
          <w:instrText xml:space="preserve"> PAGEREF _Toc25138 \h </w:instrText>
        </w:r>
        <w:r>
          <w:fldChar w:fldCharType="separate"/>
        </w:r>
        <w:r>
          <w:t>51</w:t>
        </w:r>
        <w:r>
          <w:fldChar w:fldCharType="end"/>
        </w:r>
      </w:hyperlink>
    </w:p>
    <w:p>
      <w:pPr>
        <w:pStyle w:val="TOC2"/>
        <w:tabs>
          <w:tab w:val="right" w:leader="dot" w:pos="8306"/>
        </w:tabs>
      </w:pPr>
      <w:hyperlink w:anchor="_Toc19179" w:history="1">
        <w:r>
          <w:rPr>
            <w:rFonts w:ascii="仿宋" w:eastAsia="仿宋" w:hAnsi="仿宋" w:cs="仿宋" w:hint="eastAsia"/>
            <w:lang w:val="en-GB"/>
          </w:rPr>
          <w:t>(二)、技术创新与研发投入</w:t>
        </w:r>
        <w:r>
          <w:tab/>
        </w:r>
        <w:r>
          <w:fldChar w:fldCharType="begin"/>
        </w:r>
        <w:r>
          <w:instrText xml:space="preserve"> PAGEREF _Toc19179 \h </w:instrText>
        </w:r>
        <w:r>
          <w:fldChar w:fldCharType="separate"/>
        </w:r>
        <w:r>
          <w:t>53</w:t>
        </w:r>
        <w:r>
          <w:fldChar w:fldCharType="end"/>
        </w:r>
      </w:hyperlink>
    </w:p>
    <w:p>
      <w:pPr>
        <w:pStyle w:val="TOC2"/>
        <w:tabs>
          <w:tab w:val="right" w:leader="dot" w:pos="8306"/>
        </w:tabs>
      </w:pPr>
      <w:hyperlink w:anchor="_Toc22338" w:history="1">
        <w:r>
          <w:rPr>
            <w:rFonts w:ascii="仿宋" w:eastAsia="仿宋" w:hAnsi="仿宋" w:cs="仿宋" w:hint="eastAsia"/>
            <w:lang w:val="en-GB"/>
          </w:rPr>
          <w:t>(三)、设备与技术更新计划</w:t>
        </w:r>
        <w:r>
          <w:tab/>
        </w:r>
        <w:r>
          <w:fldChar w:fldCharType="begin"/>
        </w:r>
        <w:r>
          <w:instrText xml:space="preserve"> PAGEREF _Toc22338 \h </w:instrText>
        </w:r>
        <w:r>
          <w:fldChar w:fldCharType="separate"/>
        </w:r>
        <w:r>
          <w:t>54</w:t>
        </w:r>
        <w:r>
          <w:fldChar w:fldCharType="end"/>
        </w:r>
      </w:hyperlink>
    </w:p>
    <w:p>
      <w:pPr>
        <w:pStyle w:val="TOC2"/>
        <w:tabs>
          <w:tab w:val="right" w:leader="dot" w:pos="8306"/>
        </w:tabs>
      </w:pPr>
      <w:hyperlink w:anchor="_Toc4847" w:history="1">
        <w:r>
          <w:rPr>
            <w:rFonts w:ascii="仿宋" w:eastAsia="仿宋" w:hAnsi="仿宋" w:cs="仿宋" w:hint="eastAsia"/>
            <w:lang w:val="en-GB"/>
          </w:rPr>
          <w:t>(四)、质量管理与生产效率提升</w:t>
        </w:r>
        <w:r>
          <w:tab/>
        </w:r>
        <w:r>
          <w:fldChar w:fldCharType="begin"/>
        </w:r>
        <w:r>
          <w:instrText xml:space="preserve"> PAGEREF _Toc4847 \h </w:instrText>
        </w:r>
        <w:r>
          <w:fldChar w:fldCharType="separate"/>
        </w:r>
        <w:r>
          <w:t>55</w:t>
        </w:r>
        <w:r>
          <w:fldChar w:fldCharType="end"/>
        </w:r>
      </w:hyperlink>
    </w:p>
    <w:p>
      <w:pPr>
        <w:pStyle w:val="TOC1"/>
        <w:tabs>
          <w:tab w:val="right" w:leader="dot" w:pos="8306"/>
        </w:tabs>
      </w:pPr>
      <w:hyperlink w:anchor="_Toc24897" w:history="1">
        <w:r>
          <w:rPr>
            <w:rFonts w:ascii="仿宋" w:eastAsia="仿宋" w:hAnsi="仿宋" w:cs="仿宋" w:hint="eastAsia"/>
            <w:lang w:val="en-GB"/>
          </w:rPr>
          <w:t>十一、制剂机械供应链管理</w:t>
        </w:r>
        <w:r>
          <w:tab/>
        </w:r>
        <w:r>
          <w:fldChar w:fldCharType="begin"/>
        </w:r>
        <w:r>
          <w:instrText xml:space="preserve"> PAGEREF _Toc24897 \h </w:instrText>
        </w:r>
        <w:r>
          <w:fldChar w:fldCharType="separate"/>
        </w:r>
        <w:r>
          <w:t>56</w:t>
        </w:r>
        <w:r>
          <w:fldChar w:fldCharType="end"/>
        </w:r>
      </w:hyperlink>
    </w:p>
    <w:p>
      <w:pPr>
        <w:pStyle w:val="TOC2"/>
        <w:tabs>
          <w:tab w:val="right" w:leader="dot" w:pos="8306"/>
        </w:tabs>
      </w:pPr>
      <w:hyperlink w:anchor="_Toc18414" w:history="1">
        <w:r>
          <w:rPr>
            <w:rFonts w:ascii="仿宋" w:eastAsia="仿宋" w:hAnsi="仿宋" w:cs="仿宋" w:hint="eastAsia"/>
            <w:lang w:val="en-GB"/>
          </w:rPr>
          <w:t>(一)、供应链优化策略</w:t>
        </w:r>
        <w:r>
          <w:tab/>
        </w:r>
        <w:r>
          <w:fldChar w:fldCharType="begin"/>
        </w:r>
        <w:r>
          <w:instrText xml:space="preserve"> PAGEREF _Toc18414 \h </w:instrText>
        </w:r>
        <w:r>
          <w:fldChar w:fldCharType="separate"/>
        </w:r>
        <w:r>
          <w:t>56</w:t>
        </w:r>
        <w:r>
          <w:fldChar w:fldCharType="end"/>
        </w:r>
      </w:hyperlink>
    </w:p>
    <w:p>
      <w:pPr>
        <w:pStyle w:val="TOC2"/>
        <w:tabs>
          <w:tab w:val="right" w:leader="dot" w:pos="8306"/>
        </w:tabs>
      </w:pPr>
      <w:hyperlink w:anchor="_Toc24044" w:history="1">
        <w:r>
          <w:rPr>
            <w:rFonts w:ascii="仿宋" w:eastAsia="仿宋" w:hAnsi="仿宋" w:cs="仿宋" w:hint="eastAsia"/>
            <w:lang w:val="en-GB"/>
          </w:rPr>
          <w:t>(二)、供应商合作与管理</w:t>
        </w:r>
        <w:r>
          <w:tab/>
        </w:r>
        <w:r>
          <w:fldChar w:fldCharType="begin"/>
        </w:r>
        <w:r>
          <w:instrText xml:space="preserve"> PAGEREF _Toc24044 \h </w:instrText>
        </w:r>
        <w:r>
          <w:fldChar w:fldCharType="separate"/>
        </w:r>
        <w:r>
          <w:t>57</w:t>
        </w:r>
        <w:r>
          <w:fldChar w:fldCharType="end"/>
        </w:r>
      </w:hyperlink>
    </w:p>
    <w:p>
      <w:pPr>
        <w:pStyle w:val="TOC2"/>
        <w:tabs>
          <w:tab w:val="right" w:leader="dot" w:pos="8306"/>
        </w:tabs>
      </w:pPr>
      <w:hyperlink w:anchor="_Toc16654" w:history="1">
        <w:r>
          <w:rPr>
            <w:rFonts w:ascii="仿宋" w:eastAsia="仿宋" w:hAnsi="仿宋" w:cs="仿宋" w:hint="eastAsia"/>
            <w:lang w:val="en-GB"/>
          </w:rPr>
          <w:t>(三)、物流与库存管理</w:t>
        </w:r>
        <w:r>
          <w:tab/>
        </w:r>
        <w:r>
          <w:fldChar w:fldCharType="begin"/>
        </w:r>
        <w:r>
          <w:instrText xml:space="preserve"> PAGEREF _Toc16654 \h </w:instrText>
        </w:r>
        <w:r>
          <w:fldChar w:fldCharType="separate"/>
        </w:r>
        <w:r>
          <w:t>58</w:t>
        </w:r>
        <w:r>
          <w:fldChar w:fldCharType="end"/>
        </w:r>
      </w:hyperlink>
    </w:p>
    <w:p>
      <w:pPr>
        <w:pStyle w:val="TOC2"/>
        <w:tabs>
          <w:tab w:val="right" w:leader="dot" w:pos="8306"/>
        </w:tabs>
      </w:pPr>
      <w:hyperlink w:anchor="_Toc24262" w:history="1">
        <w:r>
          <w:rPr>
            <w:rFonts w:ascii="仿宋" w:eastAsia="仿宋" w:hAnsi="仿宋" w:cs="仿宋" w:hint="eastAsia"/>
            <w:lang w:val="en-GB"/>
          </w:rPr>
          <w:t>(四)、风险管理与应对策略</w:t>
        </w:r>
        <w:r>
          <w:tab/>
        </w:r>
        <w:r>
          <w:fldChar w:fldCharType="begin"/>
        </w:r>
        <w:r>
          <w:instrText xml:space="preserve"> PAGEREF _Toc24262 \h </w:instrText>
        </w:r>
        <w:r>
          <w:fldChar w:fldCharType="separate"/>
        </w:r>
        <w:r>
          <w:t>59</w:t>
        </w:r>
        <w:r>
          <w:fldChar w:fldCharType="end"/>
        </w:r>
      </w:hyperlink>
    </w:p>
    <w:p>
      <w:pPr>
        <w:pStyle w:val="TOC1"/>
        <w:tabs>
          <w:tab w:val="right" w:leader="dot" w:pos="8306"/>
        </w:tabs>
      </w:pPr>
      <w:hyperlink w:anchor="_Toc19696" w:history="1">
        <w:r>
          <w:rPr>
            <w:rFonts w:ascii="仿宋" w:eastAsia="仿宋" w:hAnsi="仿宋" w:cs="仿宋" w:hint="eastAsia"/>
            <w:lang w:val="en-GB"/>
          </w:rPr>
          <w:t>十二、制剂机械人才战略与团队建设</w:t>
        </w:r>
        <w:r>
          <w:tab/>
        </w:r>
        <w:r>
          <w:fldChar w:fldCharType="begin"/>
        </w:r>
        <w:r>
          <w:instrText xml:space="preserve"> PAGEREF _Toc19696 \h </w:instrText>
        </w:r>
        <w:r>
          <w:fldChar w:fldCharType="separate"/>
        </w:r>
        <w:r>
          <w:t>60</w:t>
        </w:r>
        <w:r>
          <w:fldChar w:fldCharType="end"/>
        </w:r>
      </w:hyperlink>
    </w:p>
    <w:p>
      <w:pPr>
        <w:pStyle w:val="TOC2"/>
        <w:tabs>
          <w:tab w:val="right" w:leader="dot" w:pos="8306"/>
        </w:tabs>
      </w:pPr>
      <w:hyperlink w:anchor="_Toc5740" w:history="1">
        <w:r>
          <w:rPr>
            <w:rFonts w:ascii="仿宋" w:eastAsia="仿宋" w:hAnsi="仿宋" w:cs="仿宋" w:hint="eastAsia"/>
            <w:lang w:val="en-GB"/>
          </w:rPr>
          <w:t>(一)、人才需求与招聘计划</w:t>
        </w:r>
        <w:r>
          <w:tab/>
        </w:r>
        <w:r>
          <w:fldChar w:fldCharType="begin"/>
        </w:r>
        <w:r>
          <w:instrText xml:space="preserve"> PAGEREF _Toc5740 \h </w:instrText>
        </w:r>
        <w:r>
          <w:fldChar w:fldCharType="separate"/>
        </w:r>
        <w:r>
          <w:t>60</w:t>
        </w:r>
        <w:r>
          <w:fldChar w:fldCharType="end"/>
        </w:r>
      </w:hyperlink>
    </w:p>
    <w:p>
      <w:pPr>
        <w:pStyle w:val="TOC2"/>
        <w:tabs>
          <w:tab w:val="right" w:leader="dot" w:pos="8306"/>
        </w:tabs>
      </w:pPr>
      <w:hyperlink w:anchor="_Toc56" w:history="1">
        <w:r>
          <w:rPr>
            <w:rFonts w:ascii="仿宋" w:eastAsia="仿宋" w:hAnsi="仿宋" w:cs="仿宋" w:hint="eastAsia"/>
            <w:lang w:val="en-GB"/>
          </w:rPr>
          <w:t>(二)、培训与专业发展</w:t>
        </w:r>
        <w:r>
          <w:tab/>
        </w:r>
        <w:r>
          <w:fldChar w:fldCharType="begin"/>
        </w:r>
        <w:r>
          <w:instrText xml:space="preserve"> PAGEREF _Toc56 \h </w:instrText>
        </w:r>
        <w:r>
          <w:fldChar w:fldCharType="separate"/>
        </w:r>
        <w:r>
          <w:t>61</w:t>
        </w:r>
        <w:r>
          <w:fldChar w:fldCharType="end"/>
        </w:r>
      </w:hyperlink>
    </w:p>
    <w:p>
      <w:pPr>
        <w:pStyle w:val="TOC2"/>
        <w:tabs>
          <w:tab w:val="right" w:leader="dot" w:pos="8306"/>
        </w:tabs>
      </w:pPr>
      <w:hyperlink w:anchor="_Toc10630" w:history="1">
        <w:r>
          <w:rPr>
            <w:rFonts w:ascii="仿宋" w:eastAsia="仿宋" w:hAnsi="仿宋" w:cs="仿宋" w:hint="eastAsia"/>
            <w:lang w:val="en-GB"/>
          </w:rPr>
          <w:t>(三)、绩效评价与激励机制</w:t>
        </w:r>
        <w:r>
          <w:tab/>
        </w:r>
        <w:r>
          <w:fldChar w:fldCharType="begin"/>
        </w:r>
        <w:r>
          <w:instrText xml:space="preserve"> PAGEREF _Toc10630 \h </w:instrText>
        </w:r>
        <w:r>
          <w:fldChar w:fldCharType="separate"/>
        </w:r>
        <w:r>
          <w:t>63</w:t>
        </w:r>
        <w:r>
          <w:fldChar w:fldCharType="end"/>
        </w:r>
      </w:hyperlink>
    </w:p>
    <w:p>
      <w:pPr>
        <w:pStyle w:val="TOC2"/>
        <w:tabs>
          <w:tab w:val="right" w:leader="dot" w:pos="8306"/>
        </w:tabs>
      </w:pPr>
      <w:hyperlink w:anchor="_Toc3385" w:history="1">
        <w:r>
          <w:rPr>
            <w:rFonts w:ascii="仿宋" w:eastAsia="仿宋" w:hAnsi="仿宋" w:cs="仿宋" w:hint="eastAsia"/>
            <w:lang w:val="en-GB"/>
          </w:rPr>
          <w:t>(四)、团队建设与协作模式</w:t>
        </w:r>
        <w:r>
          <w:tab/>
        </w:r>
        <w:r>
          <w:fldChar w:fldCharType="begin"/>
        </w:r>
        <w:r>
          <w:instrText xml:space="preserve"> PAGEREF _Toc3385 \h </w:instrText>
        </w:r>
        <w:r>
          <w:fldChar w:fldCharType="separate"/>
        </w:r>
        <w:r>
          <w:t>64</w:t>
        </w:r>
        <w:r>
          <w:fldChar w:fldCharType="end"/>
        </w:r>
      </w:hyperlink>
    </w:p>
    <w:p>
      <w:pPr>
        <w:pStyle w:val="TOC1"/>
        <w:tabs>
          <w:tab w:val="right" w:leader="dot" w:pos="8306"/>
        </w:tabs>
      </w:pPr>
      <w:hyperlink w:anchor="_Toc18491" w:history="1">
        <w:r>
          <w:rPr>
            <w:rFonts w:ascii="仿宋" w:eastAsia="仿宋" w:hAnsi="仿宋" w:cs="仿宋" w:hint="eastAsia"/>
            <w:lang w:val="en-GB"/>
          </w:rPr>
          <w:t>十三、市场营销与销售策略</w:t>
        </w:r>
        <w:r>
          <w:tab/>
        </w:r>
        <w:r>
          <w:fldChar w:fldCharType="begin"/>
        </w:r>
        <w:r>
          <w:instrText xml:space="preserve"> PAGEREF _Toc18491 \h </w:instrText>
        </w:r>
        <w:r>
          <w:fldChar w:fldCharType="separate"/>
        </w:r>
        <w:r>
          <w:t>65</w:t>
        </w:r>
        <w:r>
          <w:fldChar w:fldCharType="end"/>
        </w:r>
      </w:hyperlink>
    </w:p>
    <w:p>
      <w:pPr>
        <w:pStyle w:val="TOC2"/>
        <w:tabs>
          <w:tab w:val="right" w:leader="dot" w:pos="8306"/>
        </w:tabs>
      </w:pPr>
      <w:hyperlink w:anchor="_Toc5653" w:history="1">
        <w:r>
          <w:rPr>
            <w:rFonts w:ascii="仿宋" w:eastAsia="仿宋" w:hAnsi="仿宋" w:cs="仿宋" w:hint="eastAsia"/>
            <w:lang w:val="en-GB"/>
          </w:rPr>
          <w:t>(一)、市场推广与品牌建设</w:t>
        </w:r>
        <w:r>
          <w:tab/>
        </w:r>
        <w:r>
          <w:fldChar w:fldCharType="begin"/>
        </w:r>
        <w:r>
          <w:instrText xml:space="preserve"> PAGEREF _Toc5653 \h </w:instrText>
        </w:r>
        <w:r>
          <w:fldChar w:fldCharType="separate"/>
        </w:r>
        <w:r>
          <w:t>65</w:t>
        </w:r>
        <w:r>
          <w:fldChar w:fldCharType="end"/>
        </w:r>
      </w:hyperlink>
    </w:p>
    <w:p>
      <w:pPr>
        <w:pStyle w:val="TOC2"/>
        <w:tabs>
          <w:tab w:val="right" w:leader="dot" w:pos="8306"/>
        </w:tabs>
      </w:pPr>
      <w:hyperlink w:anchor="_Toc23638" w:history="1">
        <w:r>
          <w:rPr>
            <w:rFonts w:ascii="仿宋" w:eastAsia="仿宋" w:hAnsi="仿宋" w:cs="仿宋" w:hint="eastAsia"/>
            <w:lang w:val="en-GB"/>
          </w:rPr>
          <w:t>(二)、销售渠道与分销网络</w:t>
        </w:r>
        <w:r>
          <w:tab/>
        </w:r>
        <w:r>
          <w:fldChar w:fldCharType="begin"/>
        </w:r>
        <w:r>
          <w:instrText xml:space="preserve"> PAGEREF _Toc23638 \h </w:instrText>
        </w:r>
        <w:r>
          <w:fldChar w:fldCharType="separate"/>
        </w:r>
        <w:r>
          <w:t>66</w:t>
        </w:r>
        <w:r>
          <w:fldChar w:fldCharType="end"/>
        </w:r>
      </w:hyperlink>
    </w:p>
    <w:p>
      <w:pPr>
        <w:pStyle w:val="TOC2"/>
        <w:tabs>
          <w:tab w:val="right" w:leader="dot" w:pos="8306"/>
        </w:tabs>
      </w:pPr>
      <w:hyperlink w:anchor="_Toc13526" w:history="1">
        <w:r>
          <w:rPr>
            <w:rFonts w:ascii="仿宋" w:eastAsia="仿宋" w:hAnsi="仿宋" w:cs="仿宋" w:hint="eastAsia"/>
            <w:lang w:val="en-GB"/>
          </w:rPr>
          <w:t>(三)、客户关系管理与维护</w:t>
        </w:r>
        <w:r>
          <w:tab/>
        </w:r>
        <w:r>
          <w:fldChar w:fldCharType="begin"/>
        </w:r>
        <w:r>
          <w:instrText xml:space="preserve"> PAGEREF _Toc13526 \h </w:instrText>
        </w:r>
        <w:r>
          <w:fldChar w:fldCharType="separate"/>
        </w:r>
        <w:r>
          <w:t>67</w:t>
        </w:r>
        <w:r>
          <w:fldChar w:fldCharType="end"/>
        </w:r>
      </w:hyperlink>
    </w:p>
    <w:p>
      <w:pPr>
        <w:pStyle w:val="TOC2"/>
        <w:tabs>
          <w:tab w:val="right" w:leader="dot" w:pos="8306"/>
        </w:tabs>
      </w:pPr>
      <w:hyperlink w:anchor="_Toc14717" w:history="1">
        <w:r>
          <w:rPr>
            <w:rFonts w:ascii="仿宋" w:eastAsia="仿宋" w:hAnsi="仿宋" w:cs="仿宋" w:hint="eastAsia"/>
            <w:lang w:val="en-GB"/>
          </w:rPr>
          <w:t>(四)、市场反馈与调整策略</w:t>
        </w:r>
        <w:r>
          <w:tab/>
        </w:r>
        <w:r>
          <w:fldChar w:fldCharType="begin"/>
        </w:r>
        <w:r>
          <w:instrText xml:space="preserve"> PAGEREF _Toc14717 \h </w:instrText>
        </w:r>
        <w:r>
          <w:fldChar w:fldCharType="separate"/>
        </w:r>
        <w:r>
          <w:t>68</w:t>
        </w:r>
        <w:r>
          <w:fldChar w:fldCharType="end"/>
        </w:r>
      </w:hyperlink>
    </w:p>
    <w:p>
      <w:pPr>
        <w:pStyle w:val="TOC1"/>
        <w:tabs>
          <w:tab w:val="right" w:leader="dot" w:pos="8306"/>
        </w:tabs>
      </w:pPr>
      <w:hyperlink w:anchor="_Toc4422" w:history="1">
        <w:r>
          <w:rPr>
            <w:rFonts w:ascii="仿宋" w:eastAsia="仿宋" w:hAnsi="仿宋" w:cs="仿宋" w:hint="eastAsia"/>
            <w:lang w:val="en-GB"/>
          </w:rPr>
          <w:t>十四、制剂机械国际化战略</w:t>
        </w:r>
        <w:r>
          <w:tab/>
        </w:r>
        <w:r>
          <w:fldChar w:fldCharType="begin"/>
        </w:r>
        <w:r>
          <w:instrText xml:space="preserve"> PAGEREF _Toc4422 \h </w:instrText>
        </w:r>
        <w:r>
          <w:fldChar w:fldCharType="separate"/>
        </w:r>
        <w:r>
          <w:t>69</w:t>
        </w:r>
        <w:r>
          <w:fldChar w:fldCharType="end"/>
        </w:r>
      </w:hyperlink>
    </w:p>
    <w:p>
      <w:pPr>
        <w:pStyle w:val="TOC2"/>
        <w:tabs>
          <w:tab w:val="right" w:leader="dot" w:pos="8306"/>
        </w:tabs>
      </w:pPr>
      <w:hyperlink w:anchor="_Toc26659" w:history="1">
        <w:r>
          <w:rPr>
            <w:rFonts w:ascii="仿宋" w:eastAsia="仿宋" w:hAnsi="仿宋" w:cs="仿宋" w:hint="eastAsia"/>
            <w:lang w:val="en-GB"/>
          </w:rPr>
          <w:t>(一)、海外市场分析与选择</w:t>
        </w:r>
        <w:r>
          <w:tab/>
        </w:r>
        <w:r>
          <w:fldChar w:fldCharType="begin"/>
        </w:r>
        <w:r>
          <w:instrText xml:space="preserve"> PAGEREF _Toc26659 \h </w:instrText>
        </w:r>
        <w:r>
          <w:fldChar w:fldCharType="separate"/>
        </w:r>
        <w:r>
          <w:t>69</w:t>
        </w:r>
        <w:r>
          <w:fldChar w:fldCharType="end"/>
        </w:r>
      </w:hyperlink>
    </w:p>
    <w:p>
      <w:pPr>
        <w:pStyle w:val="TOC2"/>
        <w:tabs>
          <w:tab w:val="right" w:leader="dot" w:pos="8306"/>
        </w:tabs>
      </w:pPr>
      <w:hyperlink w:anchor="_Toc23184" w:history="1">
        <w:r>
          <w:rPr>
            <w:rFonts w:ascii="仿宋" w:eastAsia="仿宋" w:hAnsi="仿宋" w:cs="仿宋" w:hint="eastAsia"/>
            <w:lang w:val="en-GB"/>
          </w:rPr>
          <w:t>(二)、跨国合作伙伴关系</w:t>
        </w:r>
        <w:r>
          <w:tab/>
        </w:r>
        <w:r>
          <w:fldChar w:fldCharType="begin"/>
        </w:r>
        <w:r>
          <w:instrText xml:space="preserve"> PAGEREF _Toc23184 \h </w:instrText>
        </w:r>
        <w:r>
          <w:fldChar w:fldCharType="separate"/>
        </w:r>
        <w:r>
          <w:t>70</w:t>
        </w:r>
        <w:r>
          <w:fldChar w:fldCharType="end"/>
        </w:r>
      </w:hyperlink>
    </w:p>
    <w:p>
      <w:pPr>
        <w:pStyle w:val="TOC2"/>
        <w:tabs>
          <w:tab w:val="right" w:leader="dot" w:pos="8306"/>
        </w:tabs>
      </w:pPr>
      <w:hyperlink w:anchor="_Toc10536" w:history="1">
        <w:r>
          <w:rPr>
            <w:rFonts w:ascii="仿宋" w:eastAsia="仿宋" w:hAnsi="仿宋" w:cs="仿宋" w:hint="eastAsia"/>
            <w:lang w:val="en-GB"/>
          </w:rPr>
          <w:t>(三)、国际市场营销与品牌推广</w:t>
        </w:r>
        <w:r>
          <w:tab/>
        </w:r>
        <w:r>
          <w:fldChar w:fldCharType="begin"/>
        </w:r>
        <w:r>
          <w:instrText xml:space="preserve"> PAGEREF _Toc10536 \h </w:instrText>
        </w:r>
        <w:r>
          <w:fldChar w:fldCharType="separate"/>
        </w:r>
        <w:r>
          <w:t>71</w:t>
        </w:r>
        <w:r>
          <w:fldChar w:fldCharType="end"/>
        </w:r>
      </w:hyperlink>
    </w:p>
    <w:p>
      <w:pPr>
        <w:pStyle w:val="TOC2"/>
        <w:tabs>
          <w:tab w:val="right" w:leader="dot" w:pos="8306"/>
        </w:tabs>
      </w:pPr>
      <w:hyperlink w:anchor="_Toc27383" w:history="1">
        <w:r>
          <w:rPr>
            <w:rFonts w:ascii="仿宋" w:eastAsia="仿宋" w:hAnsi="仿宋" w:cs="仿宋" w:hint="eastAsia"/>
            <w:lang w:val="en-GB"/>
          </w:rPr>
          <w:t>(四)、国际贸易与风险管理</w:t>
        </w:r>
        <w:r>
          <w:tab/>
        </w:r>
        <w:r>
          <w:fldChar w:fldCharType="begin"/>
        </w:r>
        <w:r>
          <w:instrText xml:space="preserve"> PAGEREF _Toc27383 \h </w:instrText>
        </w:r>
        <w:r>
          <w:fldChar w:fldCharType="separate"/>
        </w:r>
        <w:r>
          <w:t>72</w:t>
        </w:r>
        <w:r>
          <w:fldChar w:fldCharType="end"/>
        </w:r>
      </w:hyperlink>
    </w:p>
    <w:p>
      <w:pPr>
        <w:pStyle w:val="TOC1"/>
        <w:tabs>
          <w:tab w:val="right" w:leader="dot" w:pos="8306"/>
        </w:tabs>
      </w:pPr>
      <w:hyperlink w:anchor="_Toc32566" w:history="1">
        <w:r>
          <w:rPr>
            <w:rFonts w:ascii="仿宋" w:eastAsia="仿宋" w:hAnsi="仿宋" w:cs="仿宋" w:hint="eastAsia"/>
            <w:lang w:val="en-GB"/>
          </w:rPr>
          <w:t>十五、制剂机械可持续发展战略</w:t>
        </w:r>
        <w:r>
          <w:tab/>
        </w:r>
        <w:r>
          <w:fldChar w:fldCharType="begin"/>
        </w:r>
        <w:r>
          <w:instrText xml:space="preserve"> PAGEREF _Toc32566 \h </w:instrText>
        </w:r>
        <w:r>
          <w:fldChar w:fldCharType="separate"/>
        </w:r>
        <w:r>
          <w:t>74</w:t>
        </w:r>
        <w:r>
          <w:fldChar w:fldCharType="end"/>
        </w:r>
      </w:hyperlink>
    </w:p>
    <w:p>
      <w:pPr>
        <w:pStyle w:val="TOC2"/>
        <w:tabs>
          <w:tab w:val="right" w:leader="dot" w:pos="8306"/>
        </w:tabs>
      </w:pPr>
      <w:hyperlink w:anchor="_Toc19999" w:history="1">
        <w:r>
          <w:rPr>
            <w:rFonts w:ascii="仿宋" w:eastAsia="仿宋" w:hAnsi="仿宋" w:cs="仿宋" w:hint="eastAsia"/>
            <w:lang w:val="en-GB"/>
          </w:rPr>
          <w:t>(一)、环保与社会责任</w:t>
        </w:r>
        <w:r>
          <w:tab/>
        </w:r>
        <w:r>
          <w:fldChar w:fldCharType="begin"/>
        </w:r>
        <w:r>
          <w:instrText xml:space="preserve"> PAGEREF _Toc19999 \h </w:instrText>
        </w:r>
        <w:r>
          <w:fldChar w:fldCharType="separate"/>
        </w:r>
        <w:r>
          <w:t>74</w:t>
        </w:r>
        <w:r>
          <w:fldChar w:fldCharType="end"/>
        </w:r>
      </w:hyperlink>
    </w:p>
    <w:p>
      <w:pPr>
        <w:pStyle w:val="TOC2"/>
        <w:tabs>
          <w:tab w:val="right" w:leader="dot" w:pos="8306"/>
        </w:tabs>
      </w:pPr>
      <w:hyperlink w:anchor="_Toc13415" w:history="1">
        <w:r>
          <w:rPr>
            <w:rFonts w:ascii="仿宋" w:eastAsia="仿宋" w:hAnsi="仿宋" w:cs="仿宋" w:hint="eastAsia"/>
            <w:lang w:val="en-GB"/>
          </w:rPr>
          <w:t>(二)、资源有效利用与循环经济</w:t>
        </w:r>
        <w:r>
          <w:tab/>
        </w:r>
        <w:r>
          <w:fldChar w:fldCharType="begin"/>
        </w:r>
        <w:r>
          <w:instrText xml:space="preserve"> PAGEREF _Toc13415 \h </w:instrText>
        </w:r>
        <w:r>
          <w:fldChar w:fldCharType="separate"/>
        </w:r>
        <w:r>
          <w:t>75</w:t>
        </w:r>
        <w:r>
          <w:fldChar w:fldCharType="end"/>
        </w:r>
      </w:hyperlink>
    </w:p>
    <w:p>
      <w:pPr>
        <w:pStyle w:val="TOC2"/>
        <w:tabs>
          <w:tab w:val="right" w:leader="dot" w:pos="8306"/>
        </w:tabs>
      </w:pPr>
      <w:hyperlink w:anchor="_Toc26296" w:history="1">
        <w:r>
          <w:rPr>
            <w:rFonts w:ascii="仿宋" w:eastAsia="仿宋" w:hAnsi="仿宋" w:cs="仿宋" w:hint="eastAsia"/>
            <w:lang w:val="en-GB"/>
          </w:rPr>
          <w:t>(三)、社会影响与公益活动</w:t>
        </w:r>
        <w:r>
          <w:tab/>
        </w:r>
        <w:r>
          <w:fldChar w:fldCharType="begin"/>
        </w:r>
        <w:r>
          <w:instrText xml:space="preserve"> PAGEREF _Toc26296 \h </w:instrText>
        </w:r>
        <w:r>
          <w:fldChar w:fldCharType="separate"/>
        </w:r>
        <w:r>
          <w:t>77</w:t>
        </w:r>
        <w:r>
          <w:fldChar w:fldCharType="end"/>
        </w:r>
      </w:hyperlink>
    </w:p>
    <w:p>
      <w:pPr>
        <w:pStyle w:val="TOC2"/>
        <w:tabs>
          <w:tab w:val="right" w:leader="dot" w:pos="8306"/>
        </w:tabs>
      </w:pPr>
      <w:hyperlink w:anchor="_Toc17846" w:history="1">
        <w:r>
          <w:rPr>
            <w:rFonts w:ascii="仿宋" w:eastAsia="仿宋" w:hAnsi="仿宋" w:cs="仿宋" w:hint="eastAsia"/>
            <w:lang w:val="en-GB"/>
          </w:rPr>
          <w:t>(四)、可持续供应链与生产模式</w:t>
        </w:r>
        <w:r>
          <w:tab/>
        </w:r>
        <w:r>
          <w:fldChar w:fldCharType="begin"/>
        </w:r>
        <w:r>
          <w:instrText xml:space="preserve"> PAGEREF _Toc17846 \h </w:instrText>
        </w:r>
        <w:r>
          <w:fldChar w:fldCharType="separate"/>
        </w:r>
        <w:r>
          <w:t>78</w:t>
        </w:r>
        <w:r>
          <w:fldChar w:fldCharType="end"/>
        </w:r>
      </w:hyperlink>
    </w:p>
    <w:p>
      <w:pPr>
        <w:pStyle w:val="TOC1"/>
        <w:tabs>
          <w:tab w:val="right" w:leader="dot" w:pos="8306"/>
        </w:tabs>
      </w:pPr>
      <w:hyperlink w:anchor="_Toc5786" w:history="1">
        <w:r>
          <w:rPr>
            <w:rFonts w:ascii="仿宋" w:eastAsia="仿宋" w:hAnsi="仿宋" w:cs="仿宋" w:hint="eastAsia"/>
            <w:lang w:val="en-GB"/>
          </w:rPr>
          <w:t>十六、制剂机械行业高质量发展</w:t>
        </w:r>
        <w:r>
          <w:tab/>
        </w:r>
        <w:r>
          <w:fldChar w:fldCharType="begin"/>
        </w:r>
        <w:r>
          <w:instrText xml:space="preserve"> PAGEREF _Toc5786 \h </w:instrText>
        </w:r>
        <w:r>
          <w:fldChar w:fldCharType="separate"/>
        </w:r>
        <w:r>
          <w:t>79</w:t>
        </w:r>
        <w:r>
          <w:fldChar w:fldCharType="end"/>
        </w:r>
      </w:hyperlink>
    </w:p>
    <w:p>
      <w:pPr>
        <w:pStyle w:val="TOC2"/>
        <w:tabs>
          <w:tab w:val="right" w:leader="dot" w:pos="8306"/>
        </w:tabs>
      </w:pPr>
      <w:hyperlink w:anchor="_Toc11073" w:history="1">
        <w:r>
          <w:rPr>
            <w:rFonts w:ascii="仿宋" w:eastAsia="仿宋" w:hAnsi="仿宋" w:cs="仿宋" w:hint="eastAsia"/>
            <w:lang w:val="en-GB"/>
          </w:rPr>
          <w:t>(一)、质量管理体系</w:t>
        </w:r>
        <w:r>
          <w:tab/>
        </w:r>
        <w:r>
          <w:fldChar w:fldCharType="begin"/>
        </w:r>
        <w:r>
          <w:instrText xml:space="preserve"> PAGEREF _Toc11073 \h </w:instrText>
        </w:r>
        <w:r>
          <w:fldChar w:fldCharType="separate"/>
        </w:r>
        <w:r>
          <w:t>79</w:t>
        </w:r>
        <w:r>
          <w:fldChar w:fldCharType="end"/>
        </w:r>
      </w:hyperlink>
    </w:p>
    <w:p>
      <w:pPr>
        <w:pStyle w:val="TOC2"/>
        <w:tabs>
          <w:tab w:val="right" w:leader="dot" w:pos="8306"/>
        </w:tabs>
      </w:pPr>
      <w:hyperlink w:anchor="_Toc9352" w:history="1">
        <w:r>
          <w:rPr>
            <w:rFonts w:ascii="仿宋" w:eastAsia="仿宋" w:hAnsi="仿宋" w:cs="仿宋" w:hint="eastAsia"/>
            <w:lang w:val="en-GB"/>
          </w:rPr>
          <w:t>(二)、创新与研发投入</w:t>
        </w:r>
        <w:r>
          <w:tab/>
        </w:r>
        <w:r>
          <w:fldChar w:fldCharType="begin"/>
        </w:r>
        <w:r>
          <w:instrText xml:space="preserve"> PAGEREF _Toc9352 \h </w:instrText>
        </w:r>
        <w:r>
          <w:fldChar w:fldCharType="separate"/>
        </w:r>
        <w:r>
          <w:t>81</w:t>
        </w:r>
        <w:r>
          <w:fldChar w:fldCharType="end"/>
        </w:r>
      </w:hyperlink>
    </w:p>
    <w:p>
      <w:pPr>
        <w:pStyle w:val="TOC2"/>
        <w:tabs>
          <w:tab w:val="right" w:leader="dot" w:pos="8306"/>
        </w:tabs>
      </w:pPr>
      <w:hyperlink w:anchor="_Toc27503" w:history="1">
        <w:r>
          <w:rPr>
            <w:rFonts w:ascii="仿宋" w:eastAsia="仿宋" w:hAnsi="仿宋" w:cs="仿宋" w:hint="eastAsia"/>
            <w:lang w:val="en-GB"/>
          </w:rPr>
          <w:t>(三)、生产效率提升</w:t>
        </w:r>
        <w:r>
          <w:tab/>
        </w:r>
        <w:r>
          <w:fldChar w:fldCharType="begin"/>
        </w:r>
        <w:r>
          <w:instrText xml:space="preserve"> PAGEREF _Toc27503 \h </w:instrText>
        </w:r>
        <w:r>
          <w:fldChar w:fldCharType="separate"/>
        </w:r>
        <w:r>
          <w:t>82</w:t>
        </w:r>
        <w:r>
          <w:fldChar w:fldCharType="end"/>
        </w:r>
      </w:hyperlink>
    </w:p>
    <w:p>
      <w:pPr>
        <w:pStyle w:val="TOC2"/>
        <w:tabs>
          <w:tab w:val="right" w:leader="dot" w:pos="8306"/>
        </w:tabs>
      </w:pPr>
      <w:hyperlink w:anchor="_Toc13618" w:history="1">
        <w:r>
          <w:rPr>
            <w:rFonts w:ascii="仿宋" w:eastAsia="仿宋" w:hAnsi="仿宋" w:cs="仿宋" w:hint="eastAsia"/>
            <w:lang w:val="en-GB"/>
          </w:rPr>
          <w:t>(四)、环保与可持续发展</w:t>
        </w:r>
        <w:r>
          <w:tab/>
        </w:r>
        <w:r>
          <w:fldChar w:fldCharType="begin"/>
        </w:r>
        <w:r>
          <w:instrText xml:space="preserve"> PAGEREF _Toc13618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979"/>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制剂机械市场竞争的不断加剧，制剂机械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8648"/>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23330"/>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在制剂机械项目规模和需求的基础上，确保人员数量和结构满足制剂机械项目的各项要求。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制定详细的制剂机械项目组织结构图，包括各部门、岗位及其职责。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根据制剂机械项目阶段和任务需求，合理规划员工数量，确保各项工作得以有序展开。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针对临时性任务，设立弹性岗位，以适应制剂机械项目变化。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保证制剂机械项目内各个岗位的职责明晰，工作井然有序。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确保员工具备制剂机械项目所需的专业技能，提高整体团队执行力。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与高校、研究机构建立合作，开展实习生制剂机械项目，吸引优秀毕业生加入。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根据制剂机械项目需要灵活调整用工模式，适应制剂机械项目变化。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对于制剂机械项目高峰期，提前规划人力储备，确保人手充足。</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定期评估用工模式的效果，根据制剂机械项目发展调整人力配置。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15954"/>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制剂机械项目建设单位需从培训工作出发，将其视为提高企业效益和确保安全生产的关键手段。这一培训不仅关乎企业管理水平的提升，更关系到经济效益的保障。为实现这一目标，制剂机械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制剂机械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针对新增各类人员，制剂机械项目建设单位必须规定岗前培训和岗位技能培训的程序。上岗人员需要通过应聘岗位和职责范围的应知应会考试，确保他们对所从事的工作有足够的了解，具备必备的技能。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制剂机械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https://d.book118.com/805311302003011102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制剂机械战略市场规划报告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制剂机械战略市场规划报告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制剂机械战略市场规划报告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制剂机械战略市场规划报告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制剂机械战略市场规划报告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制剂机械战略市场规划报告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制剂机械战略市场规划报告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70073C"/>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 w:val="7D700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531130200301110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2024-01-09T00:07:00Z</dcterms:created>
  <dcterms:modified xsi:type="dcterms:W3CDTF">2024-01-09T00:07:18Z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B00CE9E1F9224991AA59C7E424ACC63D_11</vt:lpwstr>
  </property>
  <property fmtid="{D5CDD505-2E9C-101B-9397-08002B2CF9AE}" pid="3" name="KSOProductBuildVer">
    <vt:lpwstr>2052-12.1.0.16120</vt:lpwstr>
  </property>
</Properties>
</file>