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10464800</wp:posOffset>
            </wp:positionH>
            <wp:positionV relativeFrom="topMargin">
              <wp:posOffset>12585700</wp:posOffset>
            </wp:positionV>
            <wp:extent cx="317500" cy="469900"/>
            <wp:effectExtent l="0" t="0" r="6350" b="635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sz w:val="30"/>
        </w:rPr>
      </w:pPr>
      <w:r>
        <w:rPr>
          <w:rFonts w:ascii="黑体" w:eastAsia="黑体" w:hAnsi="黑体" w:cs="黑体"/>
          <w:b/>
          <w:sz w:val="30"/>
        </w:rPr>
        <w:t>难点特训</w:t>
      </w:r>
      <w:r>
        <w:rPr>
          <w:rFonts w:ascii="黑体" w:eastAsia="黑体" w:hAnsi="黑体" w:cs="黑体" w:hint="eastAsia"/>
          <w:b/>
          <w:sz w:val="30"/>
        </w:rPr>
        <w:t>（二）</w:t>
      </w:r>
      <w:r>
        <w:rPr>
          <w:rFonts w:ascii="黑体" w:eastAsia="黑体" w:hAnsi="黑体" w:cs="黑体"/>
          <w:b/>
          <w:sz w:val="30"/>
        </w:rPr>
        <w:t>和正方形有关的压轴大题</w:t>
      </w:r>
      <w:r>
        <w:rPr>
          <w:rFonts w:ascii="黑体" w:eastAsia="黑体" w:hAnsi="黑体" w:cs="黑体" w:hint="eastAsia"/>
          <w:b/>
          <w:sz w:val="30"/>
        </w:rPr>
        <w:t xml:space="preserve"> </w:t>
      </w:r>
    </w:p>
    <w:p>
      <w:pPr>
        <w:spacing w:line="360" w:lineRule="auto"/>
        <w:jc w:val="left"/>
        <w:textAlignment w:val="center"/>
      </w:pPr>
      <w:r>
        <w:t>1．（2022春·江苏南通·八年级统考期中）已知，点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dad2a36927223bd70f426ba06aea4b45" style="width:9.65pt;height:10.3pt" o:ole="" coordsize="21600,21600" o:preferrelative="t" filled="f" stroked="f">
            <v:stroke joinstyle="miter"/>
            <v:imagedata r:id="rId5" o:title="eqIddad2a36927223bd70f426ba06aea4b45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是正方形</w:t>
      </w:r>
      <w:r>
        <w:object>
          <v:shape id="_x0000_i1026" type="#_x0000_t75" alt="eqId411b38a18046fea8e9fab1f9f9b80a5f" style="width:31.65pt;height:12.75pt" o:ole="" coordsize="21600,21600" o:preferrelative="t" filled="f" stroked="f">
            <v:stroke joinstyle="miter"/>
            <v:imagedata r:id="rId7" o:title="eqId411b38a18046fea8e9fab1f9f9b80a5f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所在平面上一点，直线</w:t>
      </w:r>
      <w:r>
        <w:object>
          <v:shape id="_x0000_i1027" type="#_x0000_t75" alt="eqId9fd17a66a2af938c89e46f22e4d893b1" style="width:17.55pt;height:11.05pt" o:ole="" coordsize="21600,21600" o:preferrelative="t" filled="f" stroked="f">
            <v:stroke joinstyle="miter"/>
            <v:imagedata r:id="rId9" o:title="eqId9fd17a66a2af938c89e46f22e4d893b1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与直线</w:t>
      </w:r>
      <w:r>
        <w:object>
          <v:shape id="_x0000_i1028" type="#_x0000_t75" alt="eqId0dc5c9827dfd0be5a9c85962d6ccbfb1" style="width:17.55pt;height:12.35pt" o:ole="" coordsize="21600,21600" o:preferrelative="t" filled="f" stroked="f">
            <v:stroke joinstyle="miter"/>
            <v:imagedata r:id="rId11" o:title="eqId0dc5c9827dfd0be5a9c85962d6ccbfb1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相交于点．直线</w:t>
      </w:r>
      <w:r>
        <w:object>
          <v:shape id="_x0000_i1029" type="#_x0000_t75" alt="eqId20a541b81584a032f571159ea152c85a" style="width:15.8pt;height:10.35pt" o:ole="" coordsize="21600,21600" o:preferrelative="t" filled="f" stroked="f">
            <v:stroke joinstyle="miter"/>
            <v:imagedata r:id="rId13" o:title="eqId20a541b81584a032f571159ea152c85a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与直线</w:t>
      </w:r>
      <w:r>
        <w:object>
          <v:shape id="_x0000_i1030" type="#_x0000_t75" alt="eqId9e52a8f07834cbbbe4224962672fbbb2" style="width:19.35pt;height:13.1pt" o:ole="" coordsize="21600,21600" o:preferrelative="t" filled="f" stroked="f">
            <v:stroke joinstyle="miter"/>
            <v:imagedata r:id="rId15" o:title="eqId9e52a8f07834cbbbe4224962672fbbb2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相交于点</w:t>
      </w:r>
      <w:r>
        <w:object>
          <v:shape id="_x0000_i1031" type="#_x0000_t75" alt="eqIda0ed1ec316bc54c37c4286c208f55667" style="width:11.4pt;height:11.4pt" o:ole="" coordsize="21600,21600" o:preferrelative="t" filled="f" stroked="f">
            <v:stroke joinstyle="miter"/>
            <v:imagedata r:id="rId17" o:title="eqIda0ed1ec316bc54c37c4286c208f55667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，且</w:t>
      </w:r>
      <w:r>
        <w:object>
          <v:shape id="_x0000_i1032" type="#_x0000_t75" alt="eqIda7250d3955ca3fa0607e2356496e8a70" style="width:43.1pt;height:11.4pt" o:ole="" coordsize="21600,21600" o:preferrelative="t" filled="f" stroked="f">
            <v:stroke joinstyle="miter"/>
            <v:imagedata r:id="rId19" o:title="eqIda7250d3955ca3fa0607e2356496e8a70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1200150" cy="169545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　</w:t>
      </w:r>
      <w:r>
        <w:drawing>
          <wp:inline distT="0" distB="0" distL="114300" distR="114300">
            <wp:extent cx="1552575" cy="162877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</w:t>
      </w:r>
      <w:r>
        <w:object>
          <v:shape id="_x0000_i1033" type="#_x0000_t75" alt="eqIdbdaa19de263700a15fcf213d64a8cd57" style="width:6.15pt;height:11.5pt" o:ole="" coordsize="21600,21600" o:preferrelative="t" filled="f" stroked="f">
            <v:stroke joinstyle="miter"/>
            <v:imagedata r:id="rId23" o:title="eqIdbdaa19de263700a15fcf213d64a8cd57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，当点</w:t>
      </w:r>
      <w:r>
        <w:object>
          <v:shape id="_x0000_i1034" type="#_x0000_t75" alt="eqIddad2a36927223bd70f426ba06aea4b45" style="width:9.65pt;height:10.3pt" o:ole="" coordsize="21600,21600" o:preferrelative="t" filled="f" stroked="f">
            <v:stroke joinstyle="miter"/>
            <v:imagedata r:id="rId5" o:title="eqIddad2a36927223bd70f426ba06aea4b45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t>在正方形内部，且</w:t>
      </w:r>
      <w:r>
        <w:object>
          <v:shape id="_x0000_i1035" type="#_x0000_t75" alt="eqId9b528e0a151476029798f70feec7c4fd" style="width:57.15pt;height:12.45pt" o:ole="" coordsize="21600,21600" o:preferrelative="t" filled="f" stroked="f">
            <v:stroke joinstyle="miter"/>
            <v:imagedata r:id="rId26" o:title="eqId9b528e0a151476029798f70feec7c4fd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t>时，求证：</w:t>
      </w:r>
      <w:r>
        <w:object>
          <v:shape id="_x0000_i1036" type="#_x0000_t75" alt="eqIdb4fad6bb8c937ad480ced3f09c3b3a40" style="width:67.7pt;height:12.15pt" o:ole="" coordsize="21600,21600" o:preferrelative="t" filled="f" stroked="f">
            <v:stroke joinstyle="miter"/>
            <v:imagedata r:id="rId28" o:title="eqIdb4fad6bb8c937ad480ced3f09c3b3a40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；</w:t>
      </w:r>
    </w:p>
    <w:p>
      <w:pPr>
        <w:spacing w:line="360" w:lineRule="auto"/>
        <w:jc w:val="left"/>
        <w:textAlignment w:val="center"/>
      </w:pPr>
      <w:r>
        <w:t>(2)如图</w:t>
      </w:r>
      <w:r>
        <w:object>
          <v:shape id="_x0000_i1037" type="#_x0000_t75" alt="eqId61128ab996360a038e6e64d82fcba004" style="width:8.75pt;height:11.45pt" o:ole="" coordsize="21600,21600" o:preferrelative="t" filled="f" stroked="f">
            <v:stroke joinstyle="miter"/>
            <v:imagedata r:id="rId30" o:title="eqId61128ab996360a038e6e64d82fcba004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，当点</w:t>
      </w:r>
      <w:r>
        <w:object>
          <v:shape id="_x0000_i1038" type="#_x0000_t75" alt="eqIddad2a36927223bd70f426ba06aea4b45" style="width:9.65pt;height:10.3pt" o:ole="" coordsize="21600,21600" o:preferrelative="t" filled="f" stroked="f">
            <v:stroke joinstyle="miter"/>
            <v:imagedata r:id="rId5" o:title="eqIddad2a36927223bd70f426ba06aea4b45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在正方形外部，</w:t>
      </w:r>
      <w:r>
        <w:object>
          <v:shape id="_x0000_i1039" type="#_x0000_t75" alt="eqId6e1c9ae241fd78126274c65e17990c88" style="width:14.05pt;height:14.05pt" o:ole="" coordsize="21600,21600" o:preferrelative="t" filled="f" stroked="f">
            <v:stroke joinstyle="miter"/>
            <v:imagedata r:id="rId33" o:title="eqId6e1c9ae241fd78126274c65e17990c88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依题意补全图</w:t>
      </w:r>
      <w:r>
        <w:object>
          <v:shape id="_x0000_i1040" type="#_x0000_t75" alt="eqId61128ab996360a038e6e64d82fcba004" style="width:8.75pt;height:11.45pt" o:ole="" coordsize="21600,21600" o:preferrelative="t" filled="f" stroked="f">
            <v:stroke joinstyle="miter"/>
            <v:imagedata r:id="rId30" o:title="eqId61128ab996360a038e6e64d82fcba004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；</w:t>
      </w:r>
      <w:r>
        <w:object>
          <v:shape id="_x0000_i1041" type="#_x0000_t75" alt="eqId5c650fe55b7603f106c53ca2423451c6" style="width:14.05pt;height:14.05pt" o:ole="" coordsize="21600,21600" o:preferrelative="t" filled="f" stroked="f">
            <v:stroke joinstyle="miter"/>
            <v:imagedata r:id="rId36" o:title="eqId5c650fe55b7603f106c53ca2423451c6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>用等式表示线段</w:t>
      </w:r>
      <w:r>
        <w:object>
          <v:shape id="_x0000_i1042" type="#_x0000_t75" alt="eqIde6e490f703eb6c9bb1278c78ebc2d661" style="width:18.45pt;height:11.2pt" o:ole="" coordsize="21600,21600" o:preferrelative="t" filled="f" stroked="f">
            <v:stroke joinstyle="miter"/>
            <v:imagedata r:id="rId38" o:title="eqIde6e490f703eb6c9bb1278c78ebc2d661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t>，</w:t>
      </w:r>
      <w:r>
        <w:object>
          <v:shape id="_x0000_i1043" type="#_x0000_t75" alt="eqId4eedae8d316c76e3d0b451256de03fb9" style="width:16.7pt;height:12.2pt" o:ole="" coordsize="21600,21600" o:preferrelative="t" filled="f" stroked="f">
            <v:stroke joinstyle="miter"/>
            <v:imagedata r:id="rId40" o:title="eqId4eedae8d316c76e3d0b451256de03fb9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t>，</w:t>
      </w:r>
      <w:r>
        <w:object>
          <v:shape id="_x0000_i1044" type="#_x0000_t75" alt="eqIdd004d2d115b477ade6af7ddb93db0df8" style="width:18.45pt;height:11.2pt" o:ole="" coordsize="21600,21600" o:preferrelative="t" filled="f" stroked="f">
            <v:stroke joinstyle="miter"/>
            <v:imagedata r:id="rId42" o:title="eqIdd004d2d115b477ade6af7ddb93db0df8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t>之间的数量关系，并证明．</w:t>
      </w:r>
    </w:p>
    <w:p>
      <w:pPr>
        <w:spacing w:line="360" w:lineRule="auto"/>
        <w:jc w:val="left"/>
        <w:textAlignment w:val="center"/>
      </w:pPr>
      <w:r>
        <w:t>2．（2022春·江苏盐城·八年级统考期中）已知在平行四边形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F</w:t>
      </w:r>
      <w:r>
        <w:t>分别在</w:t>
      </w:r>
      <w:r>
        <w:rPr>
          <w:rFonts w:ascii="Times New Roman" w:eastAsia="Times New Roman" w:hAnsi="Times New Roman" w:cs="Times New Roman"/>
          <w:i/>
        </w:rPr>
        <w:t>AB</w:t>
      </w:r>
      <w:r>
        <w:t>、</w:t>
      </w:r>
      <w:r>
        <w:rPr>
          <w:rFonts w:ascii="Times New Roman" w:eastAsia="Times New Roman" w:hAnsi="Times New Roman" w:cs="Times New Roman"/>
          <w:i/>
        </w:rPr>
        <w:t>BC</w:t>
      </w:r>
      <w:r>
        <w:t>边上，</w:t>
      </w:r>
      <w:r>
        <w:rPr>
          <w:rFonts w:ascii="Times New Roman" w:eastAsia="Times New Roman" w:hAnsi="Times New Roman" w:cs="Times New Roman"/>
          <w:i/>
        </w:rPr>
        <w:t>DE</w:t>
      </w:r>
      <w:r>
        <w:t>＝</w:t>
      </w:r>
      <w:r>
        <w:rPr>
          <w:rFonts w:ascii="Times New Roman" w:eastAsia="Times New Roman" w:hAnsi="Times New Roman" w:cs="Times New Roman"/>
          <w:i/>
        </w:rPr>
        <w:t>AF</w:t>
      </w:r>
      <w:r>
        <w:t>，</w:t>
      </w:r>
      <w:r>
        <w:rPr>
          <w:rFonts w:ascii="Times New Roman" w:eastAsia="Times New Roman" w:hAnsi="Times New Roman" w:cs="Times New Roman"/>
          <w:i/>
        </w:rPr>
        <w:t>DE</w:t>
      </w:r>
      <w:r>
        <w:t>⊥</w:t>
      </w:r>
      <w:r>
        <w:rPr>
          <w:rFonts w:ascii="Times New Roman" w:eastAsia="Times New Roman" w:hAnsi="Times New Roman" w:cs="Times New Roman"/>
          <w:i/>
        </w:rPr>
        <w:t>AF</w:t>
      </w:r>
      <w:r>
        <w:t>于点</w:t>
      </w:r>
      <w:r>
        <w:rPr>
          <w:rFonts w:ascii="Times New Roman" w:eastAsia="Times New Roman" w:hAnsi="Times New Roman" w:cs="Times New Roman"/>
          <w:i/>
        </w:rPr>
        <w:t>G</w:t>
      </w:r>
      <w:r>
        <w:t>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752850" cy="160020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(1)如图1，若</w:t>
      </w:r>
      <w:r>
        <w:rPr>
          <w:i/>
        </w:rPr>
        <w:t>∠</w:t>
      </w:r>
      <w:r>
        <w:rPr>
          <w:rFonts w:ascii="Times New Roman" w:eastAsia="Times New Roman" w:hAnsi="Times New Roman" w:cs="Times New Roman"/>
          <w:i/>
        </w:rPr>
        <w:t>BAD</w:t>
      </w:r>
      <w:r>
        <w:rPr>
          <w:i/>
        </w:rPr>
        <w:t>＝</w:t>
      </w:r>
      <w:r>
        <w:t>90°，求证：四边形</w:t>
      </w:r>
      <w:r>
        <w:rPr>
          <w:rFonts w:ascii="Times New Roman" w:eastAsia="Times New Roman" w:hAnsi="Times New Roman" w:cs="Times New Roman"/>
          <w:i/>
        </w:rPr>
        <w:t>ABCD</w:t>
      </w:r>
      <w:r>
        <w:t>是正方形；</w:t>
      </w:r>
    </w:p>
    <w:p>
      <w:pPr>
        <w:spacing w:line="360" w:lineRule="auto"/>
        <w:jc w:val="left"/>
        <w:textAlignment w:val="center"/>
      </w:pPr>
      <w:r>
        <w:t>(2)在（1）的条件下，延长</w:t>
      </w:r>
      <w:r>
        <w:rPr>
          <w:rFonts w:ascii="Times New Roman" w:eastAsia="Times New Roman" w:hAnsi="Times New Roman" w:cs="Times New Roman"/>
          <w:i/>
        </w:rPr>
        <w:t>CB</w:t>
      </w:r>
      <w:r>
        <w:t>到点</w:t>
      </w:r>
      <w:r>
        <w:rPr>
          <w:rFonts w:ascii="Times New Roman" w:eastAsia="Times New Roman" w:hAnsi="Times New Roman" w:cs="Times New Roman"/>
          <w:i/>
        </w:rPr>
        <w:t>H</w:t>
      </w:r>
      <w:r>
        <w:t>，使得</w:t>
      </w:r>
      <w:r>
        <w:rPr>
          <w:rFonts w:ascii="Times New Roman" w:eastAsia="Times New Roman" w:hAnsi="Times New Roman" w:cs="Times New Roman"/>
          <w:i/>
        </w:rPr>
        <w:t>BH</w:t>
      </w:r>
      <w:r>
        <w:t>＝</w:t>
      </w:r>
      <w:r>
        <w:rPr>
          <w:rFonts w:ascii="Times New Roman" w:eastAsia="Times New Roman" w:hAnsi="Times New Roman" w:cs="Times New Roman"/>
          <w:i/>
        </w:rPr>
        <w:t>AE</w:t>
      </w:r>
      <w:r>
        <w:t>，判断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AHF</w:t>
      </w:r>
      <w:r>
        <w:t>的形状，并说明理由．</w:t>
      </w:r>
    </w:p>
    <w:p>
      <w:pPr>
        <w:spacing w:line="360" w:lineRule="auto"/>
        <w:jc w:val="left"/>
        <w:textAlignment w:val="center"/>
      </w:pPr>
      <w:r>
        <w:t>(3)如图2，若</w:t>
      </w:r>
      <w:r>
        <w:rPr>
          <w:rFonts w:ascii="Times New Roman" w:eastAsia="Times New Roman" w:hAnsi="Times New Roman" w:cs="Times New Roman"/>
          <w:i/>
        </w:rPr>
        <w:t>AB=AD</w:t>
      </w:r>
      <w:r>
        <w:t>，</w:t>
      </w:r>
      <w:r>
        <w:rPr>
          <w:i/>
        </w:rPr>
        <w:t>∠</w:t>
      </w:r>
      <w:r>
        <w:rPr>
          <w:rFonts w:ascii="Times New Roman" w:eastAsia="Times New Roman" w:hAnsi="Times New Roman" w:cs="Times New Roman"/>
          <w:i/>
        </w:rPr>
        <w:t>AED</w:t>
      </w:r>
      <w:r>
        <w:t>＝60°，</w:t>
      </w:r>
      <w:r>
        <w:rPr>
          <w:rFonts w:ascii="Times New Roman" w:eastAsia="Times New Roman" w:hAnsi="Times New Roman" w:cs="Times New Roman"/>
          <w:i/>
        </w:rPr>
        <w:t>AE</w:t>
      </w:r>
      <w:r>
        <w:rPr>
          <w:i/>
        </w:rPr>
        <w:t>＝</w:t>
      </w:r>
      <w:r>
        <w:t>6</w:t>
      </w:r>
      <w:r>
        <w:rPr>
          <w:i/>
        </w:rPr>
        <w:t>，</w:t>
      </w:r>
      <w:r>
        <w:rPr>
          <w:rFonts w:ascii="Times New Roman" w:eastAsia="Times New Roman" w:hAnsi="Times New Roman" w:cs="Times New Roman"/>
          <w:i/>
        </w:rPr>
        <w:t>BF</w:t>
      </w:r>
      <w:r>
        <w:rPr>
          <w:i/>
        </w:rPr>
        <w:t>＝</w:t>
      </w:r>
      <w:r>
        <w:t>2，求</w:t>
      </w:r>
      <w:r>
        <w:rPr>
          <w:rFonts w:ascii="Times New Roman" w:eastAsia="Times New Roman" w:hAnsi="Times New Roman" w:cs="Times New Roman"/>
          <w:i/>
        </w:rPr>
        <w:t>DE</w:t>
      </w:r>
      <w:r>
        <w:t>的长．</w:t>
      </w:r>
    </w:p>
    <w:p>
      <w:pPr>
        <w:spacing w:line="360" w:lineRule="auto"/>
        <w:jc w:val="left"/>
        <w:textAlignment w:val="center"/>
        <w:sectPr>
          <w:pgSz w:w="11906" w:h="16838"/>
          <w:pgMar w:top="1134" w:right="1457" w:bottom="1134" w:left="1457" w:header="850" w:footer="992" w:gutter="0"/>
          <w:cols w:num="1" w:sep="1" w:space="425"/>
          <w:docGrid w:type="lines" w:linePitch="318" w:charSpace="409"/>
        </w:sectPr>
      </w:pPr>
      <w:r>
        <w:t>3．（2022春·江苏连云港·八年级统考期中）已知，四边形</w:t>
      </w:r>
      <w:r>
        <w:object>
          <v:shape id="_x0000_i1045" type="#_x0000_t75" alt="eqId411b38a18046fea8e9fab1f9f9b80a5f" style="width:31.65pt;height:12.75pt" o:ole="" coordsize="21600,21600" o:preferrelative="t" filled="f" stroked="f">
            <v:stroke joinstyle="miter"/>
            <v:imagedata r:id="rId7" o:title="eqId411b38a18046fea8e9fab1f9f9b80a5f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t>和四边形</w:t>
      </w:r>
      <w:r>
        <w:object>
          <v:shape id="_x0000_i1046" type="#_x0000_t75" alt="eqIda8d0e8404f347a0eb4c76f4d25d9bdac" style="width:28.15pt;height:11.1pt" o:ole="" coordsize="21600,21600" o:preferrelative="t" filled="f" stroked="f">
            <v:stroke joinstyle="miter"/>
            <v:imagedata r:id="rId46" o:title="eqIda8d0e8404f347a0eb4c76f4d25d9bdac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都是正方形，点</w:t>
      </w:r>
      <w:r>
        <w:object>
          <v:shape id="_x0000_i1047" type="#_x0000_t75" alt="eqId73465a1f9aa03481295bf6bd3c6903ac" style="width:11.4pt;height:10.75pt" o:ole="" coordsize="21600,21600" o:preferrelative="t" filled="f" stroked="f">
            <v:stroke joinstyle="miter"/>
            <v:imagedata r:id="rId48" o:title="eqId73465a1f9aa03481295bf6bd3c6903ac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>为</w:t>
      </w:r>
      <w:r>
        <w:object>
          <v:shape id="_x0000_i1048" type="#_x0000_t75" alt="eqId4cae70b8a9d2d2e96dea62c00ced04b9" style="width:17.55pt;height:12.4pt" o:ole="" coordsize="21600,21600" o:preferrelative="t" filled="f" stroked="f">
            <v:stroke joinstyle="miter"/>
            <v:imagedata r:id="rId50" o:title="eqId4cae70b8a9d2d2e96dea62c00ced04b9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t>的中点．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257800" cy="1762125"/>
            <wp:effectExtent l="0" t="0" r="0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(1)连接</w:t>
      </w:r>
      <w:r>
        <w:object>
          <v:shape id="_x0000_i1049" type="#_x0000_t75" alt="eqIdbcdae78f4d3b8d8213ac3ac9a9567eb5" style="width:19.35pt;height:11.3pt" o:ole="" coordsize="21600,21600" o:preferrelative="t" filled="f" stroked="f">
            <v:stroke joinstyle="miter"/>
            <v:imagedata r:id="rId53" o:title="eqIdbcdae78f4d3b8d8213ac3ac9a9567eb5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、</w:t>
      </w:r>
      <w:r>
        <w:object>
          <v:shape id="_x0000_i1050" type="#_x0000_t75" alt="eqIde42887d9bf31c1dd99f13c39e63c9ab9" style="width:19.35pt;height:13.1pt" o:ole="" coordsize="21600,21600" o:preferrelative="t" filled="f" stroked="f">
            <v:stroke joinstyle="miter"/>
            <v:imagedata r:id="rId55" o:title="eqIde42887d9bf31c1dd99f13c39e63c9ab9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①如图1，若点</w:t>
      </w:r>
      <w:r>
        <w:object>
          <v:shape id="_x0000_i1051" type="#_x0000_t75" alt="eqId895dc3dc3a6606ff487a4c4863e18509" style="width:11.4pt;height:12.35pt" o:ole="" coordsize="21600,21600" o:preferrelative="t" filled="f" stroked="f">
            <v:stroke joinstyle="miter"/>
            <v:imagedata r:id="rId57" o:title="eqId895dc3dc3a6606ff487a4c4863e18509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>在边</w:t>
      </w:r>
      <w:r>
        <w:object>
          <v:shape id="_x0000_i1052" type="#_x0000_t75" alt="eqIdf52a58fbaf4fea03567e88a9f0f6e37e" style="width:17.55pt;height:11.05pt" o:ole="" coordsize="21600,21600" o:preferrelative="t" filled="f" stroked="f">
            <v:stroke joinstyle="miter"/>
            <v:imagedata r:id="rId59" o:title="eqIdf52a58fbaf4fea03567e88a9f0f6e37e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>上，猜想</w:t>
      </w:r>
      <w:r>
        <w:object>
          <v:shape id="_x0000_i1053" type="#_x0000_t75" alt="eqIdbcdae78f4d3b8d8213ac3ac9a9567eb5" style="width:19.35pt;height:11.3pt" o:ole="" coordsize="21600,21600" o:preferrelative="t" filled="f" stroked="f">
            <v:stroke joinstyle="miter"/>
            <v:imagedata r:id="rId53" o:title="eqIdbcdae78f4d3b8d8213ac3ac9a9567eb5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和</w:t>
      </w:r>
      <w:r>
        <w:object>
          <v:shape id="_x0000_i1054" type="#_x0000_t75" alt="eqIde42887d9bf31c1dd99f13c39e63c9ab9" style="width:19.35pt;height:13.1pt" o:ole="" coordsize="21600,21600" o:preferrelative="t" filled="f" stroked="f">
            <v:stroke joinstyle="miter"/>
            <v:imagedata r:id="rId55" o:title="eqIde42887d9bf31c1dd99f13c39e63c9ab9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t>的关系，并给予证明：</w:t>
      </w:r>
    </w:p>
    <w:p>
      <w:pPr>
        <w:spacing w:line="360" w:lineRule="auto"/>
        <w:jc w:val="left"/>
        <w:textAlignment w:val="center"/>
      </w:pPr>
      <w:r>
        <w:t>②若将图1中的正方形</w:t>
      </w:r>
      <w:r>
        <w:object>
          <v:shape id="_x0000_i1055" type="#_x0000_t75" alt="eqIda8d0e8404f347a0eb4c76f4d25d9bdac" style="width:28.15pt;height:11.1pt" o:ole="" coordsize="21600,21600" o:preferrelative="t" filled="f" stroked="f">
            <v:stroke joinstyle="miter"/>
            <v:imagedata r:id="rId46" o:title="eqIda8d0e8404f347a0eb4c76f4d25d9bdac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t>绕点</w:t>
      </w:r>
      <w:r>
        <w:object>
          <v:shape id="_x0000_i1056" type="#_x0000_t75" alt="eqId5963abe8f421bd99a2aaa94831a951e9" style="width:10.55pt;height:10.55pt" o:ole="" coordsize="21600,21600" o:preferrelative="t" filled="f" stroked="f">
            <v:stroke joinstyle="miter"/>
            <v:imagedata r:id="rId64" o:title="eqId5963abe8f421bd99a2aaa94831a951e9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t>顺时针旋转，使点</w:t>
      </w:r>
      <w:r>
        <w:object>
          <v:shape id="_x0000_i1057" type="#_x0000_t75" alt="eqId2a30f3a8b673cc28bd90c50cf1a35281" style="width:10.55pt;height:11.4pt" o:ole="" coordsize="21600,21600" o:preferrelative="t" filled="f" stroked="f">
            <v:stroke joinstyle="miter"/>
            <v:imagedata r:id="rId66" o:title="eqId2a30f3a8b673cc28bd90c50cf1a35281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t>落在对角线</w:t>
      </w:r>
      <w:r>
        <w:object>
          <v:shape id="_x0000_i1058" type="#_x0000_t75" alt="eqId9abaeba15f3abdd877bc701af52c5cd9" style="width:16.7pt;height:12.7pt" o:ole="" coordsize="21600,21600" o:preferrelative="t" filled="f" stroked="f">
            <v:stroke joinstyle="miter"/>
            <v:imagedata r:id="rId68" o:title="eqId9abaeba15f3abdd877bc701af52c5cd9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>的延长线上，请你在图2中补全图形，猜想</w:t>
      </w:r>
      <w:r>
        <w:object>
          <v:shape id="_x0000_i1059" type="#_x0000_t75" alt="eqIdbcdae78f4d3b8d8213ac3ac9a9567eb5" style="width:19.35pt;height:11.3pt" o:ole="" coordsize="21600,21600" o:preferrelative="t" filled="f" stroked="f">
            <v:stroke joinstyle="miter"/>
            <v:imagedata r:id="rId53" o:title="eqIdbcdae78f4d3b8d8213ac3ac9a9567eb5"/>
            <o:lock v:ext="edit" aspectratio="t"/>
            <w10:anchorlock/>
          </v:shape>
          <o:OLEObject Type="Embed" ProgID="Equation.DSMT4" ShapeID="_x0000_i1059" DrawAspect="Content" ObjectID="_1468075759" r:id="rId70"/>
        </w:object>
      </w:r>
      <w:r>
        <w:t>和</w:t>
      </w:r>
      <w:r>
        <w:object>
          <v:shape id="_x0000_i1060" type="#_x0000_t75" alt="eqIde42887d9bf31c1dd99f13c39e63c9ab9" style="width:19.35pt;height:13.1pt" o:ole="" coordsize="21600,21600" o:preferrelative="t" filled="f" stroked="f">
            <v:stroke joinstyle="miter"/>
            <v:imagedata r:id="rId55" o:title="eqIde42887d9bf31c1dd99f13c39e63c9ab9"/>
            <o:lock v:ext="edit" aspectratio="t"/>
            <w10:anchorlock/>
          </v:shape>
          <o:OLEObject Type="Embed" ProgID="Equation.DSMT4" ShapeID="_x0000_i1060" DrawAspect="Content" ObjectID="_1468075760" r:id="rId71"/>
        </w:object>
      </w:r>
      <w:r>
        <w:t>的关系，并给予证明．</w:t>
      </w:r>
    </w:p>
    <w:p>
      <w:pPr>
        <w:spacing w:line="360" w:lineRule="auto"/>
        <w:jc w:val="left"/>
        <w:textAlignment w:val="center"/>
      </w:pPr>
      <w:r>
        <w:t>(2)如图3，若</w:t>
      </w:r>
      <w:r>
        <w:object>
          <v:shape id="_x0000_i1061" type="#_x0000_t75" alt="eqIdc3ad4c0ba3a6750537789844d0ec419d" style="width:33.4pt;height:12.45pt" o:ole="" coordsize="21600,21600" o:preferrelative="t" filled="f" stroked="f">
            <v:stroke joinstyle="miter"/>
            <v:imagedata r:id="rId72" o:title="eqIdc3ad4c0ba3a6750537789844d0ec419d"/>
            <o:lock v:ext="edit" aspectratio="t"/>
            <w10:anchorlock/>
          </v:shape>
          <o:OLEObject Type="Embed" ProgID="Equation.DSMT4" ShapeID="_x0000_i1061" DrawAspect="Content" ObjectID="_1468075761" r:id="rId73"/>
        </w:object>
      </w:r>
      <w:r>
        <w:t>，</w:t>
      </w:r>
      <w:r>
        <w:object>
          <v:shape id="_x0000_i1062" type="#_x0000_t75" alt="eqIdae341f580ff8fbf21f616fe900b0e4b9" style="width:33.4pt;height:12.3pt" o:ole="" coordsize="21600,21600" o:preferrelative="t" filled="f" stroked="f">
            <v:stroke joinstyle="miter"/>
            <v:imagedata r:id="rId74" o:title="eqIdae341f580ff8fbf21f616fe900b0e4b9"/>
            <o:lock v:ext="edit" aspectratio="t"/>
            <w10:anchorlock/>
          </v:shape>
          <o:OLEObject Type="Embed" ProgID="Equation.DSMT4" ShapeID="_x0000_i1062" DrawAspect="Content" ObjectID="_1468075762" r:id="rId75"/>
        </w:object>
      </w:r>
      <w:r>
        <w:t>，将正方形</w:t>
      </w:r>
      <w:r>
        <w:object>
          <v:shape id="_x0000_i1063" type="#_x0000_t75" alt="eqIda8d0e8404f347a0eb4c76f4d25d9bdac" style="width:28.15pt;height:11.1pt" o:ole="" coordsize="21600,21600" o:preferrelative="t" filled="f" stroked="f">
            <v:stroke joinstyle="miter"/>
            <v:imagedata r:id="rId46" o:title="eqIda8d0e8404f347a0eb4c76f4d25d9bdac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t>绕点</w:t>
      </w:r>
      <w:r>
        <w:object>
          <v:shape id="_x0000_i1064" type="#_x0000_t75" alt="eqId5963abe8f421bd99a2aaa94831a951e9" style="width:10.55pt;height:10.55pt" o:ole="" coordsize="21600,21600" o:preferrelative="t" filled="f" stroked="f">
            <v:stroke joinstyle="miter"/>
            <v:imagedata r:id="rId64" o:title="eqId5963abe8f421bd99a2aaa94831a951e9"/>
            <o:lock v:ext="edit" aspectratio="t"/>
            <w10:anchorlock/>
          </v:shape>
          <o:OLEObject Type="Embed" ProgID="Equation.DSMT4" ShapeID="_x0000_i1064" DrawAspect="Content" ObjectID="_1468075764" r:id="rId77"/>
        </w:object>
      </w:r>
      <w:r>
        <w:t>旋转，连接</w:t>
      </w:r>
      <w:r>
        <w:object>
          <v:shape id="_x0000_i1065" type="#_x0000_t75" alt="eqId589786dd7c3a2679c3230b671cd232d6" style="width:19.35pt;height:11.35pt" o:ole="" coordsize="21600,21600" o:preferrelative="t" filled="f" stroked="f">
            <v:stroke joinstyle="miter"/>
            <v:imagedata r:id="rId78" o:title="eqId589786dd7c3a2679c3230b671cd232d6"/>
            <o:lock v:ext="edit" aspectratio="t"/>
            <w10:anchorlock/>
          </v:shape>
          <o:OLEObject Type="Embed" ProgID="Equation.DSMT4" ShapeID="_x0000_i1065" DrawAspect="Content" ObjectID="_1468075765" r:id="rId79"/>
        </w:object>
      </w:r>
      <w:r>
        <w:t>．请你直接写出</w:t>
      </w:r>
      <w:r>
        <w:object>
          <v:shape id="_x0000_i1066" type="#_x0000_t75" alt="eqId589786dd7c3a2679c3230b671cd232d6" style="width:19.35pt;height:11.35pt" o:ole="" coordsize="21600,21600" o:preferrelative="t" filled="f" stroked="f">
            <v:stroke joinstyle="miter"/>
            <v:imagedata r:id="rId78" o:title="eqId589786dd7c3a2679c3230b671cd232d6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t>的取值范围___________．</w:t>
      </w:r>
    </w:p>
    <w:p>
      <w:pPr>
        <w:spacing w:line="360" w:lineRule="auto"/>
        <w:jc w:val="left"/>
        <w:textAlignment w:val="center"/>
      </w:pPr>
      <w:r>
        <w:t>4．（2022春·江苏南京·八年级校联考期中）数学问题：如图①，正方形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t>是对角线</w:t>
      </w:r>
      <w:r>
        <w:rPr>
          <w:rFonts w:ascii="Times New Roman" w:eastAsia="Times New Roman" w:hAnsi="Times New Roman" w:cs="Times New Roman"/>
          <w:i/>
        </w:rPr>
        <w:t>AC</w:t>
      </w:r>
      <w:r>
        <w:t>上任意一点，过点</w:t>
      </w:r>
      <w:r>
        <w:rPr>
          <w:rFonts w:ascii="Times New Roman" w:eastAsia="Times New Roman" w:hAnsi="Times New Roman" w:cs="Times New Roman"/>
          <w:i/>
        </w:rPr>
        <w:t>E</w:t>
      </w:r>
      <w:r>
        <w:t>作</w:t>
      </w:r>
      <w:r>
        <w:object>
          <v:shape id="_x0000_i1067" type="#_x0000_t75" alt="eqId8de4a54cc7818be87a239f6de5f5d05b" style="width:44.85pt;height:12.5pt" o:ole="" coordsize="21600,21600" o:preferrelative="t" filled="f" stroked="f">
            <v:stroke joinstyle="miter"/>
            <v:imagedata r:id="rId81" o:title="eqId8de4a54cc7818be87a239f6de5f5d05b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t>，垂足为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rPr>
          <w:rFonts w:ascii="Times New Roman" w:eastAsia="Times New Roman" w:hAnsi="Times New Roman" w:cs="Times New Roman"/>
          <w:i/>
        </w:rPr>
        <w:t>BC</w:t>
      </w:r>
      <w:r>
        <w:t>所在直线于点</w:t>
      </w:r>
      <w:r>
        <w:rPr>
          <w:rFonts w:ascii="Times New Roman" w:eastAsia="Times New Roman" w:hAnsi="Times New Roman" w:cs="Times New Roman"/>
          <w:i/>
        </w:rPr>
        <w:t>F</w:t>
      </w:r>
      <w:r>
        <w:t>．探索</w:t>
      </w:r>
      <w:r>
        <w:rPr>
          <w:rFonts w:ascii="Times New Roman" w:eastAsia="Times New Roman" w:hAnsi="Times New Roman" w:cs="Times New Roman"/>
          <w:i/>
        </w:rPr>
        <w:t>AF</w:t>
      </w:r>
      <w:r>
        <w:t>与</w:t>
      </w:r>
      <w:r>
        <w:rPr>
          <w:rFonts w:ascii="Times New Roman" w:eastAsia="Times New Roman" w:hAnsi="Times New Roman" w:cs="Times New Roman"/>
          <w:i/>
        </w:rPr>
        <w:t>DE</w:t>
      </w:r>
      <w:r>
        <w:t>之间的数量关系，并说明理由．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5278120" cy="1414780"/>
            <wp:effectExtent l="0" t="0" r="17780" b="1397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1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(1)特殊思考：如图②，当</w:t>
      </w:r>
      <w:r>
        <w:rPr>
          <w:rFonts w:ascii="Times New Roman" w:eastAsia="Times New Roman" w:hAnsi="Times New Roman" w:cs="Times New Roman"/>
          <w:i/>
        </w:rPr>
        <w:t>E</w:t>
      </w:r>
      <w:r>
        <w:t>是对角线</w:t>
      </w:r>
      <w:r>
        <w:rPr>
          <w:rFonts w:ascii="Times New Roman" w:eastAsia="Times New Roman" w:hAnsi="Times New Roman" w:cs="Times New Roman"/>
          <w:i/>
        </w:rPr>
        <w:t>AC</w:t>
      </w:r>
      <w:r>
        <w:t>的中点时，</w:t>
      </w:r>
      <w:r>
        <w:rPr>
          <w:rFonts w:ascii="Times New Roman" w:eastAsia="Times New Roman" w:hAnsi="Times New Roman" w:cs="Times New Roman"/>
          <w:i/>
        </w:rPr>
        <w:t>AF</w:t>
      </w:r>
      <w:r>
        <w:t>与</w:t>
      </w:r>
      <w:r>
        <w:rPr>
          <w:rFonts w:ascii="Times New Roman" w:eastAsia="Times New Roman" w:hAnsi="Times New Roman" w:cs="Times New Roman"/>
          <w:i/>
        </w:rPr>
        <w:t>DE</w:t>
      </w:r>
      <w:r>
        <w:t>之间的数量关系是______．</w:t>
      </w:r>
    </w:p>
    <w:p>
      <w:pPr>
        <w:spacing w:line="360" w:lineRule="auto"/>
        <w:jc w:val="left"/>
        <w:textAlignment w:val="center"/>
      </w:pPr>
      <w:r>
        <w:t>(2)探究证明：</w:t>
      </w:r>
    </w:p>
    <w:p>
      <w:pPr>
        <w:spacing w:line="360" w:lineRule="auto"/>
        <w:jc w:val="left"/>
        <w:textAlignment w:val="center"/>
      </w:pPr>
      <w:r>
        <w:t>①小明用“平移法”将</w:t>
      </w:r>
      <w:r>
        <w:rPr>
          <w:rFonts w:ascii="Times New Roman" w:eastAsia="Times New Roman" w:hAnsi="Times New Roman" w:cs="Times New Roman"/>
          <w:i/>
        </w:rPr>
        <w:t>AF</w:t>
      </w:r>
      <w:r>
        <w:t>沿</w:t>
      </w:r>
      <w:r>
        <w:rPr>
          <w:rFonts w:ascii="Times New Roman" w:eastAsia="Times New Roman" w:hAnsi="Times New Roman" w:cs="Times New Roman"/>
          <w:i/>
        </w:rPr>
        <w:t>AD</w:t>
      </w:r>
      <w:r>
        <w:t>方向平移得到</w:t>
      </w:r>
      <w:r>
        <w:rPr>
          <w:rFonts w:ascii="Times New Roman" w:eastAsia="Times New Roman" w:hAnsi="Times New Roman" w:cs="Times New Roman"/>
          <w:i/>
        </w:rPr>
        <w:t>DG</w:t>
      </w:r>
      <w:r>
        <w:t>，将原来分散的两条线段集中到同一个三角形中，如图③，这样就可以将问题转化为探究</w:t>
      </w:r>
      <w:r>
        <w:rPr>
          <w:rFonts w:ascii="Times New Roman" w:eastAsia="Times New Roman" w:hAnsi="Times New Roman" w:cs="Times New Roman"/>
          <w:i/>
        </w:rPr>
        <w:t>DG</w:t>
      </w:r>
      <w:r>
        <w:t>与</w:t>
      </w:r>
      <w:r>
        <w:rPr>
          <w:rFonts w:ascii="Times New Roman" w:eastAsia="Times New Roman" w:hAnsi="Times New Roman" w:cs="Times New Roman"/>
          <w:i/>
        </w:rPr>
        <w:t>DE</w:t>
      </w:r>
      <w:r>
        <w:t>之间的数量关系．请你按照他的思路，完成解题过程．</w:t>
      </w:r>
    </w:p>
    <w:p>
      <w:pPr>
        <w:spacing w:line="360" w:lineRule="auto"/>
        <w:jc w:val="left"/>
        <w:textAlignment w:val="center"/>
      </w:pPr>
      <w:r>
        <w:t>②请你用与（2）不同的方法解决“数学问题”．</w:t>
      </w:r>
    </w:p>
    <w:p>
      <w:pPr>
        <w:spacing w:line="360" w:lineRule="auto"/>
        <w:jc w:val="left"/>
        <w:textAlignment w:val="center"/>
      </w:pPr>
      <w:r>
        <w:t>5．（2022春·江苏徐州·八年级统考期中）小波在复习时，遇到一个课本上的问题，温故后进行了操作、推理与拓展．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https://d.book118.com/805332303303011124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6" w:h="16838"/>
      <w:pgMar w:top="1134" w:right="1457" w:bottom="1134" w:left="1457" w:header="850" w:footer="992" w:gutter="0"/>
      <w:pgNumType w:start="2"/>
      <w:cols w:num="1" w:sep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CE39C8"/>
    <w:rsid w:val="003F1443"/>
    <w:rsid w:val="004151FC"/>
    <w:rsid w:val="00BA49CC"/>
    <w:rsid w:val="00C02FC6"/>
    <w:rsid w:val="00FE4DE3"/>
    <w:rsid w:val="05CE39C8"/>
    <w:rsid w:val="49E8282C"/>
  </w:rsids>
  <w:docVars>
    <w:docVar w:name="commondata" w:val="eyJoZGlkIjoiMjM4ZjhhN2Q3ZjExMGUyOTM3ZWEzNzllYmFjNTJkNz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rPr>
      <w:sz w:val="18"/>
      <w:szCs w:val="18"/>
    </w:rPr>
  </w:style>
  <w:style w:type="paragraph" w:styleId="Footer">
    <w:name w:val="footer"/>
    <w:basedOn w:val="Normal"/>
    <w:link w:val="Char0"/>
    <w:autoRedefine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oleObject" Target="embeddings/oleObject10.bin" /><Relationship Id="rId26" Type="http://schemas.openxmlformats.org/officeDocument/2006/relationships/image" Target="media/image13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4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3.bin" /><Relationship Id="rId32" Type="http://schemas.openxmlformats.org/officeDocument/2006/relationships/oleObject" Target="embeddings/oleObject14.bin" /><Relationship Id="rId33" Type="http://schemas.openxmlformats.org/officeDocument/2006/relationships/image" Target="media/image16.wmf" /><Relationship Id="rId34" Type="http://schemas.openxmlformats.org/officeDocument/2006/relationships/oleObject" Target="embeddings/oleObject15.bin" /><Relationship Id="rId35" Type="http://schemas.openxmlformats.org/officeDocument/2006/relationships/oleObject" Target="embeddings/oleObject16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8.bin" /><Relationship Id="rId4" Type="http://schemas.openxmlformats.org/officeDocument/2006/relationships/image" Target="media/image1.png" /><Relationship Id="rId40" Type="http://schemas.openxmlformats.org/officeDocument/2006/relationships/image" Target="media/image19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1.png" /><Relationship Id="rId45" Type="http://schemas.openxmlformats.org/officeDocument/2006/relationships/oleObject" Target="embeddings/oleObject21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2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3.bin" /><Relationship Id="rId5" Type="http://schemas.openxmlformats.org/officeDocument/2006/relationships/image" Target="media/image2.wmf" /><Relationship Id="rId50" Type="http://schemas.openxmlformats.org/officeDocument/2006/relationships/image" Target="media/image24.wmf" /><Relationship Id="rId51" Type="http://schemas.openxmlformats.org/officeDocument/2006/relationships/oleObject" Target="embeddings/oleObject24.bin" /><Relationship Id="rId52" Type="http://schemas.openxmlformats.org/officeDocument/2006/relationships/image" Target="media/image25.png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oleObject" Target="embeddings/oleObject31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2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3.wmf" /><Relationship Id="rId70" Type="http://schemas.openxmlformats.org/officeDocument/2006/relationships/oleObject" Target="embeddings/oleObject35.bin" /><Relationship Id="rId71" Type="http://schemas.openxmlformats.org/officeDocument/2006/relationships/oleObject" Target="embeddings/oleObject36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7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8.bin" /><Relationship Id="rId76" Type="http://schemas.openxmlformats.org/officeDocument/2006/relationships/oleObject" Target="embeddings/oleObject39.bin" /><Relationship Id="rId77" Type="http://schemas.openxmlformats.org/officeDocument/2006/relationships/oleObject" Target="embeddings/oleObject40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41.bin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7.png" /><Relationship Id="rId84" Type="http://schemas.openxmlformats.org/officeDocument/2006/relationships/hyperlink" Target="https://d.book118.com/805332303303011124" TargetMode="External" /><Relationship Id="rId85" Type="http://schemas.openxmlformats.org/officeDocument/2006/relationships/theme" Target="theme/theme1.xml" /><Relationship Id="rId86" Type="http://schemas.openxmlformats.org/officeDocument/2006/relationships/styles" Target="styles.xml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4389</Words>
  <Characters>25020</Characters>
  <Application>Microsoft Office Word</Application>
  <DocSecurity>0</DocSecurity>
  <Lines>208</Lines>
  <Paragraphs>58</Paragraphs>
  <ScaleCrop>false</ScaleCrop>
  <Company/>
  <LinksUpToDate>false</LinksUpToDate>
  <CharactersWithSpaces>29351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2</cp:revision>
  <dcterms:created xsi:type="dcterms:W3CDTF">2023-03-07T08:50:00Z</dcterms:created>
  <dcterms:modified xsi:type="dcterms:W3CDTF">2024-03-13T02:55:47Z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9CC7A428782944F6A3F58E5F775314AD_13</vt:lpwstr>
  </property>
  <property fmtid="{D5CDD505-2E9C-101B-9397-08002B2CF9AE}" pid="7" name="KSOProductBuildVer">
    <vt:lpwstr>2052-12.1.0.16364</vt:lpwstr>
  </property>
</Properties>
</file>