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枕头项目规划设计蓝图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38" w:history="1">
        <w:r>
          <w:rPr>
            <w:rFonts w:ascii="仿宋" w:eastAsia="仿宋" w:hAnsi="仿宋" w:cs="仿宋" w:hint="eastAsia"/>
            <w:lang w:eastAsia="zh-CN"/>
          </w:rPr>
          <w:t>概论</w:t>
        </w:r>
        <w:r>
          <w:tab/>
        </w:r>
        <w:r>
          <w:fldChar w:fldCharType="begin"/>
        </w:r>
        <w:r>
          <w:instrText xml:space="preserve"> PAGEREF _Toc24838 \h </w:instrText>
        </w:r>
        <w:r>
          <w:fldChar w:fldCharType="separate"/>
        </w:r>
        <w:r>
          <w:t>3</w:t>
        </w:r>
        <w:r>
          <w:fldChar w:fldCharType="end"/>
        </w:r>
      </w:hyperlink>
    </w:p>
    <w:p>
      <w:pPr>
        <w:pStyle w:val="TOC1"/>
        <w:tabs>
          <w:tab w:val="right" w:leader="dot" w:pos="8306"/>
        </w:tabs>
      </w:pPr>
      <w:hyperlink w:anchor="_Toc12823" w:history="1">
        <w:r>
          <w:rPr>
            <w:rFonts w:ascii="仿宋" w:eastAsia="仿宋" w:hAnsi="仿宋" w:cs="仿宋" w:hint="eastAsia"/>
            <w:lang w:eastAsia="zh-CN"/>
          </w:rPr>
          <w:t>一、枕头项目危机管理</w:t>
        </w:r>
        <w:r>
          <w:tab/>
        </w:r>
        <w:r>
          <w:fldChar w:fldCharType="begin"/>
        </w:r>
        <w:r>
          <w:instrText xml:space="preserve"> PAGEREF _Toc12823 \h </w:instrText>
        </w:r>
        <w:r>
          <w:fldChar w:fldCharType="separate"/>
        </w:r>
        <w:r>
          <w:t>3</w:t>
        </w:r>
        <w:r>
          <w:fldChar w:fldCharType="end"/>
        </w:r>
      </w:hyperlink>
    </w:p>
    <w:p>
      <w:pPr>
        <w:pStyle w:val="TOC2"/>
        <w:tabs>
          <w:tab w:val="right" w:leader="dot" w:pos="8306"/>
        </w:tabs>
      </w:pPr>
      <w:hyperlink w:anchor="_Toc10516" w:history="1">
        <w:r>
          <w:rPr>
            <w:rFonts w:ascii="仿宋" w:eastAsia="仿宋" w:hAnsi="仿宋" w:cs="仿宋" w:hint="eastAsia"/>
            <w:lang w:eastAsia="zh-CN"/>
          </w:rPr>
          <w:t>(一)、危机预警与识别</w:t>
        </w:r>
        <w:r>
          <w:tab/>
        </w:r>
        <w:r>
          <w:fldChar w:fldCharType="begin"/>
        </w:r>
        <w:r>
          <w:instrText xml:space="preserve"> PAGEREF _Toc10516 \h </w:instrText>
        </w:r>
        <w:r>
          <w:fldChar w:fldCharType="separate"/>
        </w:r>
        <w:r>
          <w:t>3</w:t>
        </w:r>
        <w:r>
          <w:fldChar w:fldCharType="end"/>
        </w:r>
      </w:hyperlink>
    </w:p>
    <w:p>
      <w:pPr>
        <w:pStyle w:val="TOC2"/>
        <w:tabs>
          <w:tab w:val="right" w:leader="dot" w:pos="8306"/>
        </w:tabs>
      </w:pPr>
      <w:hyperlink w:anchor="_Toc12419" w:history="1">
        <w:r>
          <w:rPr>
            <w:rFonts w:ascii="仿宋" w:eastAsia="仿宋" w:hAnsi="仿宋" w:cs="仿宋" w:hint="eastAsia"/>
            <w:lang w:eastAsia="zh-CN"/>
          </w:rPr>
          <w:t>(二)、危机应对与恢复</w:t>
        </w:r>
        <w:r>
          <w:tab/>
        </w:r>
        <w:r>
          <w:fldChar w:fldCharType="begin"/>
        </w:r>
        <w:r>
          <w:instrText xml:space="preserve"> PAGEREF _Toc12419 \h </w:instrText>
        </w:r>
        <w:r>
          <w:fldChar w:fldCharType="separate"/>
        </w:r>
        <w:r>
          <w:t>4</w:t>
        </w:r>
        <w:r>
          <w:fldChar w:fldCharType="end"/>
        </w:r>
      </w:hyperlink>
    </w:p>
    <w:p>
      <w:pPr>
        <w:pStyle w:val="TOC1"/>
        <w:tabs>
          <w:tab w:val="right" w:leader="dot" w:pos="8306"/>
        </w:tabs>
      </w:pPr>
      <w:hyperlink w:anchor="_Toc5171" w:history="1">
        <w:r>
          <w:rPr>
            <w:rFonts w:ascii="仿宋" w:eastAsia="仿宋" w:hAnsi="仿宋" w:cs="仿宋" w:hint="eastAsia"/>
            <w:lang w:eastAsia="zh-CN"/>
          </w:rPr>
          <w:t>二、枕头项目建设背景及必要性分析</w:t>
        </w:r>
        <w:r>
          <w:tab/>
        </w:r>
        <w:r>
          <w:fldChar w:fldCharType="begin"/>
        </w:r>
        <w:r>
          <w:instrText xml:space="preserve"> PAGEREF _Toc5171 \h </w:instrText>
        </w:r>
        <w:r>
          <w:fldChar w:fldCharType="separate"/>
        </w:r>
        <w:r>
          <w:t>5</w:t>
        </w:r>
        <w:r>
          <w:fldChar w:fldCharType="end"/>
        </w:r>
      </w:hyperlink>
    </w:p>
    <w:p>
      <w:pPr>
        <w:pStyle w:val="TOC2"/>
        <w:tabs>
          <w:tab w:val="right" w:leader="dot" w:pos="8306"/>
        </w:tabs>
      </w:pPr>
      <w:hyperlink w:anchor="_Toc32154" w:history="1">
        <w:r>
          <w:rPr>
            <w:rFonts w:ascii="仿宋" w:eastAsia="仿宋" w:hAnsi="仿宋" w:cs="仿宋" w:hint="eastAsia"/>
            <w:lang w:eastAsia="zh-CN"/>
          </w:rPr>
          <w:t>(一)、枕头项目背景分析</w:t>
        </w:r>
        <w:r>
          <w:tab/>
        </w:r>
        <w:r>
          <w:fldChar w:fldCharType="begin"/>
        </w:r>
        <w:r>
          <w:instrText xml:space="preserve"> PAGEREF _Toc32154 \h </w:instrText>
        </w:r>
        <w:r>
          <w:fldChar w:fldCharType="separate"/>
        </w:r>
        <w:r>
          <w:t>5</w:t>
        </w:r>
        <w:r>
          <w:fldChar w:fldCharType="end"/>
        </w:r>
      </w:hyperlink>
    </w:p>
    <w:p>
      <w:pPr>
        <w:pStyle w:val="TOC2"/>
        <w:tabs>
          <w:tab w:val="right" w:leader="dot" w:pos="8306"/>
        </w:tabs>
      </w:pPr>
      <w:hyperlink w:anchor="_Toc15539" w:history="1">
        <w:r>
          <w:rPr>
            <w:rFonts w:ascii="仿宋" w:eastAsia="仿宋" w:hAnsi="仿宋" w:cs="仿宋" w:hint="eastAsia"/>
            <w:lang w:eastAsia="zh-CN"/>
          </w:rPr>
          <w:t>(二)、枕头项目建设必要性分析</w:t>
        </w:r>
        <w:r>
          <w:tab/>
        </w:r>
        <w:r>
          <w:fldChar w:fldCharType="begin"/>
        </w:r>
        <w:r>
          <w:instrText xml:space="preserve"> PAGEREF _Toc15539 \h </w:instrText>
        </w:r>
        <w:r>
          <w:fldChar w:fldCharType="separate"/>
        </w:r>
        <w:r>
          <w:t>7</w:t>
        </w:r>
        <w:r>
          <w:fldChar w:fldCharType="end"/>
        </w:r>
      </w:hyperlink>
    </w:p>
    <w:p>
      <w:pPr>
        <w:pStyle w:val="TOC1"/>
        <w:tabs>
          <w:tab w:val="right" w:leader="dot" w:pos="8306"/>
        </w:tabs>
      </w:pPr>
      <w:hyperlink w:anchor="_Toc9073" w:history="1">
        <w:r>
          <w:rPr>
            <w:rFonts w:ascii="仿宋" w:eastAsia="仿宋" w:hAnsi="仿宋" w:cs="仿宋" w:hint="eastAsia"/>
            <w:lang w:eastAsia="zh-CN"/>
          </w:rPr>
          <w:t>三、产品规划分析</w:t>
        </w:r>
        <w:r>
          <w:tab/>
        </w:r>
        <w:r>
          <w:fldChar w:fldCharType="begin"/>
        </w:r>
        <w:r>
          <w:instrText xml:space="preserve"> PAGEREF _Toc9073 \h </w:instrText>
        </w:r>
        <w:r>
          <w:fldChar w:fldCharType="separate"/>
        </w:r>
        <w:r>
          <w:t>8</w:t>
        </w:r>
        <w:r>
          <w:fldChar w:fldCharType="end"/>
        </w:r>
      </w:hyperlink>
    </w:p>
    <w:p>
      <w:pPr>
        <w:pStyle w:val="TOC2"/>
        <w:tabs>
          <w:tab w:val="right" w:leader="dot" w:pos="8306"/>
        </w:tabs>
      </w:pPr>
      <w:hyperlink w:anchor="_Toc328" w:history="1">
        <w:r>
          <w:rPr>
            <w:rFonts w:ascii="仿宋" w:eastAsia="仿宋" w:hAnsi="仿宋" w:cs="仿宋" w:hint="eastAsia"/>
            <w:lang w:eastAsia="zh-CN"/>
          </w:rPr>
          <w:t>(一)、产品规划</w:t>
        </w:r>
        <w:r>
          <w:tab/>
        </w:r>
        <w:r>
          <w:fldChar w:fldCharType="begin"/>
        </w:r>
        <w:r>
          <w:instrText xml:space="preserve"> PAGEREF _Toc328 \h </w:instrText>
        </w:r>
        <w:r>
          <w:fldChar w:fldCharType="separate"/>
        </w:r>
        <w:r>
          <w:t>8</w:t>
        </w:r>
        <w:r>
          <w:fldChar w:fldCharType="end"/>
        </w:r>
      </w:hyperlink>
    </w:p>
    <w:p>
      <w:pPr>
        <w:pStyle w:val="TOC2"/>
        <w:tabs>
          <w:tab w:val="right" w:leader="dot" w:pos="8306"/>
        </w:tabs>
      </w:pPr>
      <w:hyperlink w:anchor="_Toc30461" w:history="1">
        <w:r>
          <w:rPr>
            <w:rFonts w:ascii="仿宋" w:eastAsia="仿宋" w:hAnsi="仿宋" w:cs="仿宋" w:hint="eastAsia"/>
            <w:lang w:eastAsia="zh-CN"/>
          </w:rPr>
          <w:t>(二)、建设规模</w:t>
        </w:r>
        <w:r>
          <w:tab/>
        </w:r>
        <w:r>
          <w:fldChar w:fldCharType="begin"/>
        </w:r>
        <w:r>
          <w:instrText xml:space="preserve"> PAGEREF _Toc30461 \h </w:instrText>
        </w:r>
        <w:r>
          <w:fldChar w:fldCharType="separate"/>
        </w:r>
        <w:r>
          <w:t>9</w:t>
        </w:r>
        <w:r>
          <w:fldChar w:fldCharType="end"/>
        </w:r>
      </w:hyperlink>
    </w:p>
    <w:p>
      <w:pPr>
        <w:pStyle w:val="TOC1"/>
        <w:tabs>
          <w:tab w:val="right" w:leader="dot" w:pos="8306"/>
        </w:tabs>
      </w:pPr>
      <w:hyperlink w:anchor="_Toc22500" w:history="1">
        <w:r>
          <w:rPr>
            <w:rFonts w:ascii="仿宋" w:eastAsia="仿宋" w:hAnsi="仿宋" w:cs="仿宋" w:hint="eastAsia"/>
            <w:lang w:eastAsia="zh-CN"/>
          </w:rPr>
          <w:t>四、枕头项目选址可行性分析</w:t>
        </w:r>
        <w:r>
          <w:tab/>
        </w:r>
        <w:r>
          <w:fldChar w:fldCharType="begin"/>
        </w:r>
        <w:r>
          <w:instrText xml:space="preserve"> PAGEREF _Toc22500 \h </w:instrText>
        </w:r>
        <w:r>
          <w:fldChar w:fldCharType="separate"/>
        </w:r>
        <w:r>
          <w:t>10</w:t>
        </w:r>
        <w:r>
          <w:fldChar w:fldCharType="end"/>
        </w:r>
      </w:hyperlink>
    </w:p>
    <w:p>
      <w:pPr>
        <w:pStyle w:val="TOC2"/>
        <w:tabs>
          <w:tab w:val="right" w:leader="dot" w:pos="8306"/>
        </w:tabs>
      </w:pPr>
      <w:hyperlink w:anchor="_Toc24585" w:history="1">
        <w:r>
          <w:rPr>
            <w:rFonts w:ascii="仿宋" w:eastAsia="仿宋" w:hAnsi="仿宋" w:cs="仿宋" w:hint="eastAsia"/>
            <w:lang w:eastAsia="zh-CN"/>
          </w:rPr>
          <w:t>(一)、枕头项目选址</w:t>
        </w:r>
        <w:r>
          <w:tab/>
        </w:r>
        <w:r>
          <w:fldChar w:fldCharType="begin"/>
        </w:r>
        <w:r>
          <w:instrText xml:space="preserve"> PAGEREF _Toc24585 \h </w:instrText>
        </w:r>
        <w:r>
          <w:fldChar w:fldCharType="separate"/>
        </w:r>
        <w:r>
          <w:t>10</w:t>
        </w:r>
        <w:r>
          <w:fldChar w:fldCharType="end"/>
        </w:r>
      </w:hyperlink>
    </w:p>
    <w:p>
      <w:pPr>
        <w:pStyle w:val="TOC2"/>
        <w:tabs>
          <w:tab w:val="right" w:leader="dot" w:pos="8306"/>
        </w:tabs>
      </w:pPr>
      <w:hyperlink w:anchor="_Toc13374" w:history="1">
        <w:r>
          <w:rPr>
            <w:rFonts w:ascii="仿宋" w:eastAsia="仿宋" w:hAnsi="仿宋" w:cs="仿宋" w:hint="eastAsia"/>
            <w:lang w:eastAsia="zh-CN"/>
          </w:rPr>
          <w:t>(二)、用地控制指标</w:t>
        </w:r>
        <w:r>
          <w:tab/>
        </w:r>
        <w:r>
          <w:fldChar w:fldCharType="begin"/>
        </w:r>
        <w:r>
          <w:instrText xml:space="preserve"> PAGEREF _Toc13374 \h </w:instrText>
        </w:r>
        <w:r>
          <w:fldChar w:fldCharType="separate"/>
        </w:r>
        <w:r>
          <w:t>10</w:t>
        </w:r>
        <w:r>
          <w:fldChar w:fldCharType="end"/>
        </w:r>
      </w:hyperlink>
    </w:p>
    <w:p>
      <w:pPr>
        <w:pStyle w:val="TOC2"/>
        <w:tabs>
          <w:tab w:val="right" w:leader="dot" w:pos="8306"/>
        </w:tabs>
      </w:pPr>
      <w:hyperlink w:anchor="_Toc27172" w:history="1">
        <w:r>
          <w:rPr>
            <w:rFonts w:ascii="仿宋" w:eastAsia="仿宋" w:hAnsi="仿宋" w:cs="仿宋" w:hint="eastAsia"/>
            <w:lang w:eastAsia="zh-CN"/>
          </w:rPr>
          <w:t>(三)、节约用地措施</w:t>
        </w:r>
        <w:r>
          <w:tab/>
        </w:r>
        <w:r>
          <w:fldChar w:fldCharType="begin"/>
        </w:r>
        <w:r>
          <w:instrText xml:space="preserve"> PAGEREF _Toc27172 \h </w:instrText>
        </w:r>
        <w:r>
          <w:fldChar w:fldCharType="separate"/>
        </w:r>
        <w:r>
          <w:t>12</w:t>
        </w:r>
        <w:r>
          <w:fldChar w:fldCharType="end"/>
        </w:r>
      </w:hyperlink>
    </w:p>
    <w:p>
      <w:pPr>
        <w:pStyle w:val="TOC2"/>
        <w:tabs>
          <w:tab w:val="right" w:leader="dot" w:pos="8306"/>
        </w:tabs>
      </w:pPr>
      <w:hyperlink w:anchor="_Toc1936" w:history="1">
        <w:r>
          <w:rPr>
            <w:rFonts w:ascii="仿宋" w:eastAsia="仿宋" w:hAnsi="仿宋" w:cs="仿宋" w:hint="eastAsia"/>
            <w:lang w:eastAsia="zh-CN"/>
          </w:rPr>
          <w:t>(四)、总图布置方案</w:t>
        </w:r>
        <w:r>
          <w:tab/>
        </w:r>
        <w:r>
          <w:fldChar w:fldCharType="begin"/>
        </w:r>
        <w:r>
          <w:instrText xml:space="preserve"> PAGEREF _Toc1936 \h </w:instrText>
        </w:r>
        <w:r>
          <w:fldChar w:fldCharType="separate"/>
        </w:r>
        <w:r>
          <w:t>13</w:t>
        </w:r>
        <w:r>
          <w:fldChar w:fldCharType="end"/>
        </w:r>
      </w:hyperlink>
    </w:p>
    <w:p>
      <w:pPr>
        <w:pStyle w:val="TOC2"/>
        <w:tabs>
          <w:tab w:val="right" w:leader="dot" w:pos="8306"/>
        </w:tabs>
      </w:pPr>
      <w:hyperlink w:anchor="_Toc11747" w:history="1">
        <w:r>
          <w:rPr>
            <w:rFonts w:ascii="仿宋" w:eastAsia="仿宋" w:hAnsi="仿宋" w:cs="仿宋" w:hint="eastAsia"/>
            <w:lang w:eastAsia="zh-CN"/>
          </w:rPr>
          <w:t>(五)、选址综合评价</w:t>
        </w:r>
        <w:r>
          <w:tab/>
        </w:r>
        <w:r>
          <w:fldChar w:fldCharType="begin"/>
        </w:r>
        <w:r>
          <w:instrText xml:space="preserve"> PAGEREF _Toc11747 \h </w:instrText>
        </w:r>
        <w:r>
          <w:fldChar w:fldCharType="separate"/>
        </w:r>
        <w:r>
          <w:t>14</w:t>
        </w:r>
        <w:r>
          <w:fldChar w:fldCharType="end"/>
        </w:r>
      </w:hyperlink>
    </w:p>
    <w:p>
      <w:pPr>
        <w:pStyle w:val="TOC1"/>
        <w:tabs>
          <w:tab w:val="right" w:leader="dot" w:pos="8306"/>
        </w:tabs>
      </w:pPr>
      <w:hyperlink w:anchor="_Toc19288" w:history="1">
        <w:r>
          <w:rPr>
            <w:rFonts w:ascii="仿宋" w:eastAsia="仿宋" w:hAnsi="仿宋" w:cs="仿宋" w:hint="eastAsia"/>
            <w:lang w:eastAsia="zh-CN"/>
          </w:rPr>
          <w:t>五、枕头项目可持续发展</w:t>
        </w:r>
        <w:r>
          <w:tab/>
        </w:r>
        <w:r>
          <w:fldChar w:fldCharType="begin"/>
        </w:r>
        <w:r>
          <w:instrText xml:space="preserve"> PAGEREF _Toc19288 \h </w:instrText>
        </w:r>
        <w:r>
          <w:fldChar w:fldCharType="separate"/>
        </w:r>
        <w:r>
          <w:t>15</w:t>
        </w:r>
        <w:r>
          <w:fldChar w:fldCharType="end"/>
        </w:r>
      </w:hyperlink>
    </w:p>
    <w:p>
      <w:pPr>
        <w:pStyle w:val="TOC2"/>
        <w:tabs>
          <w:tab w:val="right" w:leader="dot" w:pos="8306"/>
        </w:tabs>
      </w:pPr>
      <w:hyperlink w:anchor="_Toc23833" w:history="1">
        <w:r>
          <w:rPr>
            <w:rFonts w:ascii="仿宋" w:eastAsia="仿宋" w:hAnsi="仿宋" w:cs="仿宋" w:hint="eastAsia"/>
            <w:lang w:eastAsia="zh-CN"/>
          </w:rPr>
          <w:t>(一)、可持续战略与实践</w:t>
        </w:r>
        <w:r>
          <w:tab/>
        </w:r>
        <w:r>
          <w:fldChar w:fldCharType="begin"/>
        </w:r>
        <w:r>
          <w:instrText xml:space="preserve"> PAGEREF _Toc23833 \h </w:instrText>
        </w:r>
        <w:r>
          <w:fldChar w:fldCharType="separate"/>
        </w:r>
        <w:r>
          <w:t>15</w:t>
        </w:r>
        <w:r>
          <w:fldChar w:fldCharType="end"/>
        </w:r>
      </w:hyperlink>
    </w:p>
    <w:p>
      <w:pPr>
        <w:pStyle w:val="TOC2"/>
        <w:tabs>
          <w:tab w:val="right" w:leader="dot" w:pos="8306"/>
        </w:tabs>
      </w:pPr>
      <w:hyperlink w:anchor="_Toc22310" w:history="1">
        <w:r>
          <w:rPr>
            <w:rFonts w:ascii="仿宋" w:eastAsia="仿宋" w:hAnsi="仿宋" w:cs="仿宋" w:hint="eastAsia"/>
            <w:lang w:eastAsia="zh-CN"/>
          </w:rPr>
          <w:t>(二)、环保与社会责任</w:t>
        </w:r>
        <w:r>
          <w:tab/>
        </w:r>
        <w:r>
          <w:fldChar w:fldCharType="begin"/>
        </w:r>
        <w:r>
          <w:instrText xml:space="preserve"> PAGEREF _Toc22310 \h </w:instrText>
        </w:r>
        <w:r>
          <w:fldChar w:fldCharType="separate"/>
        </w:r>
        <w:r>
          <w:t>16</w:t>
        </w:r>
        <w:r>
          <w:fldChar w:fldCharType="end"/>
        </w:r>
      </w:hyperlink>
    </w:p>
    <w:p>
      <w:pPr>
        <w:pStyle w:val="TOC1"/>
        <w:tabs>
          <w:tab w:val="right" w:leader="dot" w:pos="8306"/>
        </w:tabs>
      </w:pPr>
      <w:hyperlink w:anchor="_Toc20988" w:history="1">
        <w:r>
          <w:rPr>
            <w:rFonts w:ascii="仿宋" w:eastAsia="仿宋" w:hAnsi="仿宋" w:cs="仿宋" w:hint="eastAsia"/>
            <w:lang w:eastAsia="zh-CN"/>
          </w:rPr>
          <w:t>六、枕头项目绩效评估</w:t>
        </w:r>
        <w:r>
          <w:tab/>
        </w:r>
        <w:r>
          <w:fldChar w:fldCharType="begin"/>
        </w:r>
        <w:r>
          <w:instrText xml:space="preserve"> PAGEREF _Toc20988 \h </w:instrText>
        </w:r>
        <w:r>
          <w:fldChar w:fldCharType="separate"/>
        </w:r>
        <w:r>
          <w:t>17</w:t>
        </w:r>
        <w:r>
          <w:fldChar w:fldCharType="end"/>
        </w:r>
      </w:hyperlink>
    </w:p>
    <w:p>
      <w:pPr>
        <w:pStyle w:val="TOC2"/>
        <w:tabs>
          <w:tab w:val="right" w:leader="dot" w:pos="8306"/>
        </w:tabs>
      </w:pPr>
      <w:hyperlink w:anchor="_Toc436" w:history="1">
        <w:r>
          <w:rPr>
            <w:rFonts w:ascii="仿宋" w:eastAsia="仿宋" w:hAnsi="仿宋" w:cs="仿宋" w:hint="eastAsia"/>
            <w:lang w:eastAsia="zh-CN"/>
          </w:rPr>
          <w:t>(一)、绩效评估指标</w:t>
        </w:r>
        <w:r>
          <w:tab/>
        </w:r>
        <w:r>
          <w:fldChar w:fldCharType="begin"/>
        </w:r>
        <w:r>
          <w:instrText xml:space="preserve"> PAGEREF _Toc436 \h </w:instrText>
        </w:r>
        <w:r>
          <w:fldChar w:fldCharType="separate"/>
        </w:r>
        <w:r>
          <w:t>17</w:t>
        </w:r>
        <w:r>
          <w:fldChar w:fldCharType="end"/>
        </w:r>
      </w:hyperlink>
    </w:p>
    <w:p>
      <w:pPr>
        <w:pStyle w:val="TOC2"/>
        <w:tabs>
          <w:tab w:val="right" w:leader="dot" w:pos="8306"/>
        </w:tabs>
      </w:pPr>
      <w:hyperlink w:anchor="_Toc16466" w:history="1">
        <w:r>
          <w:rPr>
            <w:rFonts w:ascii="仿宋" w:eastAsia="仿宋" w:hAnsi="仿宋" w:cs="仿宋" w:hint="eastAsia"/>
            <w:lang w:eastAsia="zh-CN"/>
          </w:rPr>
          <w:t>(二)、绩效评估方法</w:t>
        </w:r>
        <w:r>
          <w:tab/>
        </w:r>
        <w:r>
          <w:fldChar w:fldCharType="begin"/>
        </w:r>
        <w:r>
          <w:instrText xml:space="preserve"> PAGEREF _Toc16466 \h </w:instrText>
        </w:r>
        <w:r>
          <w:fldChar w:fldCharType="separate"/>
        </w:r>
        <w:r>
          <w:t>18</w:t>
        </w:r>
        <w:r>
          <w:fldChar w:fldCharType="end"/>
        </w:r>
      </w:hyperlink>
    </w:p>
    <w:p>
      <w:pPr>
        <w:pStyle w:val="TOC2"/>
        <w:tabs>
          <w:tab w:val="right" w:leader="dot" w:pos="8306"/>
        </w:tabs>
      </w:pPr>
      <w:hyperlink w:anchor="_Toc20441" w:history="1">
        <w:r>
          <w:rPr>
            <w:rFonts w:ascii="仿宋" w:eastAsia="仿宋" w:hAnsi="仿宋" w:cs="仿宋" w:hint="eastAsia"/>
            <w:lang w:eastAsia="zh-CN"/>
          </w:rPr>
          <w:t>(三)、绩效评估周期</w:t>
        </w:r>
        <w:r>
          <w:tab/>
        </w:r>
        <w:r>
          <w:fldChar w:fldCharType="begin"/>
        </w:r>
        <w:r>
          <w:instrText xml:space="preserve"> PAGEREF _Toc20441 \h </w:instrText>
        </w:r>
        <w:r>
          <w:fldChar w:fldCharType="separate"/>
        </w:r>
        <w:r>
          <w:t>19</w:t>
        </w:r>
        <w:r>
          <w:fldChar w:fldCharType="end"/>
        </w:r>
      </w:hyperlink>
    </w:p>
    <w:p>
      <w:pPr>
        <w:pStyle w:val="TOC1"/>
        <w:tabs>
          <w:tab w:val="right" w:leader="dot" w:pos="8306"/>
        </w:tabs>
      </w:pPr>
      <w:hyperlink w:anchor="_Toc24852" w:history="1">
        <w:r>
          <w:rPr>
            <w:rFonts w:ascii="仿宋" w:eastAsia="仿宋" w:hAnsi="仿宋" w:cs="仿宋" w:hint="eastAsia"/>
            <w:lang w:eastAsia="zh-CN"/>
          </w:rPr>
          <w:t>七、枕头项目投资规划</w:t>
        </w:r>
        <w:r>
          <w:tab/>
        </w:r>
        <w:r>
          <w:fldChar w:fldCharType="begin"/>
        </w:r>
        <w:r>
          <w:instrText xml:space="preserve"> PAGEREF _Toc24852 \h </w:instrText>
        </w:r>
        <w:r>
          <w:fldChar w:fldCharType="separate"/>
        </w:r>
        <w:r>
          <w:t>20</w:t>
        </w:r>
        <w:r>
          <w:fldChar w:fldCharType="end"/>
        </w:r>
      </w:hyperlink>
    </w:p>
    <w:p>
      <w:pPr>
        <w:pStyle w:val="TOC2"/>
        <w:tabs>
          <w:tab w:val="right" w:leader="dot" w:pos="8306"/>
        </w:tabs>
      </w:pPr>
      <w:hyperlink w:anchor="_Toc18465" w:history="1">
        <w:r>
          <w:rPr>
            <w:rFonts w:ascii="仿宋" w:eastAsia="仿宋" w:hAnsi="仿宋" w:cs="仿宋" w:hint="eastAsia"/>
            <w:lang w:eastAsia="zh-CN"/>
          </w:rPr>
          <w:t>(一)、枕头项目总投资估算</w:t>
        </w:r>
        <w:r>
          <w:tab/>
        </w:r>
        <w:r>
          <w:fldChar w:fldCharType="begin"/>
        </w:r>
        <w:r>
          <w:instrText xml:space="preserve"> PAGEREF _Toc18465 \h </w:instrText>
        </w:r>
        <w:r>
          <w:fldChar w:fldCharType="separate"/>
        </w:r>
        <w:r>
          <w:t>20</w:t>
        </w:r>
        <w:r>
          <w:fldChar w:fldCharType="end"/>
        </w:r>
      </w:hyperlink>
    </w:p>
    <w:p>
      <w:pPr>
        <w:pStyle w:val="TOC2"/>
        <w:tabs>
          <w:tab w:val="right" w:leader="dot" w:pos="8306"/>
        </w:tabs>
      </w:pPr>
      <w:hyperlink w:anchor="_Toc29746" w:history="1">
        <w:r>
          <w:rPr>
            <w:rFonts w:ascii="仿宋" w:eastAsia="仿宋" w:hAnsi="仿宋" w:cs="仿宋" w:hint="eastAsia"/>
            <w:lang w:eastAsia="zh-CN"/>
          </w:rPr>
          <w:t>(二)、资金筹措</w:t>
        </w:r>
        <w:r>
          <w:tab/>
        </w:r>
        <w:r>
          <w:fldChar w:fldCharType="begin"/>
        </w:r>
        <w:r>
          <w:instrText xml:space="preserve"> PAGEREF _Toc29746 \h </w:instrText>
        </w:r>
        <w:r>
          <w:fldChar w:fldCharType="separate"/>
        </w:r>
        <w:r>
          <w:t>21</w:t>
        </w:r>
        <w:r>
          <w:fldChar w:fldCharType="end"/>
        </w:r>
      </w:hyperlink>
    </w:p>
    <w:p>
      <w:pPr>
        <w:pStyle w:val="TOC1"/>
        <w:tabs>
          <w:tab w:val="right" w:leader="dot" w:pos="8306"/>
        </w:tabs>
      </w:pPr>
      <w:hyperlink w:anchor="_Toc30729" w:history="1">
        <w:r>
          <w:rPr>
            <w:rFonts w:ascii="仿宋" w:eastAsia="仿宋" w:hAnsi="仿宋" w:cs="仿宋" w:hint="eastAsia"/>
            <w:lang w:eastAsia="zh-CN"/>
          </w:rPr>
          <w:t>八、枕头项目风险管理</w:t>
        </w:r>
        <w:r>
          <w:tab/>
        </w:r>
        <w:r>
          <w:fldChar w:fldCharType="begin"/>
        </w:r>
        <w:r>
          <w:instrText xml:space="preserve"> PAGEREF _Toc30729 \h </w:instrText>
        </w:r>
        <w:r>
          <w:fldChar w:fldCharType="separate"/>
        </w:r>
        <w:r>
          <w:t>22</w:t>
        </w:r>
        <w:r>
          <w:fldChar w:fldCharType="end"/>
        </w:r>
      </w:hyperlink>
    </w:p>
    <w:p>
      <w:pPr>
        <w:pStyle w:val="TOC2"/>
        <w:tabs>
          <w:tab w:val="right" w:leader="dot" w:pos="8306"/>
        </w:tabs>
      </w:pPr>
      <w:hyperlink w:anchor="_Toc4436" w:history="1">
        <w:r>
          <w:rPr>
            <w:rFonts w:ascii="仿宋" w:eastAsia="仿宋" w:hAnsi="仿宋" w:cs="仿宋" w:hint="eastAsia"/>
            <w:lang w:eastAsia="zh-CN"/>
          </w:rPr>
          <w:t>(一)、风险识别与评估</w:t>
        </w:r>
        <w:r>
          <w:tab/>
        </w:r>
        <w:r>
          <w:fldChar w:fldCharType="begin"/>
        </w:r>
        <w:r>
          <w:instrText xml:space="preserve"> PAGEREF _Toc4436 \h </w:instrText>
        </w:r>
        <w:r>
          <w:fldChar w:fldCharType="separate"/>
        </w:r>
        <w:r>
          <w:t>22</w:t>
        </w:r>
        <w:r>
          <w:fldChar w:fldCharType="end"/>
        </w:r>
      </w:hyperlink>
    </w:p>
    <w:p>
      <w:pPr>
        <w:pStyle w:val="TOC2"/>
        <w:tabs>
          <w:tab w:val="right" w:leader="dot" w:pos="8306"/>
        </w:tabs>
      </w:pPr>
      <w:hyperlink w:anchor="_Toc24624" w:history="1">
        <w:r>
          <w:rPr>
            <w:rFonts w:ascii="仿宋" w:eastAsia="仿宋" w:hAnsi="仿宋" w:cs="仿宋" w:hint="eastAsia"/>
            <w:lang w:eastAsia="zh-CN"/>
          </w:rPr>
          <w:t>(二)、风险应对策略</w:t>
        </w:r>
        <w:r>
          <w:tab/>
        </w:r>
        <w:r>
          <w:fldChar w:fldCharType="begin"/>
        </w:r>
        <w:r>
          <w:instrText xml:space="preserve"> PAGEREF _Toc24624 \h </w:instrText>
        </w:r>
        <w:r>
          <w:fldChar w:fldCharType="separate"/>
        </w:r>
        <w:r>
          <w:t>23</w:t>
        </w:r>
        <w:r>
          <w:fldChar w:fldCharType="end"/>
        </w:r>
      </w:hyperlink>
    </w:p>
    <w:p>
      <w:pPr>
        <w:pStyle w:val="TOC2"/>
        <w:tabs>
          <w:tab w:val="right" w:leader="dot" w:pos="8306"/>
        </w:tabs>
      </w:pPr>
      <w:hyperlink w:anchor="_Toc18385" w:history="1">
        <w:r>
          <w:rPr>
            <w:rFonts w:ascii="仿宋" w:eastAsia="仿宋" w:hAnsi="仿宋" w:cs="仿宋" w:hint="eastAsia"/>
            <w:lang w:eastAsia="zh-CN"/>
          </w:rPr>
          <w:t>(三)、风险监控与控制</w:t>
        </w:r>
        <w:r>
          <w:tab/>
        </w:r>
        <w:r>
          <w:fldChar w:fldCharType="begin"/>
        </w:r>
        <w:r>
          <w:instrText xml:space="preserve"> PAGEREF _Toc18385 \h </w:instrText>
        </w:r>
        <w:r>
          <w:fldChar w:fldCharType="separate"/>
        </w:r>
        <w:r>
          <w:t>25</w:t>
        </w:r>
        <w:r>
          <w:fldChar w:fldCharType="end"/>
        </w:r>
      </w:hyperlink>
    </w:p>
    <w:p>
      <w:pPr>
        <w:pStyle w:val="TOC1"/>
        <w:tabs>
          <w:tab w:val="right" w:leader="dot" w:pos="8306"/>
        </w:tabs>
      </w:pPr>
      <w:hyperlink w:anchor="_Toc26366" w:history="1">
        <w:r>
          <w:rPr>
            <w:rFonts w:ascii="仿宋" w:eastAsia="仿宋" w:hAnsi="仿宋" w:cs="仿宋" w:hint="eastAsia"/>
            <w:lang w:eastAsia="zh-CN"/>
          </w:rPr>
          <w:t>九、枕头项目社会影响</w:t>
        </w:r>
        <w:r>
          <w:tab/>
        </w:r>
        <w:r>
          <w:fldChar w:fldCharType="begin"/>
        </w:r>
        <w:r>
          <w:instrText xml:space="preserve"> PAGEREF _Toc26366 \h </w:instrText>
        </w:r>
        <w:r>
          <w:fldChar w:fldCharType="separate"/>
        </w:r>
        <w:r>
          <w:t>26</w:t>
        </w:r>
        <w:r>
          <w:fldChar w:fldCharType="end"/>
        </w:r>
      </w:hyperlink>
    </w:p>
    <w:p>
      <w:pPr>
        <w:pStyle w:val="TOC2"/>
        <w:tabs>
          <w:tab w:val="right" w:leader="dot" w:pos="8306"/>
        </w:tabs>
      </w:pPr>
      <w:hyperlink w:anchor="_Toc20276" w:history="1">
        <w:r>
          <w:rPr>
            <w:rFonts w:ascii="仿宋" w:eastAsia="仿宋" w:hAnsi="仿宋" w:cs="仿宋" w:hint="eastAsia"/>
            <w:lang w:eastAsia="zh-CN"/>
          </w:rPr>
          <w:t>(一)、社会责任与义务</w:t>
        </w:r>
        <w:r>
          <w:tab/>
        </w:r>
        <w:r>
          <w:fldChar w:fldCharType="begin"/>
        </w:r>
        <w:r>
          <w:instrText xml:space="preserve"> PAGEREF _Toc20276 \h </w:instrText>
        </w:r>
        <w:r>
          <w:fldChar w:fldCharType="separate"/>
        </w:r>
        <w:r>
          <w:t>26</w:t>
        </w:r>
        <w:r>
          <w:fldChar w:fldCharType="end"/>
        </w:r>
      </w:hyperlink>
    </w:p>
    <w:p>
      <w:pPr>
        <w:pStyle w:val="TOC2"/>
        <w:tabs>
          <w:tab w:val="right" w:leader="dot" w:pos="8306"/>
        </w:tabs>
      </w:pPr>
      <w:hyperlink w:anchor="_Toc11662" w:history="1">
        <w:r>
          <w:rPr>
            <w:rFonts w:ascii="仿宋" w:eastAsia="仿宋" w:hAnsi="仿宋" w:cs="仿宋" w:hint="eastAsia"/>
            <w:lang w:eastAsia="zh-CN"/>
          </w:rPr>
          <w:t>(二)、社会参与与沟通</w:t>
        </w:r>
        <w:r>
          <w:tab/>
        </w:r>
        <w:r>
          <w:fldChar w:fldCharType="begin"/>
        </w:r>
        <w:r>
          <w:instrText xml:space="preserve"> PAGEREF _Toc11662 \h </w:instrText>
        </w:r>
        <w:r>
          <w:fldChar w:fldCharType="separate"/>
        </w:r>
        <w:r>
          <w:t>27</w:t>
        </w:r>
        <w:r>
          <w:fldChar w:fldCharType="end"/>
        </w:r>
      </w:hyperlink>
    </w:p>
    <w:p>
      <w:pPr>
        <w:pStyle w:val="TOC1"/>
        <w:tabs>
          <w:tab w:val="right" w:leader="dot" w:pos="8306"/>
        </w:tabs>
      </w:pPr>
      <w:hyperlink w:anchor="_Toc21760" w:history="1">
        <w:r>
          <w:rPr>
            <w:rFonts w:ascii="仿宋" w:eastAsia="仿宋" w:hAnsi="仿宋" w:cs="仿宋" w:hint="eastAsia"/>
            <w:lang w:eastAsia="zh-CN"/>
          </w:rPr>
          <w:t>十、枕头项目经营效益</w:t>
        </w:r>
        <w:r>
          <w:tab/>
        </w:r>
        <w:r>
          <w:fldChar w:fldCharType="begin"/>
        </w:r>
        <w:r>
          <w:instrText xml:space="preserve"> PAGEREF _Toc21760 \h </w:instrText>
        </w:r>
        <w:r>
          <w:fldChar w:fldCharType="separate"/>
        </w:r>
        <w:r>
          <w:t>27</w:t>
        </w:r>
        <w:r>
          <w:fldChar w:fldCharType="end"/>
        </w:r>
      </w:hyperlink>
    </w:p>
    <w:p>
      <w:pPr>
        <w:pStyle w:val="TOC2"/>
        <w:tabs>
          <w:tab w:val="right" w:leader="dot" w:pos="8306"/>
        </w:tabs>
      </w:pPr>
      <w:hyperlink w:anchor="_Toc16604" w:history="1">
        <w:r>
          <w:rPr>
            <w:rFonts w:ascii="仿宋" w:eastAsia="仿宋" w:hAnsi="仿宋" w:cs="仿宋" w:hint="eastAsia"/>
            <w:lang w:eastAsia="zh-CN"/>
          </w:rPr>
          <w:t>(一)、经济评价财务测算</w:t>
        </w:r>
        <w:r>
          <w:tab/>
        </w:r>
        <w:r>
          <w:fldChar w:fldCharType="begin"/>
        </w:r>
        <w:r>
          <w:instrText xml:space="preserve"> PAGEREF _Toc16604 \h </w:instrText>
        </w:r>
        <w:r>
          <w:fldChar w:fldCharType="separate"/>
        </w:r>
        <w:r>
          <w:t>27</w:t>
        </w:r>
        <w:r>
          <w:fldChar w:fldCharType="end"/>
        </w:r>
      </w:hyperlink>
    </w:p>
    <w:p>
      <w:pPr>
        <w:pStyle w:val="TOC2"/>
        <w:tabs>
          <w:tab w:val="right" w:leader="dot" w:pos="8306"/>
        </w:tabs>
      </w:pPr>
      <w:hyperlink w:anchor="_Toc6556" w:history="1">
        <w:r>
          <w:rPr>
            <w:rFonts w:ascii="仿宋" w:eastAsia="仿宋" w:hAnsi="仿宋" w:cs="仿宋" w:hint="eastAsia"/>
            <w:lang w:eastAsia="zh-CN"/>
          </w:rPr>
          <w:t>(二)、枕头项目盈利能力分析</w:t>
        </w:r>
        <w:r>
          <w:tab/>
        </w:r>
        <w:r>
          <w:fldChar w:fldCharType="begin"/>
        </w:r>
        <w:r>
          <w:instrText xml:space="preserve"> PAGEREF _Toc6556 \h </w:instrText>
        </w:r>
        <w:r>
          <w:fldChar w:fldCharType="separate"/>
        </w:r>
        <w:r>
          <w:t>29</w:t>
        </w:r>
        <w:r>
          <w:fldChar w:fldCharType="end"/>
        </w:r>
      </w:hyperlink>
    </w:p>
    <w:p>
      <w:pPr>
        <w:pStyle w:val="TOC1"/>
        <w:tabs>
          <w:tab w:val="right" w:leader="dot" w:pos="8306"/>
        </w:tabs>
      </w:pPr>
      <w:hyperlink w:anchor="_Toc12688" w:history="1">
        <w:r>
          <w:rPr>
            <w:rFonts w:ascii="仿宋" w:eastAsia="仿宋" w:hAnsi="仿宋" w:cs="仿宋" w:hint="eastAsia"/>
            <w:lang w:eastAsia="zh-CN"/>
          </w:rPr>
          <w:t>十一、枕头项目人力资源管理</w:t>
        </w:r>
        <w:r>
          <w:tab/>
        </w:r>
        <w:r>
          <w:fldChar w:fldCharType="begin"/>
        </w:r>
        <w:r>
          <w:instrText xml:space="preserve"> PAGEREF _Toc12688 \h </w:instrText>
        </w:r>
        <w:r>
          <w:fldChar w:fldCharType="separate"/>
        </w:r>
        <w:r>
          <w:t>29</w:t>
        </w:r>
        <w:r>
          <w:fldChar w:fldCharType="end"/>
        </w:r>
      </w:hyperlink>
    </w:p>
    <w:p>
      <w:pPr>
        <w:pStyle w:val="TOC2"/>
        <w:tabs>
          <w:tab w:val="right" w:leader="dot" w:pos="8306"/>
        </w:tabs>
      </w:pPr>
      <w:hyperlink w:anchor="_Toc23944" w:history="1">
        <w:r>
          <w:rPr>
            <w:rFonts w:ascii="仿宋" w:eastAsia="仿宋" w:hAnsi="仿宋" w:cs="仿宋" w:hint="eastAsia"/>
            <w:lang w:eastAsia="zh-CN"/>
          </w:rPr>
          <w:t>(一)、建立健全的预算管理制度</w:t>
        </w:r>
        <w:r>
          <w:tab/>
        </w:r>
        <w:r>
          <w:fldChar w:fldCharType="begin"/>
        </w:r>
        <w:r>
          <w:instrText xml:space="preserve"> PAGEREF _Toc23944 \h </w:instrText>
        </w:r>
        <w:r>
          <w:fldChar w:fldCharType="separate"/>
        </w:r>
        <w:r>
          <w:t>29</w:t>
        </w:r>
        <w:r>
          <w:fldChar w:fldCharType="end"/>
        </w:r>
      </w:hyperlink>
    </w:p>
    <w:p>
      <w:pPr>
        <w:pStyle w:val="TOC2"/>
        <w:tabs>
          <w:tab w:val="right" w:leader="dot" w:pos="8306"/>
        </w:tabs>
      </w:pPr>
      <w:hyperlink w:anchor="_Toc11987" w:history="1">
        <w:r>
          <w:rPr>
            <w:rFonts w:ascii="仿宋" w:eastAsia="仿宋" w:hAnsi="仿宋" w:cs="仿宋" w:hint="eastAsia"/>
            <w:lang w:eastAsia="zh-CN"/>
          </w:rPr>
          <w:t>(二)、加强资金流动监控</w:t>
        </w:r>
        <w:r>
          <w:tab/>
        </w:r>
        <w:r>
          <w:fldChar w:fldCharType="begin"/>
        </w:r>
        <w:r>
          <w:instrText xml:space="preserve"> PAGEREF _Toc11987 \h </w:instrText>
        </w:r>
        <w:r>
          <w:fldChar w:fldCharType="separate"/>
        </w:r>
        <w:r>
          <w:t>31</w:t>
        </w:r>
        <w:r>
          <w:fldChar w:fldCharType="end"/>
        </w:r>
      </w:hyperlink>
    </w:p>
    <w:p>
      <w:pPr>
        <w:pStyle w:val="TOC2"/>
        <w:tabs>
          <w:tab w:val="right" w:leader="dot" w:pos="8306"/>
        </w:tabs>
      </w:pPr>
      <w:hyperlink w:anchor="_Toc26953" w:history="1">
        <w:r>
          <w:rPr>
            <w:rFonts w:ascii="仿宋" w:eastAsia="仿宋" w:hAnsi="仿宋" w:cs="仿宋" w:hint="eastAsia"/>
            <w:lang w:eastAsia="zh-CN"/>
          </w:rPr>
          <w:t>(三)、制定完善的风险控制机制</w:t>
        </w:r>
        <w:r>
          <w:tab/>
        </w:r>
        <w:r>
          <w:fldChar w:fldCharType="begin"/>
        </w:r>
        <w:r>
          <w:instrText xml:space="preserve"> PAGEREF _Toc26953 \h </w:instrText>
        </w:r>
        <w:r>
          <w:fldChar w:fldCharType="separate"/>
        </w:r>
        <w:r>
          <w:t>32</w:t>
        </w:r>
        <w:r>
          <w:fldChar w:fldCharType="end"/>
        </w:r>
      </w:hyperlink>
    </w:p>
    <w:p>
      <w:pPr>
        <w:pStyle w:val="TOC2"/>
        <w:tabs>
          <w:tab w:val="right" w:leader="dot" w:pos="8306"/>
        </w:tabs>
      </w:pPr>
      <w:hyperlink w:anchor="_Toc25872" w:history="1">
        <w:r>
          <w:rPr>
            <w:rFonts w:ascii="仿宋" w:eastAsia="仿宋" w:hAnsi="仿宋" w:cs="仿宋" w:hint="eastAsia"/>
            <w:lang w:eastAsia="zh-CN"/>
          </w:rPr>
          <w:t>(四)、优化成本管理</w:t>
        </w:r>
        <w:r>
          <w:tab/>
        </w:r>
        <w:r>
          <w:fldChar w:fldCharType="begin"/>
        </w:r>
        <w:r>
          <w:instrText xml:space="preserve"> PAGEREF _Toc25872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07" w:history="1">
        <w:r>
          <w:rPr>
            <w:rFonts w:ascii="仿宋" w:eastAsia="仿宋" w:hAnsi="仿宋" w:cs="仿宋" w:hint="eastAsia"/>
            <w:lang w:eastAsia="zh-CN"/>
          </w:rPr>
          <w:t>十二、枕头项目创新与研发</w:t>
        </w:r>
        <w:r>
          <w:tab/>
        </w:r>
        <w:r>
          <w:fldChar w:fldCharType="begin"/>
        </w:r>
        <w:r>
          <w:instrText xml:space="preserve"> PAGEREF _Toc3507 \h </w:instrText>
        </w:r>
        <w:r>
          <w:fldChar w:fldCharType="separate"/>
        </w:r>
        <w:r>
          <w:t>35</w:t>
        </w:r>
        <w:r>
          <w:fldChar w:fldCharType="end"/>
        </w:r>
      </w:hyperlink>
    </w:p>
    <w:p>
      <w:pPr>
        <w:pStyle w:val="TOC2"/>
        <w:tabs>
          <w:tab w:val="right" w:leader="dot" w:pos="8306"/>
        </w:tabs>
      </w:pPr>
      <w:hyperlink w:anchor="_Toc10135" w:history="1">
        <w:r>
          <w:rPr>
            <w:rFonts w:ascii="仿宋" w:eastAsia="仿宋" w:hAnsi="仿宋" w:cs="仿宋" w:hint="eastAsia"/>
            <w:lang w:eastAsia="zh-CN"/>
          </w:rPr>
          <w:t>(一)、创新策略与方向</w:t>
        </w:r>
        <w:r>
          <w:tab/>
        </w:r>
        <w:r>
          <w:fldChar w:fldCharType="begin"/>
        </w:r>
        <w:r>
          <w:instrText xml:space="preserve"> PAGEREF _Toc10135 \h </w:instrText>
        </w:r>
        <w:r>
          <w:fldChar w:fldCharType="separate"/>
        </w:r>
        <w:r>
          <w:t>35</w:t>
        </w:r>
        <w:r>
          <w:fldChar w:fldCharType="end"/>
        </w:r>
      </w:hyperlink>
    </w:p>
    <w:p>
      <w:pPr>
        <w:pStyle w:val="TOC2"/>
        <w:tabs>
          <w:tab w:val="right" w:leader="dot" w:pos="8306"/>
        </w:tabs>
      </w:pPr>
      <w:hyperlink w:anchor="_Toc10099" w:history="1">
        <w:r>
          <w:rPr>
            <w:rFonts w:ascii="仿宋" w:eastAsia="仿宋" w:hAnsi="仿宋" w:cs="仿宋" w:hint="eastAsia"/>
            <w:lang w:eastAsia="zh-CN"/>
          </w:rPr>
          <w:t>(二)、研发规划与投入</w:t>
        </w:r>
        <w:r>
          <w:tab/>
        </w:r>
        <w:r>
          <w:fldChar w:fldCharType="begin"/>
        </w:r>
        <w:r>
          <w:instrText xml:space="preserve"> PAGEREF _Toc10099 \h </w:instrText>
        </w:r>
        <w:r>
          <w:fldChar w:fldCharType="separate"/>
        </w:r>
        <w:r>
          <w:t>36</w:t>
        </w:r>
        <w:r>
          <w:fldChar w:fldCharType="end"/>
        </w:r>
      </w:hyperlink>
    </w:p>
    <w:p>
      <w:pPr>
        <w:pStyle w:val="TOC1"/>
        <w:tabs>
          <w:tab w:val="right" w:leader="dot" w:pos="8306"/>
        </w:tabs>
      </w:pPr>
      <w:hyperlink w:anchor="_Toc25720" w:history="1">
        <w:r>
          <w:rPr>
            <w:rFonts w:ascii="仿宋" w:eastAsia="仿宋" w:hAnsi="仿宋" w:cs="仿宋" w:hint="eastAsia"/>
            <w:lang w:eastAsia="zh-CN"/>
          </w:rPr>
          <w:t>十三、枕头项目变更管理</w:t>
        </w:r>
        <w:r>
          <w:tab/>
        </w:r>
        <w:r>
          <w:fldChar w:fldCharType="begin"/>
        </w:r>
        <w:r>
          <w:instrText xml:space="preserve"> PAGEREF _Toc25720 \h </w:instrText>
        </w:r>
        <w:r>
          <w:fldChar w:fldCharType="separate"/>
        </w:r>
        <w:r>
          <w:t>38</w:t>
        </w:r>
        <w:r>
          <w:fldChar w:fldCharType="end"/>
        </w:r>
      </w:hyperlink>
    </w:p>
    <w:p>
      <w:pPr>
        <w:pStyle w:val="TOC2"/>
        <w:tabs>
          <w:tab w:val="right" w:leader="dot" w:pos="8306"/>
        </w:tabs>
      </w:pPr>
      <w:hyperlink w:anchor="_Toc18446" w:history="1">
        <w:r>
          <w:rPr>
            <w:rFonts w:ascii="仿宋" w:eastAsia="仿宋" w:hAnsi="仿宋" w:cs="仿宋" w:hint="eastAsia"/>
            <w:lang w:eastAsia="zh-CN"/>
          </w:rPr>
          <w:t>(一)、变更申请与评估</w:t>
        </w:r>
        <w:r>
          <w:tab/>
        </w:r>
        <w:r>
          <w:fldChar w:fldCharType="begin"/>
        </w:r>
        <w:r>
          <w:instrText xml:space="preserve"> PAGEREF _Toc18446 \h </w:instrText>
        </w:r>
        <w:r>
          <w:fldChar w:fldCharType="separate"/>
        </w:r>
        <w:r>
          <w:t>38</w:t>
        </w:r>
        <w:r>
          <w:fldChar w:fldCharType="end"/>
        </w:r>
      </w:hyperlink>
    </w:p>
    <w:p>
      <w:pPr>
        <w:pStyle w:val="TOC2"/>
        <w:tabs>
          <w:tab w:val="right" w:leader="dot" w:pos="8306"/>
        </w:tabs>
      </w:pPr>
      <w:hyperlink w:anchor="_Toc7184" w:history="1">
        <w:r>
          <w:rPr>
            <w:rFonts w:ascii="仿宋" w:eastAsia="仿宋" w:hAnsi="仿宋" w:cs="仿宋" w:hint="eastAsia"/>
            <w:lang w:eastAsia="zh-CN"/>
          </w:rPr>
          <w:t>(二)、变更实施与控制</w:t>
        </w:r>
        <w:r>
          <w:tab/>
        </w:r>
        <w:r>
          <w:fldChar w:fldCharType="begin"/>
        </w:r>
        <w:r>
          <w:instrText xml:space="preserve"> PAGEREF _Toc7184 \h </w:instrText>
        </w:r>
        <w:r>
          <w:fldChar w:fldCharType="separate"/>
        </w:r>
        <w:r>
          <w:t>38</w:t>
        </w:r>
        <w:r>
          <w:fldChar w:fldCharType="end"/>
        </w:r>
      </w:hyperlink>
    </w:p>
    <w:p>
      <w:pPr>
        <w:pStyle w:val="TOC1"/>
        <w:tabs>
          <w:tab w:val="right" w:leader="dot" w:pos="8306"/>
        </w:tabs>
      </w:pPr>
      <w:hyperlink w:anchor="_Toc30637" w:history="1">
        <w:r>
          <w:rPr>
            <w:rFonts w:ascii="仿宋" w:eastAsia="仿宋" w:hAnsi="仿宋" w:cs="仿宋" w:hint="eastAsia"/>
            <w:lang w:eastAsia="zh-CN"/>
          </w:rPr>
          <w:t>十四、枕头项目实施保障措施</w:t>
        </w:r>
        <w:r>
          <w:tab/>
        </w:r>
        <w:r>
          <w:fldChar w:fldCharType="begin"/>
        </w:r>
        <w:r>
          <w:instrText xml:space="preserve"> PAGEREF _Toc30637 \h </w:instrText>
        </w:r>
        <w:r>
          <w:fldChar w:fldCharType="separate"/>
        </w:r>
        <w:r>
          <w:t>39</w:t>
        </w:r>
        <w:r>
          <w:fldChar w:fldCharType="end"/>
        </w:r>
      </w:hyperlink>
    </w:p>
    <w:p>
      <w:pPr>
        <w:pStyle w:val="TOC2"/>
        <w:tabs>
          <w:tab w:val="right" w:leader="dot" w:pos="8306"/>
        </w:tabs>
      </w:pPr>
      <w:hyperlink w:anchor="_Toc8732" w:history="1">
        <w:r>
          <w:rPr>
            <w:rFonts w:ascii="仿宋" w:eastAsia="仿宋" w:hAnsi="仿宋" w:cs="仿宋" w:hint="eastAsia"/>
            <w:lang w:eastAsia="zh-CN"/>
          </w:rPr>
          <w:t>(一)、枕头项目实施保障机制</w:t>
        </w:r>
        <w:r>
          <w:tab/>
        </w:r>
        <w:r>
          <w:fldChar w:fldCharType="begin"/>
        </w:r>
        <w:r>
          <w:instrText xml:space="preserve"> PAGEREF _Toc8732 \h </w:instrText>
        </w:r>
        <w:r>
          <w:fldChar w:fldCharType="separate"/>
        </w:r>
        <w:r>
          <w:t>39</w:t>
        </w:r>
        <w:r>
          <w:fldChar w:fldCharType="end"/>
        </w:r>
      </w:hyperlink>
    </w:p>
    <w:p>
      <w:pPr>
        <w:pStyle w:val="TOC2"/>
        <w:tabs>
          <w:tab w:val="right" w:leader="dot" w:pos="8306"/>
        </w:tabs>
      </w:pPr>
      <w:hyperlink w:anchor="_Toc24172" w:history="1">
        <w:r>
          <w:rPr>
            <w:rFonts w:ascii="仿宋" w:eastAsia="仿宋" w:hAnsi="仿宋" w:cs="仿宋" w:hint="eastAsia"/>
            <w:lang w:eastAsia="zh-CN"/>
          </w:rPr>
          <w:t>(二)、枕头项目法律合规要求</w:t>
        </w:r>
        <w:r>
          <w:tab/>
        </w:r>
        <w:r>
          <w:fldChar w:fldCharType="begin"/>
        </w:r>
        <w:r>
          <w:instrText xml:space="preserve"> PAGEREF _Toc24172 \h </w:instrText>
        </w:r>
        <w:r>
          <w:fldChar w:fldCharType="separate"/>
        </w:r>
        <w:r>
          <w:t>42</w:t>
        </w:r>
        <w:r>
          <w:fldChar w:fldCharType="end"/>
        </w:r>
      </w:hyperlink>
    </w:p>
    <w:p>
      <w:pPr>
        <w:pStyle w:val="TOC2"/>
        <w:tabs>
          <w:tab w:val="right" w:leader="dot" w:pos="8306"/>
        </w:tabs>
      </w:pPr>
      <w:hyperlink w:anchor="_Toc23634" w:history="1">
        <w:r>
          <w:rPr>
            <w:rFonts w:ascii="仿宋" w:eastAsia="仿宋" w:hAnsi="仿宋" w:cs="仿宋" w:hint="eastAsia"/>
            <w:lang w:eastAsia="zh-CN"/>
          </w:rPr>
          <w:t>(三)、枕头项目合同管理与法律事务</w:t>
        </w:r>
        <w:r>
          <w:tab/>
        </w:r>
        <w:r>
          <w:fldChar w:fldCharType="begin"/>
        </w:r>
        <w:r>
          <w:instrText xml:space="preserve"> PAGEREF _Toc23634 \h </w:instrText>
        </w:r>
        <w:r>
          <w:fldChar w:fldCharType="separate"/>
        </w:r>
        <w:r>
          <w:t>46</w:t>
        </w:r>
        <w:r>
          <w:fldChar w:fldCharType="end"/>
        </w:r>
      </w:hyperlink>
    </w:p>
    <w:p>
      <w:pPr>
        <w:pStyle w:val="TOC2"/>
        <w:tabs>
          <w:tab w:val="right" w:leader="dot" w:pos="8306"/>
        </w:tabs>
      </w:pPr>
      <w:hyperlink w:anchor="_Toc22796" w:history="1">
        <w:r>
          <w:rPr>
            <w:rFonts w:ascii="仿宋" w:eastAsia="仿宋" w:hAnsi="仿宋" w:cs="仿宋" w:hint="eastAsia"/>
            <w:lang w:eastAsia="zh-CN"/>
          </w:rPr>
          <w:t>(四)、枕头项目知识产权保护策略</w:t>
        </w:r>
        <w:r>
          <w:tab/>
        </w:r>
        <w:r>
          <w:fldChar w:fldCharType="begin"/>
        </w:r>
        <w:r>
          <w:instrText xml:space="preserve"> PAGEREF _Toc22796 \h </w:instrText>
        </w:r>
        <w:r>
          <w:fldChar w:fldCharType="separate"/>
        </w:r>
        <w:r>
          <w:t>52</w:t>
        </w:r>
        <w:r>
          <w:fldChar w:fldCharType="end"/>
        </w:r>
      </w:hyperlink>
    </w:p>
    <w:p>
      <w:pPr>
        <w:pStyle w:val="TOC1"/>
        <w:tabs>
          <w:tab w:val="right" w:leader="dot" w:pos="8306"/>
        </w:tabs>
      </w:pPr>
      <w:hyperlink w:anchor="_Toc4813" w:history="1">
        <w:r>
          <w:rPr>
            <w:rFonts w:ascii="仿宋" w:eastAsia="仿宋" w:hAnsi="仿宋" w:cs="仿宋" w:hint="eastAsia"/>
            <w:lang w:eastAsia="zh-CN"/>
          </w:rPr>
          <w:t>十五、质量管理体系</w:t>
        </w:r>
        <w:r>
          <w:tab/>
        </w:r>
        <w:r>
          <w:fldChar w:fldCharType="begin"/>
        </w:r>
        <w:r>
          <w:instrText xml:space="preserve"> PAGEREF _Toc4813 \h </w:instrText>
        </w:r>
        <w:r>
          <w:fldChar w:fldCharType="separate"/>
        </w:r>
        <w:r>
          <w:t>54</w:t>
        </w:r>
        <w:r>
          <w:fldChar w:fldCharType="end"/>
        </w:r>
      </w:hyperlink>
    </w:p>
    <w:p>
      <w:pPr>
        <w:pStyle w:val="TOC2"/>
        <w:tabs>
          <w:tab w:val="right" w:leader="dot" w:pos="8306"/>
        </w:tabs>
      </w:pPr>
      <w:hyperlink w:anchor="_Toc23598" w:history="1">
        <w:r>
          <w:rPr>
            <w:rFonts w:ascii="仿宋" w:eastAsia="仿宋" w:hAnsi="仿宋" w:cs="仿宋" w:hint="eastAsia"/>
            <w:lang w:eastAsia="zh-CN"/>
          </w:rPr>
          <w:t>(一)、质量目标与方针</w:t>
        </w:r>
        <w:r>
          <w:tab/>
        </w:r>
        <w:r>
          <w:fldChar w:fldCharType="begin"/>
        </w:r>
        <w:r>
          <w:instrText xml:space="preserve"> PAGEREF _Toc23598 \h </w:instrText>
        </w:r>
        <w:r>
          <w:fldChar w:fldCharType="separate"/>
        </w:r>
        <w:r>
          <w:t>54</w:t>
        </w:r>
        <w:r>
          <w:fldChar w:fldCharType="end"/>
        </w:r>
      </w:hyperlink>
    </w:p>
    <w:p>
      <w:pPr>
        <w:pStyle w:val="TOC2"/>
        <w:tabs>
          <w:tab w:val="right" w:leader="dot" w:pos="8306"/>
        </w:tabs>
      </w:pPr>
      <w:hyperlink w:anchor="_Toc18639" w:history="1">
        <w:r>
          <w:rPr>
            <w:rFonts w:ascii="仿宋" w:eastAsia="仿宋" w:hAnsi="仿宋" w:cs="仿宋" w:hint="eastAsia"/>
            <w:lang w:eastAsia="zh-CN"/>
          </w:rPr>
          <w:t>(二)、质量管理责任</w:t>
        </w:r>
        <w:r>
          <w:tab/>
        </w:r>
        <w:r>
          <w:fldChar w:fldCharType="begin"/>
        </w:r>
        <w:r>
          <w:instrText xml:space="preserve"> PAGEREF _Toc18639 \h </w:instrText>
        </w:r>
        <w:r>
          <w:fldChar w:fldCharType="separate"/>
        </w:r>
        <w:r>
          <w:t>55</w:t>
        </w:r>
        <w:r>
          <w:fldChar w:fldCharType="end"/>
        </w:r>
      </w:hyperlink>
    </w:p>
    <w:p>
      <w:pPr>
        <w:pStyle w:val="TOC2"/>
        <w:tabs>
          <w:tab w:val="right" w:leader="dot" w:pos="8306"/>
        </w:tabs>
      </w:pPr>
      <w:hyperlink w:anchor="_Toc25227" w:history="1">
        <w:r>
          <w:rPr>
            <w:rFonts w:ascii="仿宋" w:eastAsia="仿宋" w:hAnsi="仿宋" w:cs="仿宋" w:hint="eastAsia"/>
            <w:lang w:eastAsia="zh-CN"/>
          </w:rPr>
          <w:t>(三)、质量管理体系文件</w:t>
        </w:r>
        <w:r>
          <w:tab/>
        </w:r>
        <w:r>
          <w:fldChar w:fldCharType="begin"/>
        </w:r>
        <w:r>
          <w:instrText xml:space="preserve"> PAGEREF _Toc25227 \h </w:instrText>
        </w:r>
        <w:r>
          <w:fldChar w:fldCharType="separate"/>
        </w:r>
        <w:r>
          <w:t>57</w:t>
        </w:r>
        <w:r>
          <w:fldChar w:fldCharType="end"/>
        </w:r>
      </w:hyperlink>
    </w:p>
    <w:p>
      <w:pPr>
        <w:pStyle w:val="TOC2"/>
        <w:tabs>
          <w:tab w:val="right" w:leader="dot" w:pos="8306"/>
        </w:tabs>
      </w:pPr>
      <w:hyperlink w:anchor="_Toc2218" w:history="1">
        <w:r>
          <w:rPr>
            <w:rFonts w:ascii="仿宋" w:eastAsia="仿宋" w:hAnsi="仿宋" w:cs="仿宋" w:hint="eastAsia"/>
            <w:lang w:eastAsia="zh-CN"/>
          </w:rPr>
          <w:t>(四)、质量培训与教育</w:t>
        </w:r>
        <w:r>
          <w:tab/>
        </w:r>
        <w:r>
          <w:fldChar w:fldCharType="begin"/>
        </w:r>
        <w:r>
          <w:instrText xml:space="preserve"> PAGEREF _Toc2218 \h </w:instrText>
        </w:r>
        <w:r>
          <w:fldChar w:fldCharType="separate"/>
        </w:r>
        <w:r>
          <w:t>59</w:t>
        </w:r>
        <w:r>
          <w:fldChar w:fldCharType="end"/>
        </w:r>
      </w:hyperlink>
    </w:p>
    <w:p>
      <w:pPr>
        <w:pStyle w:val="TOC2"/>
        <w:tabs>
          <w:tab w:val="right" w:leader="dot" w:pos="8306"/>
        </w:tabs>
      </w:pPr>
      <w:hyperlink w:anchor="_Toc17858" w:history="1">
        <w:r>
          <w:rPr>
            <w:rFonts w:ascii="仿宋" w:eastAsia="仿宋" w:hAnsi="仿宋" w:cs="仿宋" w:hint="eastAsia"/>
            <w:lang w:eastAsia="zh-CN"/>
          </w:rPr>
          <w:t>(五)、质量审核与评价</w:t>
        </w:r>
        <w:r>
          <w:tab/>
        </w:r>
        <w:r>
          <w:fldChar w:fldCharType="begin"/>
        </w:r>
        <w:r>
          <w:instrText xml:space="preserve"> PAGEREF _Toc17858 \h </w:instrText>
        </w:r>
        <w:r>
          <w:fldChar w:fldCharType="separate"/>
        </w:r>
        <w:r>
          <w:t>60</w:t>
        </w:r>
        <w:r>
          <w:fldChar w:fldCharType="end"/>
        </w:r>
      </w:hyperlink>
    </w:p>
    <w:p>
      <w:pPr>
        <w:pStyle w:val="TOC2"/>
        <w:tabs>
          <w:tab w:val="right" w:leader="dot" w:pos="8306"/>
        </w:tabs>
      </w:pPr>
      <w:hyperlink w:anchor="_Toc9163" w:history="1">
        <w:r>
          <w:rPr>
            <w:rFonts w:ascii="仿宋" w:eastAsia="仿宋" w:hAnsi="仿宋" w:cs="仿宋" w:hint="eastAsia"/>
            <w:lang w:eastAsia="zh-CN"/>
          </w:rPr>
          <w:t>(六)、不符合与纠正措施</w:t>
        </w:r>
        <w:r>
          <w:tab/>
        </w:r>
        <w:r>
          <w:fldChar w:fldCharType="begin"/>
        </w:r>
        <w:r>
          <w:instrText xml:space="preserve"> PAGEREF _Toc9163 \h </w:instrText>
        </w:r>
        <w:r>
          <w:fldChar w:fldCharType="separate"/>
        </w:r>
        <w:r>
          <w:t>61</w:t>
        </w:r>
        <w:r>
          <w:fldChar w:fldCharType="end"/>
        </w:r>
      </w:hyperlink>
    </w:p>
    <w:p>
      <w:pPr>
        <w:pStyle w:val="TOC1"/>
        <w:tabs>
          <w:tab w:val="right" w:leader="dot" w:pos="8306"/>
        </w:tabs>
      </w:pPr>
      <w:hyperlink w:anchor="_Toc7854" w:history="1">
        <w:r>
          <w:rPr>
            <w:rFonts w:ascii="仿宋" w:eastAsia="仿宋" w:hAnsi="仿宋" w:cs="仿宋" w:hint="eastAsia"/>
            <w:lang w:eastAsia="zh-CN"/>
          </w:rPr>
          <w:t>十六、利益相关者分析与沟通计划</w:t>
        </w:r>
        <w:r>
          <w:tab/>
        </w:r>
        <w:r>
          <w:fldChar w:fldCharType="begin"/>
        </w:r>
        <w:r>
          <w:instrText xml:space="preserve"> PAGEREF _Toc7854 \h </w:instrText>
        </w:r>
        <w:r>
          <w:fldChar w:fldCharType="separate"/>
        </w:r>
        <w:r>
          <w:t>62</w:t>
        </w:r>
        <w:r>
          <w:fldChar w:fldCharType="end"/>
        </w:r>
      </w:hyperlink>
    </w:p>
    <w:p>
      <w:pPr>
        <w:pStyle w:val="TOC2"/>
        <w:tabs>
          <w:tab w:val="right" w:leader="dot" w:pos="8306"/>
        </w:tabs>
      </w:pPr>
      <w:hyperlink w:anchor="_Toc12346" w:history="1">
        <w:r>
          <w:rPr>
            <w:rFonts w:ascii="仿宋" w:eastAsia="仿宋" w:hAnsi="仿宋" w:cs="仿宋" w:hint="eastAsia"/>
            <w:lang w:eastAsia="zh-CN"/>
          </w:rPr>
          <w:t>(一)、利益相关者分析</w:t>
        </w:r>
        <w:r>
          <w:tab/>
        </w:r>
        <w:r>
          <w:fldChar w:fldCharType="begin"/>
        </w:r>
        <w:r>
          <w:instrText xml:space="preserve"> PAGEREF _Toc12346 \h </w:instrText>
        </w:r>
        <w:r>
          <w:fldChar w:fldCharType="separate"/>
        </w:r>
        <w:r>
          <w:t>62</w:t>
        </w:r>
        <w:r>
          <w:fldChar w:fldCharType="end"/>
        </w:r>
      </w:hyperlink>
    </w:p>
    <w:p>
      <w:pPr>
        <w:pStyle w:val="TOC2"/>
        <w:tabs>
          <w:tab w:val="right" w:leader="dot" w:pos="8306"/>
        </w:tabs>
      </w:pPr>
      <w:hyperlink w:anchor="_Toc29034" w:history="1">
        <w:r>
          <w:rPr>
            <w:rFonts w:ascii="仿宋" w:eastAsia="仿宋" w:hAnsi="仿宋" w:cs="仿宋" w:hint="eastAsia"/>
            <w:lang w:eastAsia="zh-CN"/>
          </w:rPr>
          <w:t>(二)、沟通计划</w:t>
        </w:r>
        <w:r>
          <w:tab/>
        </w:r>
        <w:r>
          <w:fldChar w:fldCharType="begin"/>
        </w:r>
        <w:r>
          <w:instrText xml:space="preserve"> PAGEREF _Toc29034 \h </w:instrText>
        </w:r>
        <w:r>
          <w:fldChar w:fldCharType="separate"/>
        </w:r>
        <w:r>
          <w:t>63</w:t>
        </w:r>
        <w:r>
          <w:fldChar w:fldCharType="end"/>
        </w:r>
      </w:hyperlink>
    </w:p>
    <w:p>
      <w:pPr>
        <w:pStyle w:val="TOC1"/>
        <w:tabs>
          <w:tab w:val="right" w:leader="dot" w:pos="8306"/>
        </w:tabs>
      </w:pPr>
      <w:hyperlink w:anchor="_Toc5905" w:history="1">
        <w:r>
          <w:rPr>
            <w:rFonts w:ascii="仿宋" w:eastAsia="仿宋" w:hAnsi="仿宋" w:cs="仿宋" w:hint="eastAsia"/>
            <w:lang w:eastAsia="zh-CN"/>
          </w:rPr>
          <w:t>十七、枕头项目工程方案分析</w:t>
        </w:r>
        <w:r>
          <w:tab/>
        </w:r>
        <w:r>
          <w:fldChar w:fldCharType="begin"/>
        </w:r>
        <w:r>
          <w:instrText xml:space="preserve"> PAGEREF _Toc5905 \h </w:instrText>
        </w:r>
        <w:r>
          <w:fldChar w:fldCharType="separate"/>
        </w:r>
        <w:r>
          <w:t>64</w:t>
        </w:r>
        <w:r>
          <w:fldChar w:fldCharType="end"/>
        </w:r>
      </w:hyperlink>
    </w:p>
    <w:p>
      <w:pPr>
        <w:pStyle w:val="TOC2"/>
        <w:tabs>
          <w:tab w:val="right" w:leader="dot" w:pos="8306"/>
        </w:tabs>
      </w:pPr>
      <w:hyperlink w:anchor="_Toc19046" w:history="1">
        <w:r>
          <w:rPr>
            <w:rFonts w:ascii="仿宋" w:eastAsia="仿宋" w:hAnsi="仿宋" w:cs="仿宋" w:hint="eastAsia"/>
            <w:lang w:eastAsia="zh-CN"/>
          </w:rPr>
          <w:t>(一)、建筑工程设计原则</w:t>
        </w:r>
        <w:r>
          <w:tab/>
        </w:r>
        <w:r>
          <w:fldChar w:fldCharType="begin"/>
        </w:r>
        <w:r>
          <w:instrText xml:space="preserve"> PAGEREF _Toc19046 \h </w:instrText>
        </w:r>
        <w:r>
          <w:fldChar w:fldCharType="separate"/>
        </w:r>
        <w:r>
          <w:t>64</w:t>
        </w:r>
        <w:r>
          <w:fldChar w:fldCharType="end"/>
        </w:r>
      </w:hyperlink>
    </w:p>
    <w:p>
      <w:pPr>
        <w:pStyle w:val="TOC2"/>
        <w:tabs>
          <w:tab w:val="right" w:leader="dot" w:pos="8306"/>
        </w:tabs>
      </w:pPr>
      <w:hyperlink w:anchor="_Toc25528" w:history="1">
        <w:r>
          <w:rPr>
            <w:rFonts w:ascii="仿宋" w:eastAsia="仿宋" w:hAnsi="仿宋" w:cs="仿宋" w:hint="eastAsia"/>
            <w:lang w:eastAsia="zh-CN"/>
          </w:rPr>
          <w:t>(二)、土建工程建设指标</w:t>
        </w:r>
        <w:r>
          <w:tab/>
        </w:r>
        <w:r>
          <w:fldChar w:fldCharType="begin"/>
        </w:r>
        <w:r>
          <w:instrText xml:space="preserve"> PAGEREF _Toc25528 \h </w:instrText>
        </w:r>
        <w:r>
          <w:fldChar w:fldCharType="separate"/>
        </w:r>
        <w:r>
          <w:t>68</w:t>
        </w:r>
        <w:r>
          <w:fldChar w:fldCharType="end"/>
        </w:r>
      </w:hyperlink>
    </w:p>
    <w:p>
      <w:pPr>
        <w:pStyle w:val="TOC1"/>
        <w:tabs>
          <w:tab w:val="right" w:leader="dot" w:pos="8306"/>
        </w:tabs>
      </w:pPr>
      <w:hyperlink w:anchor="_Toc23871" w:history="1">
        <w:r>
          <w:rPr>
            <w:rFonts w:ascii="仿宋" w:eastAsia="仿宋" w:hAnsi="仿宋" w:cs="仿宋" w:hint="eastAsia"/>
            <w:lang w:eastAsia="zh-CN"/>
          </w:rPr>
          <w:t>十八、风险识别与分类</w:t>
        </w:r>
        <w:r>
          <w:tab/>
        </w:r>
        <w:r>
          <w:fldChar w:fldCharType="begin"/>
        </w:r>
        <w:r>
          <w:instrText xml:space="preserve"> PAGEREF _Toc23871 \h </w:instrText>
        </w:r>
        <w:r>
          <w:fldChar w:fldCharType="separate"/>
        </w:r>
        <w:r>
          <w:t>69</w:t>
        </w:r>
        <w:r>
          <w:fldChar w:fldCharType="end"/>
        </w:r>
      </w:hyperlink>
    </w:p>
    <w:p>
      <w:pPr>
        <w:pStyle w:val="TOC2"/>
        <w:tabs>
          <w:tab w:val="right" w:leader="dot" w:pos="8306"/>
        </w:tabs>
      </w:pPr>
      <w:hyperlink w:anchor="_Toc16869" w:history="1">
        <w:r>
          <w:rPr>
            <w:rFonts w:ascii="仿宋" w:eastAsia="仿宋" w:hAnsi="仿宋" w:cs="仿宋" w:hint="eastAsia"/>
            <w:lang w:eastAsia="zh-CN"/>
          </w:rPr>
          <w:t>(一)、风险识别</w:t>
        </w:r>
        <w:r>
          <w:tab/>
        </w:r>
        <w:r>
          <w:fldChar w:fldCharType="begin"/>
        </w:r>
        <w:r>
          <w:instrText xml:space="preserve"> PAGEREF _Toc16869 \h </w:instrText>
        </w:r>
        <w:r>
          <w:fldChar w:fldCharType="separate"/>
        </w:r>
        <w:r>
          <w:t>69</w:t>
        </w:r>
        <w:r>
          <w:fldChar w:fldCharType="end"/>
        </w:r>
      </w:hyperlink>
    </w:p>
    <w:p>
      <w:pPr>
        <w:pStyle w:val="TOC2"/>
        <w:tabs>
          <w:tab w:val="right" w:leader="dot" w:pos="8306"/>
        </w:tabs>
      </w:pPr>
      <w:hyperlink w:anchor="_Toc31541" w:history="1">
        <w:r>
          <w:rPr>
            <w:rFonts w:ascii="仿宋" w:eastAsia="仿宋" w:hAnsi="仿宋" w:cs="仿宋" w:hint="eastAsia"/>
            <w:lang w:eastAsia="zh-CN"/>
          </w:rPr>
          <w:t>(二)、风险分类</w:t>
        </w:r>
        <w:r>
          <w:tab/>
        </w:r>
        <w:r>
          <w:fldChar w:fldCharType="begin"/>
        </w:r>
        <w:r>
          <w:instrText xml:space="preserve"> PAGEREF _Toc31541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23"/>
      <w:r>
        <w:rPr>
          <w:rFonts w:ascii="仿宋" w:eastAsia="仿宋" w:hAnsi="仿宋" w:cs="仿宋" w:hint="eastAsia"/>
          <w:sz w:val="28"/>
          <w:lang w:eastAsia="zh-CN"/>
        </w:rPr>
        <w:t>一、枕头项目危机管理</w:t>
      </w:r>
      <w:bookmarkEnd w:id="2"/>
    </w:p>
    <w:p>
      <w:pPr>
        <w:pStyle w:val="Heading2"/>
        <w:rPr>
          <w:rFonts w:ascii="仿宋" w:eastAsia="仿宋" w:hAnsi="仿宋" w:cs="仿宋" w:hint="eastAsia"/>
          <w:lang w:eastAsia="zh-CN"/>
        </w:rPr>
      </w:pPr>
      <w:bookmarkStart w:id="3" w:name="_Toc105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枕头项目危机管理中，危机预警与识别是确保枕头项目稳健运行的核心步骤。通过建立全面的监测机制，枕头项目团队旨在及时发现和理解潜在的风险和危机因素，以便采取及时的预防和应对措施，确保枕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首先，通过深入的风险评估，枕头项目团队全面分析了整个枕头项目和各个阶段可能存在的威胁。这包括准确评估每个潜在风险的发生概率和可能影响的程度，为后续危机预警提供了有力支持。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枕头项目团队着重于明确定义枕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枕头项目进展的持续监控，团队能够及时发现潜在问题并作出迅速反应。枕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在这一阶段，团队的专业素养和反应速度将发挥至关重要的作用，以确保潜在危机能够在初期得到有效的处理，最大程度地减轻负面影响。通过危机预警与识别，枕头项目得以更有序、可控地推进。</w:t>
      </w:r>
    </w:p>
    <w:p>
      <w:pPr>
        <w:pStyle w:val="Heading2"/>
        <w:ind w:firstLine="560" w:firstLineChars="200"/>
        <w:rPr>
          <w:rFonts w:ascii="仿宋" w:eastAsia="仿宋" w:hAnsi="仿宋" w:cs="仿宋" w:hint="eastAsia"/>
          <w:sz w:val="28"/>
          <w:lang w:eastAsia="zh-CN"/>
        </w:rPr>
      </w:pPr>
      <w:bookmarkStart w:id="4" w:name="_Toc124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在危机发生时，枕头项目团队立即行动，成立了应急小组。该小组的任务是迅速制定并实施紧急应对措施，以最小化潜在损失。以下是采取的主要措施：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暂停枕头项目进度：为遏制危机蔓延，枕头项目暂时停止进行，以便全面评估当前状况。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资源重新分配：重新评估枕头项目资源的分配，确保最大限度地减小损失。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实时沟通：与关键利益相关者建立实时沟通机制，向他们传递枕头项目危机的实际状况，保障枕头项目核心利益。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在紧急应对的同时，枕头项目团队强调了团队协作和有效沟通的重要性。以下是团队协作的关键举措：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信息共享机制：建立了信息共享平台，确保团队成员能够及时获取枕头项目危机的实时信息。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领导者沟通：枕头项目领导者通过定期会议和即时沟通工具，指导团队应对危机，保持团队稳定运行。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随着危机得到初步控制，枕头项目团队转向制定恢复计划，以确保枕头项目能够从中迅速恢复。主要恢复计划包括：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修复受损的进度计划：重新评估枕头项目进度，制定修复计划，确保枕头项目尽快回归正常进程。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重新调整资源分配：优化资源分配，确保枕头项目在有限资源下高效运转。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风险管理机制加强：对枕头项目风险进行全面评估，制定更强化的风险管理策略，以预防未来可能的危机。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171"/>
      <w:r>
        <w:rPr>
          <w:rFonts w:ascii="仿宋" w:eastAsia="仿宋" w:hAnsi="仿宋" w:cs="仿宋" w:hint="eastAsia"/>
          <w:sz w:val="28"/>
          <w:lang w:eastAsia="zh-CN"/>
        </w:rPr>
        <w:t>二、枕头项目建设背景及必要性分析</w:t>
      </w:r>
      <w:bookmarkEnd w:id="5"/>
    </w:p>
    <w:p>
      <w:pPr>
        <w:pStyle w:val="Heading2"/>
        <w:rPr>
          <w:rFonts w:ascii="仿宋" w:eastAsia="仿宋" w:hAnsi="仿宋" w:cs="仿宋" w:hint="eastAsia"/>
          <w:lang w:eastAsia="zh-CN"/>
        </w:rPr>
      </w:pPr>
      <w:bookmarkStart w:id="6" w:name="_Toc32154"/>
      <w:r>
        <w:rPr>
          <w:rFonts w:ascii="仿宋" w:eastAsia="仿宋" w:hAnsi="仿宋" w:cs="仿宋" w:hint="eastAsia"/>
          <w:lang w:eastAsia="zh-CN"/>
        </w:rPr>
        <w:t>(一)、枕头项目背景分析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枕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我们的背景分析将深入挖掘当前行业的发展趋势，通过对竞争态势的全面审视，找到枕头项目在这个潮流中的定位。同时，我们将关注行业内涌现的新兴机遇，以便枕头项目更好地融入行业发展的潮流中。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枕头项目提供了强大的发展动力。我们将聚焦于行业内最新的技术发展趋势，包括但不限于人工智能、大数据分析、物联网等领域。通过深度的技术研究，我们将确保枕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枕头项目发展的源泉。我们将投入更多的精力对市场需求进行深入剖析，超越表面的需求，深入挖掘潜在的市场痛点和机遇。通过对市场需求的细致了解，枕头项目将更有针对性地设计解决方案，满足市场的多样化需求，从而更好地促进枕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枕头项目战略至关重要。我们将对竞争态势进行更为深入的分析，包括但不限于市场份额、产品特点、客户满意度等多个维度。通过深度的竞争分析，枕头项目将能够更准确地把握市场脉搏，制定具有竞争力的枕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枕头项目的发展具有直接的影响。我们将进行更为全面的法规和政策分析，了解行业发展中的潜在法律风险和合规挑战。通过充分了解和遵守相关法规，枕头项目将确保在法律框架内合法合规运营，为枕头项目的稳健发展提供有力支持。</w:t>
      </w:r>
    </w:p>
    <w:p>
      <w:pPr>
        <w:pStyle w:val="Heading2"/>
        <w:ind w:firstLine="560" w:firstLineChars="200"/>
        <w:rPr>
          <w:rFonts w:ascii="仿宋" w:eastAsia="仿宋" w:hAnsi="仿宋" w:cs="仿宋" w:hint="eastAsia"/>
          <w:sz w:val="28"/>
          <w:lang w:eastAsia="zh-CN"/>
        </w:rPr>
      </w:pPr>
      <w:bookmarkStart w:id="7" w:name="_Toc15539"/>
      <w:r>
        <w:rPr>
          <w:rFonts w:ascii="仿宋" w:eastAsia="仿宋" w:hAnsi="仿宋" w:cs="仿宋" w:hint="eastAsia"/>
          <w:sz w:val="28"/>
          <w:lang w:eastAsia="zh-CN"/>
        </w:rPr>
        <w:t>(二)、枕头项目建设必要性分析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建设的迫切性源于对行业发展趋势的深刻洞察。我们正处于一个行业变革的时代，科技创新、数字化转型成为企业发展的关键动力。枕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建设不仅仅是为了跟上潮流，更是为了通过技术创新推动企业的持续发展。通过引入先进的技术和解决方案，枕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枕头项目的建设成为必然选择，通过提高产品质量、拓展服务领域，从而在竞争中获得更多的机会。枕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枕头项目建设的必要性体现在对客户需求更精准的满足。通过枕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建设的背后是对企业持续创新的追求。只有通过不断创新，企业才能在竞争中立于不败之地。枕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07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2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枕头项目的主要产品是XXXX，预计年产值为XXX万元。这一产品在市场中占据着重要的地位，其广泛的应用范围使得该枕头项目的市场前景非常广阔。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枕头项目的xxx产品作为重要的原材料之一，将在多个领域发挥关键作用。其在建筑、交通、能源等方面的广泛应用将为整个产业链提供强大的支持，形成产业协同效应。枕头项目的年产值XXX万XXX万XXX万万元不仅反映了其在市场上的巨大潜力，更预示着它对国民经济的积极贡献。这种关联度高、涉及面广的产业关系，使得该枕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046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总征地面积为XXXX平方米，相当于约XX.XX亩，其中净用地面积为XXXX平方米，红线范围内相当于约XX.XX亩。这一用地规模充分考虑了枕头项目的建设需求，保障了枕头项目在合适的空间内得以充分发展。枕头项目规划的总建筑面积为XXXX平方米，其中主体工程建设占XXXX平方米，计容建筑面积达XXXX平方米。预计建筑工程的投资将达到XXXX万元，为枕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计划购置的设备共计XXXX台（套），设备购置费用为XXXX万元。这一设备购置计划充分考虑到枕头项目的生产需求和技术要求，确保了枕头项目在生产运营中具备先进的技术装备和高效的生产能力。设备的合理配置将为枕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计划总投资为XXXX万元，预计年实现营业收入为XXXX万元。这一产能规模的设定旨在确保枕头项目能够在投资与回报之间取得平衡，实现长期可持续的发展。枕头项目的总投资充分考虑到各个方面的需求，包括用地建设、设备购置等多个环节，以确保枕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500"/>
      <w:r>
        <w:rPr>
          <w:rFonts w:ascii="仿宋" w:eastAsia="仿宋" w:hAnsi="仿宋" w:cs="仿宋" w:hint="eastAsia"/>
          <w:sz w:val="28"/>
          <w:lang w:eastAsia="zh-CN"/>
        </w:rPr>
        <w:t>四、枕头项目选址可行性分析</w:t>
      </w:r>
      <w:bookmarkEnd w:id="11"/>
    </w:p>
    <w:p>
      <w:pPr>
        <w:pStyle w:val="Heading2"/>
        <w:rPr>
          <w:rFonts w:ascii="仿宋" w:eastAsia="仿宋" w:hAnsi="仿宋" w:cs="仿宋" w:hint="eastAsia"/>
          <w:lang w:eastAsia="zh-CN"/>
        </w:rPr>
      </w:pPr>
      <w:bookmarkStart w:id="12" w:name="_Toc24585"/>
      <w:r>
        <w:rPr>
          <w:rFonts w:ascii="仿宋" w:eastAsia="仿宋" w:hAnsi="仿宋" w:cs="仿宋" w:hint="eastAsia"/>
          <w:lang w:eastAsia="zh-CN"/>
        </w:rPr>
        <w:t>(一)、枕头项目选址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该枕头项目选址位于XX省XX市XX区XXX街道</w:t>
      </w:r>
    </w:p>
    <w:p>
      <w:pPr>
        <w:pStyle w:val="Heading2"/>
        <w:ind w:firstLine="560" w:firstLineChars="200"/>
        <w:rPr>
          <w:rFonts w:ascii="仿宋" w:eastAsia="仿宋" w:hAnsi="仿宋" w:cs="仿宋" w:hint="eastAsia"/>
          <w:sz w:val="28"/>
          <w:lang w:eastAsia="zh-CN"/>
        </w:rPr>
      </w:pPr>
      <w:bookmarkStart w:id="13" w:name="_Toc1337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枕头项目的征地面积将根据枕头项目的实际规模和需求进行精确规划。具体面积XXX平方米，旨在确保枕头项目不仅能够满足当前的发展需求，还能够预留空间以适应未来的扩展。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净用地面积是在征地面积基础上去除不可利用面积后的实际可开发用地。具体面积XXX平方米，考虑到环保、交通、安全等多方面因素，以确保枕头项目在整体利用效率上达到最优。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枕头项目计划建设的建筑总规模具体面积XXX平方米。这一规模的确定综合考虑了枕头项目的性质、规模，以及城市规划的相关要求，确保建筑布局与周边环境协调一致。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绿地率是枕头项目用地中被规划为绿地的比例。具体面积XXX平方米，旨在通过合理规划绿地，改善枕头项目周边环境，提升居民生活质量，并符合城市整体绿化规划。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容积率是用地上可以建设的建筑总体积与用地面积之比。具体面积XXX，通过合理的容积率规划，确保枕头项目建筑规模与周边环境和谐共生。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确保枕头项目选址与当地城市规划相一致，具体面积XXX平方米。通过与城市规划部门深入沟通，确保枕头项目不仅符合城市的整体发展方向，还能够融入城市的发展布局，为城市的长远发展贡献力量。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充分了解并确保枕头项目选址符合当地产业政策，具体面积XXX平方米。这包括枕头项目对当地经济的促进作用，以及对相关产业的带动效应，确保枕头项目与地方政府的产业政策保持一致，促进共赢合作。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用地总体要求必须符合环保和可持续发展的原则，具体面积XXX平方米。通过采用绿色建筑设计、节能减排等措施，确保枕头项目在建设和运营过程中对环境的影响最小化，达到可持续发展的要求。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确保枕头项目选址具备必要的公共设施配套，具体面积XXX平方米。这包括交通便利性、教育、医疗等基础设施，以提高居民生活品质，使得枕头项目选址更具吸引力。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考虑用地总体要求对当地社会稳定性的影响，具体面积XXX平方米。通过深入了解当地社区反馈，确保枕头项目的选址和建设过程对当地社会和谐稳定产生积极作用。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枕头项目选址不仅符合法规和规划，还在实际操作中具有可行性。这一全面规划将为枕头项目的成功实施提供坚实的基础，确保枕头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17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枕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枕头项目的设备规划和空间设计中，我们将采取灵活设备布局的措施。设备布局将根据实际需求进行灵活设计，避免不必要的浪费。通过合理规划设备摆放位置，我们将提高设备的利用率，减少设备间距，以确保枕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枕头项目内部引入共享设施的概念，例如共享会议室、办公区等。通过这种方式，我们可以减少对资源的重复建设，提高资源共享效率，从而减小枕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3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枕头项目的总图布置中，我们将不同功能区域进行明确的规划，以最大程度满足枕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174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我们首先关注市场因素，包括潜在客户分布、竞争对手位置、市场需求等。通过深入的市场调研，我们能够更准确地评估选址对于市场开拓和产品销售的影响，确保枕头项目能够在有利的市场环境中蓬勃发展。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枕头项目对环境的影响是综合评价的重要因素之一。我们将详细考虑选址周边的自然环境、生态保护区、水源地等情况，确保枕头项目的建设和运营对环境影响最小化，并符合当地的环保法规标准。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对选址的评价还需充分考虑当地政府的产业政策和法规。我们将详细了解枕头项目所在地的相关政策，确保枕头项目的规划和运营与当地法规相符，降低不必要的法律风险。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考虑到社会稳定性对企业运营的重要性，我们将评估选址地区的社会安全情况、劳工关系、社区反馈等方面，以确保枕头项目的建设和运营不会受到社会稳定性的负面影响。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最后，我们将综合考虑用地成本，包括土地购置费用、土地开发成本等。通过对用地成本的详细评估，我们能够做出更为精确的经济效益分析，为枕头项目的投资决策提供有力支持。</w:t>
      </w:r>
    </w:p>
    <w:p>
      <w:pPr>
        <w:pStyle w:val="Heading1"/>
        <w:ind w:firstLine="560" w:firstLineChars="200"/>
        <w:rPr>
          <w:rFonts w:ascii="仿宋" w:eastAsia="仿宋" w:hAnsi="仿宋" w:cs="仿宋" w:hint="eastAsia"/>
          <w:sz w:val="28"/>
          <w:lang w:eastAsia="zh-CN"/>
        </w:rPr>
      </w:pPr>
      <w:bookmarkStart w:id="17" w:name="_Toc19288"/>
      <w:r>
        <w:rPr>
          <w:rFonts w:ascii="仿宋" w:eastAsia="仿宋" w:hAnsi="仿宋" w:cs="仿宋" w:hint="eastAsia"/>
          <w:sz w:val="28"/>
          <w:lang w:eastAsia="zh-CN"/>
        </w:rPr>
        <w:t>五、枕头项目可持续发展</w:t>
      </w:r>
      <w:bookmarkEnd w:id="17"/>
    </w:p>
    <w:p>
      <w:pPr>
        <w:pStyle w:val="Heading2"/>
        <w:rPr>
          <w:rFonts w:ascii="仿宋" w:eastAsia="仿宋" w:hAnsi="仿宋" w:cs="仿宋" w:hint="eastAsia"/>
          <w:lang w:eastAsia="zh-CN"/>
        </w:rPr>
      </w:pPr>
      <w:bookmarkStart w:id="18" w:name="_Toc2383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枕头项目中，枕头项目团队着眼于未来，明确了可持续发展的战略方向。制定的具体可持续发展目标包括降低资源使用、采用环保技术、最大化社会效益等。这一步骤不仅有助于枕头项目在环保和社会责任方面达到最高标准，也为未来提供了明确的指引，确保枕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可持续实践的融入枕头项目管理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枕头项目管理周期。从枕头项目规划开始，枕头项目团队就考虑了环境和社会的因素。在执行阶段，枕头项目团队积极推动绿色技术的应用，优化资源利用。此外，关注员工的社会责任，通过培训和沟通活动提高员工对可持续发展的认知，使他们能够在日常工作中践行可持续实践。这些举措不仅为枕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231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扎根于枕头项目的可持续发展理念，我们深信环保与社会责任是枕头项目成功的关键支柱。在枕头项目的每一步，我们都致力于通过创新和实践，履行对环境和社会的坚定责任。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团队通过引入先进的环保技术、建立高效的废物处理系统以及推动能源节约措施，积极履行环保责任。定期的环保监测和评估确保枕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https://d.book118.com/805344330011011123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B74A7"/>
    <w:rsid w:val="4BAB74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344330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2024-03-01T08:11:00Z</dcterms:created>
  <dcterms:modified xsi:type="dcterms:W3CDTF">2024-03-01T08:11:32Z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FE6B241FACBF4E6BB2B7704A91D1BB39_11</vt:lpwstr>
  </property>
  <property fmtid="{D5CDD505-2E9C-101B-9397-08002B2CF9AE}" pid="3" name="KSOProductBuildVer">
    <vt:lpwstr>2052-12.1.0.16388</vt:lpwstr>
  </property>
</Properties>
</file>