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小金属：镁项目建设总纲及方案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70" w:history="1">
        <w:r>
          <w:rPr>
            <w:rFonts w:ascii="仿宋" w:eastAsia="仿宋" w:hAnsi="仿宋" w:cs="仿宋" w:hint="eastAsia"/>
            <w:lang w:eastAsia="zh-CN"/>
          </w:rPr>
          <w:t>前言</w:t>
        </w:r>
        <w:r>
          <w:tab/>
        </w:r>
        <w:r>
          <w:fldChar w:fldCharType="begin"/>
        </w:r>
        <w:r>
          <w:instrText xml:space="preserve"> PAGEREF _Toc12670 \h </w:instrText>
        </w:r>
        <w:r>
          <w:fldChar w:fldCharType="separate"/>
        </w:r>
        <w:r>
          <w:t>3</w:t>
        </w:r>
        <w:r>
          <w:fldChar w:fldCharType="end"/>
        </w:r>
      </w:hyperlink>
    </w:p>
    <w:p>
      <w:pPr>
        <w:pStyle w:val="TOC1"/>
        <w:tabs>
          <w:tab w:val="right" w:leader="dot" w:pos="8306"/>
        </w:tabs>
      </w:pPr>
      <w:hyperlink w:anchor="_Toc31880" w:history="1">
        <w:r>
          <w:rPr>
            <w:rFonts w:ascii="仿宋" w:eastAsia="仿宋" w:hAnsi="仿宋" w:cs="仿宋" w:hint="eastAsia"/>
            <w:lang w:eastAsia="zh-CN"/>
          </w:rPr>
          <w:t>一、建设风险评估分析</w:t>
        </w:r>
        <w:r>
          <w:tab/>
        </w:r>
        <w:r>
          <w:fldChar w:fldCharType="begin"/>
        </w:r>
        <w:r>
          <w:instrText xml:space="preserve"> PAGEREF _Toc31880 \h </w:instrText>
        </w:r>
        <w:r>
          <w:fldChar w:fldCharType="separate"/>
        </w:r>
        <w:r>
          <w:t>3</w:t>
        </w:r>
        <w:r>
          <w:fldChar w:fldCharType="end"/>
        </w:r>
      </w:hyperlink>
    </w:p>
    <w:p>
      <w:pPr>
        <w:pStyle w:val="TOC2"/>
        <w:tabs>
          <w:tab w:val="right" w:leader="dot" w:pos="8306"/>
        </w:tabs>
      </w:pPr>
      <w:hyperlink w:anchor="_Toc20903" w:history="1">
        <w:r>
          <w:rPr>
            <w:rFonts w:ascii="仿宋" w:eastAsia="仿宋" w:hAnsi="仿宋" w:cs="仿宋" w:hint="eastAsia"/>
            <w:lang w:eastAsia="zh-CN"/>
          </w:rPr>
          <w:t>(一)、政策风险分析</w:t>
        </w:r>
        <w:r>
          <w:tab/>
        </w:r>
        <w:r>
          <w:fldChar w:fldCharType="begin"/>
        </w:r>
        <w:r>
          <w:instrText xml:space="preserve"> PAGEREF _Toc20903 \h </w:instrText>
        </w:r>
        <w:r>
          <w:fldChar w:fldCharType="separate"/>
        </w:r>
        <w:r>
          <w:t>3</w:t>
        </w:r>
        <w:r>
          <w:fldChar w:fldCharType="end"/>
        </w:r>
      </w:hyperlink>
    </w:p>
    <w:p>
      <w:pPr>
        <w:pStyle w:val="TOC2"/>
        <w:tabs>
          <w:tab w:val="right" w:leader="dot" w:pos="8306"/>
        </w:tabs>
      </w:pPr>
      <w:hyperlink w:anchor="_Toc11460" w:history="1">
        <w:r>
          <w:rPr>
            <w:rFonts w:ascii="仿宋" w:eastAsia="仿宋" w:hAnsi="仿宋" w:cs="仿宋" w:hint="eastAsia"/>
            <w:lang w:eastAsia="zh-CN"/>
          </w:rPr>
          <w:t>(二)、社会风险分析</w:t>
        </w:r>
        <w:r>
          <w:tab/>
        </w:r>
        <w:r>
          <w:fldChar w:fldCharType="begin"/>
        </w:r>
        <w:r>
          <w:instrText xml:space="preserve"> PAGEREF _Toc11460 \h </w:instrText>
        </w:r>
        <w:r>
          <w:fldChar w:fldCharType="separate"/>
        </w:r>
        <w:r>
          <w:t>4</w:t>
        </w:r>
        <w:r>
          <w:fldChar w:fldCharType="end"/>
        </w:r>
      </w:hyperlink>
    </w:p>
    <w:p>
      <w:pPr>
        <w:pStyle w:val="TOC2"/>
        <w:tabs>
          <w:tab w:val="right" w:leader="dot" w:pos="8306"/>
        </w:tabs>
      </w:pPr>
      <w:hyperlink w:anchor="_Toc21622" w:history="1">
        <w:r>
          <w:rPr>
            <w:rFonts w:ascii="仿宋" w:eastAsia="仿宋" w:hAnsi="仿宋" w:cs="仿宋" w:hint="eastAsia"/>
            <w:lang w:eastAsia="zh-CN"/>
          </w:rPr>
          <w:t>(三)、市场风险分析</w:t>
        </w:r>
        <w:r>
          <w:tab/>
        </w:r>
        <w:r>
          <w:fldChar w:fldCharType="begin"/>
        </w:r>
        <w:r>
          <w:instrText xml:space="preserve"> PAGEREF _Toc21622 \h </w:instrText>
        </w:r>
        <w:r>
          <w:fldChar w:fldCharType="separate"/>
        </w:r>
        <w:r>
          <w:t>6</w:t>
        </w:r>
        <w:r>
          <w:fldChar w:fldCharType="end"/>
        </w:r>
      </w:hyperlink>
    </w:p>
    <w:p>
      <w:pPr>
        <w:pStyle w:val="TOC2"/>
        <w:tabs>
          <w:tab w:val="right" w:leader="dot" w:pos="8306"/>
        </w:tabs>
      </w:pPr>
      <w:hyperlink w:anchor="_Toc6384" w:history="1">
        <w:r>
          <w:rPr>
            <w:rFonts w:ascii="仿宋" w:eastAsia="仿宋" w:hAnsi="仿宋" w:cs="仿宋" w:hint="eastAsia"/>
            <w:lang w:eastAsia="zh-CN"/>
          </w:rPr>
          <w:t>(四)、资金风险分析</w:t>
        </w:r>
        <w:r>
          <w:tab/>
        </w:r>
        <w:r>
          <w:fldChar w:fldCharType="begin"/>
        </w:r>
        <w:r>
          <w:instrText xml:space="preserve"> PAGEREF _Toc6384 \h </w:instrText>
        </w:r>
        <w:r>
          <w:fldChar w:fldCharType="separate"/>
        </w:r>
        <w:r>
          <w:t>6</w:t>
        </w:r>
        <w:r>
          <w:fldChar w:fldCharType="end"/>
        </w:r>
      </w:hyperlink>
    </w:p>
    <w:p>
      <w:pPr>
        <w:pStyle w:val="TOC2"/>
        <w:tabs>
          <w:tab w:val="right" w:leader="dot" w:pos="8306"/>
        </w:tabs>
      </w:pPr>
      <w:hyperlink w:anchor="_Toc9405" w:history="1">
        <w:r>
          <w:rPr>
            <w:rFonts w:ascii="仿宋" w:eastAsia="仿宋" w:hAnsi="仿宋" w:cs="仿宋" w:hint="eastAsia"/>
            <w:lang w:eastAsia="zh-CN"/>
          </w:rPr>
          <w:t>(五)、技术风险分析</w:t>
        </w:r>
        <w:r>
          <w:tab/>
        </w:r>
        <w:r>
          <w:fldChar w:fldCharType="begin"/>
        </w:r>
        <w:r>
          <w:instrText xml:space="preserve"> PAGEREF _Toc9405 \h </w:instrText>
        </w:r>
        <w:r>
          <w:fldChar w:fldCharType="separate"/>
        </w:r>
        <w:r>
          <w:t>8</w:t>
        </w:r>
        <w:r>
          <w:fldChar w:fldCharType="end"/>
        </w:r>
      </w:hyperlink>
    </w:p>
    <w:p>
      <w:pPr>
        <w:pStyle w:val="TOC2"/>
        <w:tabs>
          <w:tab w:val="right" w:leader="dot" w:pos="8306"/>
        </w:tabs>
      </w:pPr>
      <w:hyperlink w:anchor="_Toc4571" w:history="1">
        <w:r>
          <w:rPr>
            <w:rFonts w:ascii="仿宋" w:eastAsia="仿宋" w:hAnsi="仿宋" w:cs="仿宋" w:hint="eastAsia"/>
            <w:lang w:eastAsia="zh-CN"/>
          </w:rPr>
          <w:t>(六)、财务风险分析</w:t>
        </w:r>
        <w:r>
          <w:tab/>
        </w:r>
        <w:r>
          <w:fldChar w:fldCharType="begin"/>
        </w:r>
        <w:r>
          <w:instrText xml:space="preserve"> PAGEREF _Toc4571 \h </w:instrText>
        </w:r>
        <w:r>
          <w:fldChar w:fldCharType="separate"/>
        </w:r>
        <w:r>
          <w:t>9</w:t>
        </w:r>
        <w:r>
          <w:fldChar w:fldCharType="end"/>
        </w:r>
      </w:hyperlink>
    </w:p>
    <w:p>
      <w:pPr>
        <w:pStyle w:val="TOC2"/>
        <w:tabs>
          <w:tab w:val="right" w:leader="dot" w:pos="8306"/>
        </w:tabs>
      </w:pPr>
      <w:hyperlink w:anchor="_Toc1125" w:history="1">
        <w:r>
          <w:rPr>
            <w:rFonts w:ascii="仿宋" w:eastAsia="仿宋" w:hAnsi="仿宋" w:cs="仿宋" w:hint="eastAsia"/>
            <w:lang w:eastAsia="zh-CN"/>
          </w:rPr>
          <w:t>(七)、管理风险分析</w:t>
        </w:r>
        <w:r>
          <w:tab/>
        </w:r>
        <w:r>
          <w:fldChar w:fldCharType="begin"/>
        </w:r>
        <w:r>
          <w:instrText xml:space="preserve"> PAGEREF _Toc1125 \h </w:instrText>
        </w:r>
        <w:r>
          <w:fldChar w:fldCharType="separate"/>
        </w:r>
        <w:r>
          <w:t>11</w:t>
        </w:r>
        <w:r>
          <w:fldChar w:fldCharType="end"/>
        </w:r>
      </w:hyperlink>
    </w:p>
    <w:p>
      <w:pPr>
        <w:pStyle w:val="TOC2"/>
        <w:tabs>
          <w:tab w:val="right" w:leader="dot" w:pos="8306"/>
        </w:tabs>
      </w:pPr>
      <w:hyperlink w:anchor="_Toc31948" w:history="1">
        <w:r>
          <w:rPr>
            <w:rFonts w:ascii="仿宋" w:eastAsia="仿宋" w:hAnsi="仿宋" w:cs="仿宋" w:hint="eastAsia"/>
            <w:lang w:eastAsia="zh-CN"/>
          </w:rPr>
          <w:t>(八)、其它风险分析</w:t>
        </w:r>
        <w:r>
          <w:tab/>
        </w:r>
        <w:r>
          <w:fldChar w:fldCharType="begin"/>
        </w:r>
        <w:r>
          <w:instrText xml:space="preserve"> PAGEREF _Toc31948 \h </w:instrText>
        </w:r>
        <w:r>
          <w:fldChar w:fldCharType="separate"/>
        </w:r>
        <w:r>
          <w:t>12</w:t>
        </w:r>
        <w:r>
          <w:fldChar w:fldCharType="end"/>
        </w:r>
      </w:hyperlink>
    </w:p>
    <w:p>
      <w:pPr>
        <w:pStyle w:val="TOC2"/>
        <w:tabs>
          <w:tab w:val="right" w:leader="dot" w:pos="8306"/>
        </w:tabs>
      </w:pPr>
      <w:hyperlink w:anchor="_Toc27255" w:history="1">
        <w:r>
          <w:rPr>
            <w:rFonts w:ascii="仿宋" w:eastAsia="仿宋" w:hAnsi="仿宋" w:cs="仿宋" w:hint="eastAsia"/>
            <w:lang w:eastAsia="zh-CN"/>
          </w:rPr>
          <w:t>(九)、社会影响评估</w:t>
        </w:r>
        <w:r>
          <w:tab/>
        </w:r>
        <w:r>
          <w:fldChar w:fldCharType="begin"/>
        </w:r>
        <w:r>
          <w:instrText xml:space="preserve"> PAGEREF _Toc27255 \h </w:instrText>
        </w:r>
        <w:r>
          <w:fldChar w:fldCharType="separate"/>
        </w:r>
        <w:r>
          <w:t>13</w:t>
        </w:r>
        <w:r>
          <w:fldChar w:fldCharType="end"/>
        </w:r>
      </w:hyperlink>
    </w:p>
    <w:p>
      <w:pPr>
        <w:pStyle w:val="TOC1"/>
        <w:tabs>
          <w:tab w:val="right" w:leader="dot" w:pos="8306"/>
        </w:tabs>
      </w:pPr>
      <w:hyperlink w:anchor="_Toc2050" w:history="1">
        <w:r>
          <w:rPr>
            <w:rFonts w:ascii="仿宋" w:eastAsia="仿宋" w:hAnsi="仿宋" w:cs="仿宋" w:hint="eastAsia"/>
            <w:lang w:eastAsia="zh-CN"/>
          </w:rPr>
          <w:t>二、小金属：镁项目概论</w:t>
        </w:r>
        <w:r>
          <w:tab/>
        </w:r>
        <w:r>
          <w:fldChar w:fldCharType="begin"/>
        </w:r>
        <w:r>
          <w:instrText xml:space="preserve"> PAGEREF _Toc2050 \h </w:instrText>
        </w:r>
        <w:r>
          <w:fldChar w:fldCharType="separate"/>
        </w:r>
        <w:r>
          <w:t>15</w:t>
        </w:r>
        <w:r>
          <w:fldChar w:fldCharType="end"/>
        </w:r>
      </w:hyperlink>
    </w:p>
    <w:p>
      <w:pPr>
        <w:pStyle w:val="TOC2"/>
        <w:tabs>
          <w:tab w:val="right" w:leader="dot" w:pos="8306"/>
        </w:tabs>
      </w:pPr>
      <w:hyperlink w:anchor="_Toc31274" w:history="1">
        <w:r>
          <w:rPr>
            <w:rFonts w:ascii="仿宋" w:eastAsia="仿宋" w:hAnsi="仿宋" w:cs="仿宋" w:hint="eastAsia"/>
            <w:lang w:eastAsia="zh-CN"/>
          </w:rPr>
          <w:t>(一)、项目申报单位概况</w:t>
        </w:r>
        <w:r>
          <w:tab/>
        </w:r>
        <w:r>
          <w:fldChar w:fldCharType="begin"/>
        </w:r>
        <w:r>
          <w:instrText xml:space="preserve"> PAGEREF _Toc31274 \h </w:instrText>
        </w:r>
        <w:r>
          <w:fldChar w:fldCharType="separate"/>
        </w:r>
        <w:r>
          <w:t>15</w:t>
        </w:r>
        <w:r>
          <w:fldChar w:fldCharType="end"/>
        </w:r>
      </w:hyperlink>
    </w:p>
    <w:p>
      <w:pPr>
        <w:pStyle w:val="TOC2"/>
        <w:tabs>
          <w:tab w:val="right" w:leader="dot" w:pos="8306"/>
        </w:tabs>
      </w:pPr>
      <w:hyperlink w:anchor="_Toc2056" w:history="1">
        <w:r>
          <w:rPr>
            <w:rFonts w:ascii="仿宋" w:eastAsia="仿宋" w:hAnsi="仿宋" w:cs="仿宋" w:hint="eastAsia"/>
            <w:lang w:eastAsia="zh-CN"/>
          </w:rPr>
          <w:t>(二)、项目概况</w:t>
        </w:r>
        <w:r>
          <w:tab/>
        </w:r>
        <w:r>
          <w:fldChar w:fldCharType="begin"/>
        </w:r>
        <w:r>
          <w:instrText xml:space="preserve"> PAGEREF _Toc2056 \h </w:instrText>
        </w:r>
        <w:r>
          <w:fldChar w:fldCharType="separate"/>
        </w:r>
        <w:r>
          <w:t>16</w:t>
        </w:r>
        <w:r>
          <w:fldChar w:fldCharType="end"/>
        </w:r>
      </w:hyperlink>
    </w:p>
    <w:p>
      <w:pPr>
        <w:pStyle w:val="TOC1"/>
        <w:tabs>
          <w:tab w:val="right" w:leader="dot" w:pos="8306"/>
        </w:tabs>
      </w:pPr>
      <w:hyperlink w:anchor="_Toc9058" w:history="1">
        <w:r>
          <w:rPr>
            <w:rFonts w:ascii="仿宋" w:eastAsia="仿宋" w:hAnsi="仿宋" w:cs="仿宋" w:hint="eastAsia"/>
            <w:lang w:eastAsia="zh-CN"/>
          </w:rPr>
          <w:t>三、财务管理与成本控制</w:t>
        </w:r>
        <w:r>
          <w:tab/>
        </w:r>
        <w:r>
          <w:fldChar w:fldCharType="begin"/>
        </w:r>
        <w:r>
          <w:instrText xml:space="preserve"> PAGEREF _Toc9058 \h </w:instrText>
        </w:r>
        <w:r>
          <w:fldChar w:fldCharType="separate"/>
        </w:r>
        <w:r>
          <w:t>19</w:t>
        </w:r>
        <w:r>
          <w:fldChar w:fldCharType="end"/>
        </w:r>
      </w:hyperlink>
    </w:p>
    <w:p>
      <w:pPr>
        <w:pStyle w:val="TOC2"/>
        <w:tabs>
          <w:tab w:val="right" w:leader="dot" w:pos="8306"/>
        </w:tabs>
      </w:pPr>
      <w:hyperlink w:anchor="_Toc27813" w:history="1">
        <w:r>
          <w:rPr>
            <w:rFonts w:ascii="仿宋" w:eastAsia="仿宋" w:hAnsi="仿宋" w:cs="仿宋" w:hint="eastAsia"/>
            <w:lang w:eastAsia="zh-CN"/>
          </w:rPr>
          <w:t>(一)、财务管理体系建设</w:t>
        </w:r>
        <w:r>
          <w:tab/>
        </w:r>
        <w:r>
          <w:fldChar w:fldCharType="begin"/>
        </w:r>
        <w:r>
          <w:instrText xml:space="preserve"> PAGEREF _Toc27813 \h </w:instrText>
        </w:r>
        <w:r>
          <w:fldChar w:fldCharType="separate"/>
        </w:r>
        <w:r>
          <w:t>19</w:t>
        </w:r>
        <w:r>
          <w:fldChar w:fldCharType="end"/>
        </w:r>
      </w:hyperlink>
    </w:p>
    <w:p>
      <w:pPr>
        <w:pStyle w:val="TOC2"/>
        <w:tabs>
          <w:tab w:val="right" w:leader="dot" w:pos="8306"/>
        </w:tabs>
      </w:pPr>
      <w:hyperlink w:anchor="_Toc16470" w:history="1">
        <w:r>
          <w:rPr>
            <w:rFonts w:ascii="仿宋" w:eastAsia="仿宋" w:hAnsi="仿宋" w:cs="仿宋" w:hint="eastAsia"/>
            <w:lang w:eastAsia="zh-CN"/>
          </w:rPr>
          <w:t>(二)、成本控制措施</w:t>
        </w:r>
        <w:r>
          <w:tab/>
        </w:r>
        <w:r>
          <w:fldChar w:fldCharType="begin"/>
        </w:r>
        <w:r>
          <w:instrText xml:space="preserve"> PAGEREF _Toc16470 \h </w:instrText>
        </w:r>
        <w:r>
          <w:fldChar w:fldCharType="separate"/>
        </w:r>
        <w:r>
          <w:t>21</w:t>
        </w:r>
        <w:r>
          <w:fldChar w:fldCharType="end"/>
        </w:r>
      </w:hyperlink>
    </w:p>
    <w:p>
      <w:pPr>
        <w:pStyle w:val="TOC1"/>
        <w:tabs>
          <w:tab w:val="right" w:leader="dot" w:pos="8306"/>
        </w:tabs>
      </w:pPr>
      <w:hyperlink w:anchor="_Toc29314" w:history="1">
        <w:r>
          <w:rPr>
            <w:rFonts w:ascii="仿宋" w:eastAsia="仿宋" w:hAnsi="仿宋" w:cs="仿宋" w:hint="eastAsia"/>
            <w:lang w:eastAsia="zh-CN"/>
          </w:rPr>
          <w:t>四、社会影响分析</w:t>
        </w:r>
        <w:r>
          <w:tab/>
        </w:r>
        <w:r>
          <w:fldChar w:fldCharType="begin"/>
        </w:r>
        <w:r>
          <w:instrText xml:space="preserve"> PAGEREF _Toc29314 \h </w:instrText>
        </w:r>
        <w:r>
          <w:fldChar w:fldCharType="separate"/>
        </w:r>
        <w:r>
          <w:t>22</w:t>
        </w:r>
        <w:r>
          <w:fldChar w:fldCharType="end"/>
        </w:r>
      </w:hyperlink>
    </w:p>
    <w:p>
      <w:pPr>
        <w:pStyle w:val="TOC2"/>
        <w:tabs>
          <w:tab w:val="right" w:leader="dot" w:pos="8306"/>
        </w:tabs>
      </w:pPr>
      <w:hyperlink w:anchor="_Toc24883" w:history="1">
        <w:r>
          <w:rPr>
            <w:rFonts w:ascii="仿宋" w:eastAsia="仿宋" w:hAnsi="仿宋" w:cs="仿宋" w:hint="eastAsia"/>
            <w:lang w:eastAsia="zh-CN"/>
          </w:rPr>
          <w:t>(一)、社会影响效果分析</w:t>
        </w:r>
        <w:r>
          <w:tab/>
        </w:r>
        <w:r>
          <w:fldChar w:fldCharType="begin"/>
        </w:r>
        <w:r>
          <w:instrText xml:space="preserve"> PAGEREF _Toc24883 \h </w:instrText>
        </w:r>
        <w:r>
          <w:fldChar w:fldCharType="separate"/>
        </w:r>
        <w:r>
          <w:t>22</w:t>
        </w:r>
        <w:r>
          <w:fldChar w:fldCharType="end"/>
        </w:r>
      </w:hyperlink>
    </w:p>
    <w:p>
      <w:pPr>
        <w:pStyle w:val="TOC2"/>
        <w:tabs>
          <w:tab w:val="right" w:leader="dot" w:pos="8306"/>
        </w:tabs>
      </w:pPr>
      <w:hyperlink w:anchor="_Toc7858" w:history="1">
        <w:r>
          <w:rPr>
            <w:rFonts w:ascii="仿宋" w:eastAsia="仿宋" w:hAnsi="仿宋" w:cs="仿宋" w:hint="eastAsia"/>
            <w:lang w:eastAsia="zh-CN"/>
          </w:rPr>
          <w:t>(二)、社会适应性分析</w:t>
        </w:r>
        <w:r>
          <w:tab/>
        </w:r>
        <w:r>
          <w:fldChar w:fldCharType="begin"/>
        </w:r>
        <w:r>
          <w:instrText xml:space="preserve"> PAGEREF _Toc7858 \h </w:instrText>
        </w:r>
        <w:r>
          <w:fldChar w:fldCharType="separate"/>
        </w:r>
        <w:r>
          <w:t>24</w:t>
        </w:r>
        <w:r>
          <w:fldChar w:fldCharType="end"/>
        </w:r>
      </w:hyperlink>
    </w:p>
    <w:p>
      <w:pPr>
        <w:pStyle w:val="TOC2"/>
        <w:tabs>
          <w:tab w:val="right" w:leader="dot" w:pos="8306"/>
        </w:tabs>
      </w:pPr>
      <w:hyperlink w:anchor="_Toc15854" w:history="1">
        <w:r>
          <w:rPr>
            <w:rFonts w:ascii="仿宋" w:eastAsia="仿宋" w:hAnsi="仿宋" w:cs="仿宋" w:hint="eastAsia"/>
            <w:lang w:eastAsia="zh-CN"/>
          </w:rPr>
          <w:t>(三)、社会风险及对策分析</w:t>
        </w:r>
        <w:r>
          <w:tab/>
        </w:r>
        <w:r>
          <w:fldChar w:fldCharType="begin"/>
        </w:r>
        <w:r>
          <w:instrText xml:space="preserve"> PAGEREF _Toc15854 \h </w:instrText>
        </w:r>
        <w:r>
          <w:fldChar w:fldCharType="separate"/>
        </w:r>
        <w:r>
          <w:t>26</w:t>
        </w:r>
        <w:r>
          <w:fldChar w:fldCharType="end"/>
        </w:r>
      </w:hyperlink>
    </w:p>
    <w:p>
      <w:pPr>
        <w:pStyle w:val="TOC1"/>
        <w:tabs>
          <w:tab w:val="right" w:leader="dot" w:pos="8306"/>
        </w:tabs>
      </w:pPr>
      <w:hyperlink w:anchor="_Toc15295" w:history="1">
        <w:r>
          <w:rPr>
            <w:rFonts w:ascii="仿宋" w:eastAsia="仿宋" w:hAnsi="仿宋" w:cs="仿宋" w:hint="eastAsia"/>
            <w:lang w:eastAsia="zh-CN"/>
          </w:rPr>
          <w:t>五、项目选址研究</w:t>
        </w:r>
        <w:r>
          <w:tab/>
        </w:r>
        <w:r>
          <w:fldChar w:fldCharType="begin"/>
        </w:r>
        <w:r>
          <w:instrText xml:space="preserve"> PAGEREF _Toc15295 \h </w:instrText>
        </w:r>
        <w:r>
          <w:fldChar w:fldCharType="separate"/>
        </w:r>
        <w:r>
          <w:t>29</w:t>
        </w:r>
        <w:r>
          <w:fldChar w:fldCharType="end"/>
        </w:r>
      </w:hyperlink>
    </w:p>
    <w:p>
      <w:pPr>
        <w:pStyle w:val="TOC2"/>
        <w:tabs>
          <w:tab w:val="right" w:leader="dot" w:pos="8306"/>
        </w:tabs>
      </w:pPr>
      <w:hyperlink w:anchor="_Toc18350" w:history="1">
        <w:r>
          <w:rPr>
            <w:rFonts w:ascii="仿宋" w:eastAsia="仿宋" w:hAnsi="仿宋" w:cs="仿宋" w:hint="eastAsia"/>
            <w:lang w:eastAsia="zh-CN"/>
          </w:rPr>
          <w:t>(一)、项目选址原则</w:t>
        </w:r>
        <w:r>
          <w:tab/>
        </w:r>
        <w:r>
          <w:fldChar w:fldCharType="begin"/>
        </w:r>
        <w:r>
          <w:instrText xml:space="preserve"> PAGEREF _Toc18350 \h </w:instrText>
        </w:r>
        <w:r>
          <w:fldChar w:fldCharType="separate"/>
        </w:r>
        <w:r>
          <w:t>29</w:t>
        </w:r>
        <w:r>
          <w:fldChar w:fldCharType="end"/>
        </w:r>
      </w:hyperlink>
    </w:p>
    <w:p>
      <w:pPr>
        <w:pStyle w:val="TOC2"/>
        <w:tabs>
          <w:tab w:val="right" w:leader="dot" w:pos="8306"/>
        </w:tabs>
      </w:pPr>
      <w:hyperlink w:anchor="_Toc3056" w:history="1">
        <w:r>
          <w:rPr>
            <w:rFonts w:ascii="仿宋" w:eastAsia="仿宋" w:hAnsi="仿宋" w:cs="仿宋" w:hint="eastAsia"/>
            <w:lang w:eastAsia="zh-CN"/>
          </w:rPr>
          <w:t>(二)、项目选址</w:t>
        </w:r>
        <w:r>
          <w:tab/>
        </w:r>
        <w:r>
          <w:fldChar w:fldCharType="begin"/>
        </w:r>
        <w:r>
          <w:instrText xml:space="preserve"> PAGEREF _Toc3056 \h </w:instrText>
        </w:r>
        <w:r>
          <w:fldChar w:fldCharType="separate"/>
        </w:r>
        <w:r>
          <w:t>33</w:t>
        </w:r>
        <w:r>
          <w:fldChar w:fldCharType="end"/>
        </w:r>
      </w:hyperlink>
    </w:p>
    <w:p>
      <w:pPr>
        <w:pStyle w:val="TOC2"/>
        <w:tabs>
          <w:tab w:val="right" w:leader="dot" w:pos="8306"/>
        </w:tabs>
      </w:pPr>
      <w:hyperlink w:anchor="_Toc24173" w:history="1">
        <w:r>
          <w:rPr>
            <w:rFonts w:ascii="仿宋" w:eastAsia="仿宋" w:hAnsi="仿宋" w:cs="仿宋" w:hint="eastAsia"/>
            <w:lang w:eastAsia="zh-CN"/>
          </w:rPr>
          <w:t>(三)、建设条件分析</w:t>
        </w:r>
        <w:r>
          <w:tab/>
        </w:r>
        <w:r>
          <w:fldChar w:fldCharType="begin"/>
        </w:r>
        <w:r>
          <w:instrText xml:space="preserve"> PAGEREF _Toc24173 \h </w:instrText>
        </w:r>
        <w:r>
          <w:fldChar w:fldCharType="separate"/>
        </w:r>
        <w:r>
          <w:t>35</w:t>
        </w:r>
        <w:r>
          <w:fldChar w:fldCharType="end"/>
        </w:r>
      </w:hyperlink>
    </w:p>
    <w:p>
      <w:pPr>
        <w:pStyle w:val="TOC2"/>
        <w:tabs>
          <w:tab w:val="right" w:leader="dot" w:pos="8306"/>
        </w:tabs>
      </w:pPr>
      <w:hyperlink w:anchor="_Toc17117" w:history="1">
        <w:r>
          <w:rPr>
            <w:rFonts w:ascii="仿宋" w:eastAsia="仿宋" w:hAnsi="仿宋" w:cs="仿宋" w:hint="eastAsia"/>
            <w:lang w:eastAsia="zh-CN"/>
          </w:rPr>
          <w:t>(四)、用地控制指标</w:t>
        </w:r>
        <w:r>
          <w:tab/>
        </w:r>
        <w:r>
          <w:fldChar w:fldCharType="begin"/>
        </w:r>
        <w:r>
          <w:instrText xml:space="preserve"> PAGEREF _Toc17117 \h </w:instrText>
        </w:r>
        <w:r>
          <w:fldChar w:fldCharType="separate"/>
        </w:r>
        <w:r>
          <w:t>36</w:t>
        </w:r>
        <w:r>
          <w:fldChar w:fldCharType="end"/>
        </w:r>
      </w:hyperlink>
    </w:p>
    <w:p>
      <w:pPr>
        <w:pStyle w:val="TOC2"/>
        <w:tabs>
          <w:tab w:val="right" w:leader="dot" w:pos="8306"/>
        </w:tabs>
      </w:pPr>
      <w:hyperlink w:anchor="_Toc5318" w:history="1">
        <w:r>
          <w:rPr>
            <w:rFonts w:ascii="仿宋" w:eastAsia="仿宋" w:hAnsi="仿宋" w:cs="仿宋" w:hint="eastAsia"/>
            <w:lang w:eastAsia="zh-CN"/>
          </w:rPr>
          <w:t>(五)、地总体要求</w:t>
        </w:r>
        <w:r>
          <w:tab/>
        </w:r>
        <w:r>
          <w:fldChar w:fldCharType="begin"/>
        </w:r>
        <w:r>
          <w:instrText xml:space="preserve"> PAGEREF _Toc5318 \h </w:instrText>
        </w:r>
        <w:r>
          <w:fldChar w:fldCharType="separate"/>
        </w:r>
        <w:r>
          <w:t>37</w:t>
        </w:r>
        <w:r>
          <w:fldChar w:fldCharType="end"/>
        </w:r>
      </w:hyperlink>
    </w:p>
    <w:p>
      <w:pPr>
        <w:pStyle w:val="TOC2"/>
        <w:tabs>
          <w:tab w:val="right" w:leader="dot" w:pos="8306"/>
        </w:tabs>
      </w:pPr>
      <w:hyperlink w:anchor="_Toc10385" w:history="1">
        <w:r>
          <w:rPr>
            <w:rFonts w:ascii="仿宋" w:eastAsia="仿宋" w:hAnsi="仿宋" w:cs="仿宋" w:hint="eastAsia"/>
            <w:lang w:eastAsia="zh-CN"/>
          </w:rPr>
          <w:t>(六)、节约用地措施</w:t>
        </w:r>
        <w:r>
          <w:tab/>
        </w:r>
        <w:r>
          <w:fldChar w:fldCharType="begin"/>
        </w:r>
        <w:r>
          <w:instrText xml:space="preserve"> PAGEREF _Toc10385 \h </w:instrText>
        </w:r>
        <w:r>
          <w:fldChar w:fldCharType="separate"/>
        </w:r>
        <w:r>
          <w:t>39</w:t>
        </w:r>
        <w:r>
          <w:fldChar w:fldCharType="end"/>
        </w:r>
      </w:hyperlink>
    </w:p>
    <w:p>
      <w:pPr>
        <w:pStyle w:val="TOC2"/>
        <w:tabs>
          <w:tab w:val="right" w:leader="dot" w:pos="8306"/>
        </w:tabs>
      </w:pPr>
      <w:hyperlink w:anchor="_Toc31497" w:history="1">
        <w:r>
          <w:rPr>
            <w:rFonts w:ascii="仿宋" w:eastAsia="仿宋" w:hAnsi="仿宋" w:cs="仿宋" w:hint="eastAsia"/>
            <w:lang w:eastAsia="zh-CN"/>
          </w:rPr>
          <w:t>(七)、选址综合评价</w:t>
        </w:r>
        <w:r>
          <w:tab/>
        </w:r>
        <w:r>
          <w:fldChar w:fldCharType="begin"/>
        </w:r>
        <w:r>
          <w:instrText xml:space="preserve"> PAGEREF _Toc31497 \h </w:instrText>
        </w:r>
        <w:r>
          <w:fldChar w:fldCharType="separate"/>
        </w:r>
        <w:r>
          <w:t>40</w:t>
        </w:r>
        <w:r>
          <w:fldChar w:fldCharType="end"/>
        </w:r>
      </w:hyperlink>
    </w:p>
    <w:p>
      <w:pPr>
        <w:pStyle w:val="TOC1"/>
        <w:tabs>
          <w:tab w:val="right" w:leader="dot" w:pos="8306"/>
        </w:tabs>
      </w:pPr>
      <w:hyperlink w:anchor="_Toc6856" w:history="1">
        <w:r>
          <w:rPr>
            <w:rFonts w:ascii="仿宋" w:eastAsia="仿宋" w:hAnsi="仿宋" w:cs="仿宋" w:hint="eastAsia"/>
            <w:lang w:eastAsia="zh-CN"/>
          </w:rPr>
          <w:t>六、环境和生态影响分析</w:t>
        </w:r>
        <w:r>
          <w:tab/>
        </w:r>
        <w:r>
          <w:fldChar w:fldCharType="begin"/>
        </w:r>
        <w:r>
          <w:instrText xml:space="preserve"> PAGEREF _Toc6856 \h </w:instrText>
        </w:r>
        <w:r>
          <w:fldChar w:fldCharType="separate"/>
        </w:r>
        <w:r>
          <w:t>41</w:t>
        </w:r>
        <w:r>
          <w:fldChar w:fldCharType="end"/>
        </w:r>
      </w:hyperlink>
    </w:p>
    <w:p>
      <w:pPr>
        <w:pStyle w:val="TOC2"/>
        <w:tabs>
          <w:tab w:val="right" w:leader="dot" w:pos="8306"/>
        </w:tabs>
      </w:pPr>
      <w:hyperlink w:anchor="_Toc29702" w:history="1">
        <w:r>
          <w:rPr>
            <w:rFonts w:ascii="仿宋" w:eastAsia="仿宋" w:hAnsi="仿宋" w:cs="仿宋" w:hint="eastAsia"/>
            <w:lang w:eastAsia="zh-CN"/>
          </w:rPr>
          <w:t>(一)、环境和生态现状</w:t>
        </w:r>
        <w:r>
          <w:tab/>
        </w:r>
        <w:r>
          <w:fldChar w:fldCharType="begin"/>
        </w:r>
        <w:r>
          <w:instrText xml:space="preserve"> PAGEREF _Toc29702 \h </w:instrText>
        </w:r>
        <w:r>
          <w:fldChar w:fldCharType="separate"/>
        </w:r>
        <w:r>
          <w:t>41</w:t>
        </w:r>
        <w:r>
          <w:fldChar w:fldCharType="end"/>
        </w:r>
      </w:hyperlink>
    </w:p>
    <w:p>
      <w:pPr>
        <w:pStyle w:val="TOC2"/>
        <w:tabs>
          <w:tab w:val="right" w:leader="dot" w:pos="8306"/>
        </w:tabs>
      </w:pPr>
      <w:hyperlink w:anchor="_Toc1290" w:history="1">
        <w:r>
          <w:rPr>
            <w:rFonts w:ascii="仿宋" w:eastAsia="仿宋" w:hAnsi="仿宋" w:cs="仿宋" w:hint="eastAsia"/>
            <w:lang w:eastAsia="zh-CN"/>
          </w:rPr>
          <w:t>(二)、生态环境影响分析</w:t>
        </w:r>
        <w:r>
          <w:tab/>
        </w:r>
        <w:r>
          <w:fldChar w:fldCharType="begin"/>
        </w:r>
        <w:r>
          <w:instrText xml:space="preserve"> PAGEREF _Toc1290 \h </w:instrText>
        </w:r>
        <w:r>
          <w:fldChar w:fldCharType="separate"/>
        </w:r>
        <w:r>
          <w:t>43</w:t>
        </w:r>
        <w:r>
          <w:fldChar w:fldCharType="end"/>
        </w:r>
      </w:hyperlink>
    </w:p>
    <w:p>
      <w:pPr>
        <w:pStyle w:val="TOC2"/>
        <w:tabs>
          <w:tab w:val="right" w:leader="dot" w:pos="8306"/>
        </w:tabs>
      </w:pPr>
      <w:hyperlink w:anchor="_Toc26935" w:history="1">
        <w:r>
          <w:rPr>
            <w:rFonts w:ascii="仿宋" w:eastAsia="仿宋" w:hAnsi="仿宋" w:cs="仿宋" w:hint="eastAsia"/>
            <w:lang w:eastAsia="zh-CN"/>
          </w:rPr>
          <w:t>(三)、生态环境保护措施</w:t>
        </w:r>
        <w:r>
          <w:tab/>
        </w:r>
        <w:r>
          <w:fldChar w:fldCharType="begin"/>
        </w:r>
        <w:r>
          <w:instrText xml:space="preserve"> PAGEREF _Toc26935 \h </w:instrText>
        </w:r>
        <w:r>
          <w:fldChar w:fldCharType="separate"/>
        </w:r>
        <w:r>
          <w:t>44</w:t>
        </w:r>
        <w:r>
          <w:fldChar w:fldCharType="end"/>
        </w:r>
      </w:hyperlink>
    </w:p>
    <w:p>
      <w:pPr>
        <w:pStyle w:val="TOC2"/>
        <w:tabs>
          <w:tab w:val="right" w:leader="dot" w:pos="8306"/>
        </w:tabs>
      </w:pPr>
      <w:hyperlink w:anchor="_Toc28337" w:history="1">
        <w:r>
          <w:rPr>
            <w:rFonts w:ascii="仿宋" w:eastAsia="仿宋" w:hAnsi="仿宋" w:cs="仿宋" w:hint="eastAsia"/>
            <w:lang w:eastAsia="zh-CN"/>
          </w:rPr>
          <w:t>(四)、地质灾害影响分析</w:t>
        </w:r>
        <w:r>
          <w:tab/>
        </w:r>
        <w:r>
          <w:fldChar w:fldCharType="begin"/>
        </w:r>
        <w:r>
          <w:instrText xml:space="preserve"> PAGEREF _Toc28337 \h </w:instrText>
        </w:r>
        <w:r>
          <w:fldChar w:fldCharType="separate"/>
        </w:r>
        <w:r>
          <w:t>46</w:t>
        </w:r>
        <w:r>
          <w:fldChar w:fldCharType="end"/>
        </w:r>
      </w:hyperlink>
    </w:p>
    <w:p>
      <w:pPr>
        <w:pStyle w:val="TOC2"/>
        <w:tabs>
          <w:tab w:val="right" w:leader="dot" w:pos="8306"/>
        </w:tabs>
      </w:pPr>
      <w:hyperlink w:anchor="_Toc8495" w:history="1">
        <w:r>
          <w:rPr>
            <w:rFonts w:ascii="仿宋" w:eastAsia="仿宋" w:hAnsi="仿宋" w:cs="仿宋" w:hint="eastAsia"/>
            <w:lang w:eastAsia="zh-CN"/>
          </w:rPr>
          <w:t>(五)、特殊环境影响</w:t>
        </w:r>
        <w:r>
          <w:tab/>
        </w:r>
        <w:r>
          <w:fldChar w:fldCharType="begin"/>
        </w:r>
        <w:r>
          <w:instrText xml:space="preserve"> PAGEREF _Toc8495 \h </w:instrText>
        </w:r>
        <w:r>
          <w:fldChar w:fldCharType="separate"/>
        </w:r>
        <w:r>
          <w:t>47</w:t>
        </w:r>
        <w:r>
          <w:fldChar w:fldCharType="end"/>
        </w:r>
      </w:hyperlink>
    </w:p>
    <w:p>
      <w:pPr>
        <w:pStyle w:val="TOC1"/>
        <w:tabs>
          <w:tab w:val="right" w:leader="dot" w:pos="8306"/>
        </w:tabs>
      </w:pPr>
      <w:hyperlink w:anchor="_Toc30242" w:history="1">
        <w:r>
          <w:rPr>
            <w:rFonts w:ascii="仿宋" w:eastAsia="仿宋" w:hAnsi="仿宋" w:cs="仿宋" w:hint="eastAsia"/>
            <w:lang w:eastAsia="zh-CN"/>
          </w:rPr>
          <w:t>七、环境保护与绿色发展</w:t>
        </w:r>
        <w:r>
          <w:tab/>
        </w:r>
        <w:r>
          <w:fldChar w:fldCharType="begin"/>
        </w:r>
        <w:r>
          <w:instrText xml:space="preserve"> PAGEREF _Toc30242 \h </w:instrText>
        </w:r>
        <w:r>
          <w:fldChar w:fldCharType="separate"/>
        </w:r>
        <w:r>
          <w:t>48</w:t>
        </w:r>
        <w:r>
          <w:fldChar w:fldCharType="end"/>
        </w:r>
      </w:hyperlink>
    </w:p>
    <w:p>
      <w:pPr>
        <w:pStyle w:val="TOC2"/>
        <w:tabs>
          <w:tab w:val="right" w:leader="dot" w:pos="8306"/>
        </w:tabs>
      </w:pPr>
      <w:hyperlink w:anchor="_Toc21105" w:history="1">
        <w:r>
          <w:rPr>
            <w:rFonts w:ascii="仿宋" w:eastAsia="仿宋" w:hAnsi="仿宋" w:cs="仿宋" w:hint="eastAsia"/>
            <w:lang w:eastAsia="zh-CN"/>
          </w:rPr>
          <w:t>(一)、环境保护措施</w:t>
        </w:r>
        <w:r>
          <w:tab/>
        </w:r>
        <w:r>
          <w:fldChar w:fldCharType="begin"/>
        </w:r>
        <w:r>
          <w:instrText xml:space="preserve"> PAGEREF _Toc21105 \h </w:instrText>
        </w:r>
        <w:r>
          <w:fldChar w:fldCharType="separate"/>
        </w:r>
        <w:r>
          <w:t>48</w:t>
        </w:r>
        <w:r>
          <w:fldChar w:fldCharType="end"/>
        </w:r>
      </w:hyperlink>
    </w:p>
    <w:p>
      <w:pPr>
        <w:pStyle w:val="TOC2"/>
        <w:tabs>
          <w:tab w:val="right" w:leader="dot" w:pos="8306"/>
        </w:tabs>
      </w:pPr>
      <w:hyperlink w:anchor="_Toc2748" w:history="1">
        <w:r>
          <w:rPr>
            <w:rFonts w:ascii="仿宋" w:eastAsia="仿宋" w:hAnsi="仿宋" w:cs="仿宋" w:hint="eastAsia"/>
            <w:lang w:eastAsia="zh-CN"/>
          </w:rPr>
          <w:t>(二)、绿色发展与可持续发展策略</w:t>
        </w:r>
        <w:r>
          <w:tab/>
        </w:r>
        <w:r>
          <w:fldChar w:fldCharType="begin"/>
        </w:r>
        <w:r>
          <w:instrText xml:space="preserve"> PAGEREF _Toc2748 \h </w:instrText>
        </w:r>
        <w:r>
          <w:fldChar w:fldCharType="separate"/>
        </w:r>
        <w:r>
          <w:t>50</w:t>
        </w:r>
        <w:r>
          <w:fldChar w:fldCharType="end"/>
        </w:r>
      </w:hyperlink>
    </w:p>
    <w:p>
      <w:pPr>
        <w:pStyle w:val="TOC1"/>
        <w:tabs>
          <w:tab w:val="right" w:leader="dot" w:pos="8306"/>
        </w:tabs>
      </w:pPr>
      <w:hyperlink w:anchor="_Toc7715" w:history="1">
        <w:r>
          <w:rPr>
            <w:rFonts w:ascii="仿宋" w:eastAsia="仿宋" w:hAnsi="仿宋" w:cs="仿宋" w:hint="eastAsia"/>
            <w:lang w:eastAsia="zh-CN"/>
          </w:rPr>
          <w:t>八、技术创新与产业升级</w:t>
        </w:r>
        <w:r>
          <w:tab/>
        </w:r>
        <w:r>
          <w:fldChar w:fldCharType="begin"/>
        </w:r>
        <w:r>
          <w:instrText xml:space="preserve"> PAGEREF _Toc7715 \h </w:instrText>
        </w:r>
        <w:r>
          <w:fldChar w:fldCharType="separate"/>
        </w:r>
        <w:r>
          <w:t>51</w:t>
        </w:r>
        <w:r>
          <w:fldChar w:fldCharType="end"/>
        </w:r>
      </w:hyperlink>
    </w:p>
    <w:p>
      <w:pPr>
        <w:pStyle w:val="TOC2"/>
        <w:tabs>
          <w:tab w:val="right" w:leader="dot" w:pos="8306"/>
        </w:tabs>
      </w:pPr>
      <w:hyperlink w:anchor="_Toc841" w:history="1">
        <w:r>
          <w:rPr>
            <w:rFonts w:ascii="仿宋" w:eastAsia="仿宋" w:hAnsi="仿宋" w:cs="仿宋" w:hint="eastAsia"/>
            <w:lang w:eastAsia="zh-CN"/>
          </w:rPr>
          <w:t>(一)、技术创新方向与目标</w:t>
        </w:r>
        <w:r>
          <w:tab/>
        </w:r>
        <w:r>
          <w:fldChar w:fldCharType="begin"/>
        </w:r>
        <w:r>
          <w:instrText xml:space="preserve"> PAGEREF _Toc841 \h </w:instrText>
        </w:r>
        <w:r>
          <w:fldChar w:fldCharType="separate"/>
        </w:r>
        <w:r>
          <w:t>51</w:t>
        </w:r>
        <w:r>
          <w:fldChar w:fldCharType="end"/>
        </w:r>
      </w:hyperlink>
    </w:p>
    <w:p>
      <w:pPr>
        <w:pStyle w:val="TOC2"/>
        <w:tabs>
          <w:tab w:val="right" w:leader="dot" w:pos="8306"/>
        </w:tabs>
      </w:pPr>
      <w:hyperlink w:anchor="_Toc14647" w:history="1">
        <w:r>
          <w:rPr>
            <w:rFonts w:ascii="仿宋" w:eastAsia="仿宋" w:hAnsi="仿宋" w:cs="仿宋" w:hint="eastAsia"/>
            <w:lang w:eastAsia="zh-CN"/>
          </w:rPr>
          <w:t>(二)、产业升级路径与措施</w:t>
        </w:r>
        <w:r>
          <w:tab/>
        </w:r>
        <w:r>
          <w:fldChar w:fldCharType="begin"/>
        </w:r>
        <w:r>
          <w:instrText xml:space="preserve"> PAGEREF _Toc14647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01" w:history="1">
        <w:r>
          <w:rPr>
            <w:rFonts w:ascii="仿宋" w:eastAsia="仿宋" w:hAnsi="仿宋" w:cs="仿宋" w:hint="eastAsia"/>
            <w:lang w:eastAsia="zh-CN"/>
          </w:rPr>
          <w:t>九、土地利用与规划方案</w:t>
        </w:r>
        <w:r>
          <w:tab/>
        </w:r>
        <w:r>
          <w:fldChar w:fldCharType="begin"/>
        </w:r>
        <w:r>
          <w:instrText xml:space="preserve"> PAGEREF _Toc23801 \h </w:instrText>
        </w:r>
        <w:r>
          <w:fldChar w:fldCharType="separate"/>
        </w:r>
        <w:r>
          <w:t>54</w:t>
        </w:r>
        <w:r>
          <w:fldChar w:fldCharType="end"/>
        </w:r>
      </w:hyperlink>
    </w:p>
    <w:p>
      <w:pPr>
        <w:pStyle w:val="TOC2"/>
        <w:tabs>
          <w:tab w:val="right" w:leader="dot" w:pos="8306"/>
        </w:tabs>
      </w:pPr>
      <w:hyperlink w:anchor="_Toc1" w:history="1">
        <w:r>
          <w:rPr>
            <w:rFonts w:ascii="仿宋" w:eastAsia="仿宋" w:hAnsi="仿宋" w:cs="仿宋" w:hint="eastAsia"/>
            <w:lang w:eastAsia="zh-CN"/>
          </w:rPr>
          <w:t>(一)、项目用地情况分析</w:t>
        </w:r>
        <w:r>
          <w:tab/>
        </w:r>
        <w:r>
          <w:fldChar w:fldCharType="begin"/>
        </w:r>
        <w:r>
          <w:instrText xml:space="preserve"> PAGEREF _Toc1 \h </w:instrText>
        </w:r>
        <w:r>
          <w:fldChar w:fldCharType="separate"/>
        </w:r>
        <w:r>
          <w:t>54</w:t>
        </w:r>
        <w:r>
          <w:fldChar w:fldCharType="end"/>
        </w:r>
      </w:hyperlink>
    </w:p>
    <w:p>
      <w:pPr>
        <w:pStyle w:val="TOC2"/>
        <w:tabs>
          <w:tab w:val="right" w:leader="dot" w:pos="8306"/>
        </w:tabs>
      </w:pPr>
      <w:hyperlink w:anchor="_Toc3884" w:history="1">
        <w:r>
          <w:rPr>
            <w:rFonts w:ascii="仿宋" w:eastAsia="仿宋" w:hAnsi="仿宋" w:cs="仿宋" w:hint="eastAsia"/>
            <w:lang w:eastAsia="zh-CN"/>
          </w:rPr>
          <w:t>(二)、土地利用规划方案</w:t>
        </w:r>
        <w:r>
          <w:tab/>
        </w:r>
        <w:r>
          <w:fldChar w:fldCharType="begin"/>
        </w:r>
        <w:r>
          <w:instrText xml:space="preserve"> PAGEREF _Toc3884 \h </w:instrText>
        </w:r>
        <w:r>
          <w:fldChar w:fldCharType="separate"/>
        </w:r>
        <w:r>
          <w:t>55</w:t>
        </w:r>
        <w:r>
          <w:fldChar w:fldCharType="end"/>
        </w:r>
      </w:hyperlink>
    </w:p>
    <w:p>
      <w:pPr>
        <w:pStyle w:val="TOC1"/>
        <w:tabs>
          <w:tab w:val="right" w:leader="dot" w:pos="8306"/>
        </w:tabs>
      </w:pPr>
      <w:hyperlink w:anchor="_Toc20308" w:history="1">
        <w:r>
          <w:rPr>
            <w:rFonts w:ascii="仿宋" w:eastAsia="仿宋" w:hAnsi="仿宋" w:cs="仿宋" w:hint="eastAsia"/>
            <w:lang w:eastAsia="zh-CN"/>
          </w:rPr>
          <w:t>十、项目实施与管理方案</w:t>
        </w:r>
        <w:r>
          <w:tab/>
        </w:r>
        <w:r>
          <w:fldChar w:fldCharType="begin"/>
        </w:r>
        <w:r>
          <w:instrText xml:space="preserve"> PAGEREF _Toc20308 \h </w:instrText>
        </w:r>
        <w:r>
          <w:fldChar w:fldCharType="separate"/>
        </w:r>
        <w:r>
          <w:t>56</w:t>
        </w:r>
        <w:r>
          <w:fldChar w:fldCharType="end"/>
        </w:r>
      </w:hyperlink>
    </w:p>
    <w:p>
      <w:pPr>
        <w:pStyle w:val="TOC2"/>
        <w:tabs>
          <w:tab w:val="right" w:leader="dot" w:pos="8306"/>
        </w:tabs>
      </w:pPr>
      <w:hyperlink w:anchor="_Toc662" w:history="1">
        <w:r>
          <w:rPr>
            <w:rFonts w:ascii="仿宋" w:eastAsia="仿宋" w:hAnsi="仿宋" w:cs="仿宋" w:hint="eastAsia"/>
            <w:lang w:eastAsia="zh-CN"/>
          </w:rPr>
          <w:t>(一)、项目实施计划</w:t>
        </w:r>
        <w:r>
          <w:tab/>
        </w:r>
        <w:r>
          <w:fldChar w:fldCharType="begin"/>
        </w:r>
        <w:r>
          <w:instrText xml:space="preserve"> PAGEREF _Toc662 \h </w:instrText>
        </w:r>
        <w:r>
          <w:fldChar w:fldCharType="separate"/>
        </w:r>
        <w:r>
          <w:t>56</w:t>
        </w:r>
        <w:r>
          <w:fldChar w:fldCharType="end"/>
        </w:r>
      </w:hyperlink>
    </w:p>
    <w:p>
      <w:pPr>
        <w:pStyle w:val="TOC2"/>
        <w:tabs>
          <w:tab w:val="right" w:leader="dot" w:pos="8306"/>
        </w:tabs>
      </w:pPr>
      <w:hyperlink w:anchor="_Toc6034" w:history="1">
        <w:r>
          <w:rPr>
            <w:rFonts w:ascii="仿宋" w:eastAsia="仿宋" w:hAnsi="仿宋" w:cs="仿宋" w:hint="eastAsia"/>
            <w:lang w:eastAsia="zh-CN"/>
          </w:rPr>
          <w:t>(二)、项目组织机构与职责</w:t>
        </w:r>
        <w:r>
          <w:tab/>
        </w:r>
        <w:r>
          <w:fldChar w:fldCharType="begin"/>
        </w:r>
        <w:r>
          <w:instrText xml:space="preserve"> PAGEREF _Toc6034 \h </w:instrText>
        </w:r>
        <w:r>
          <w:fldChar w:fldCharType="separate"/>
        </w:r>
        <w:r>
          <w:t>57</w:t>
        </w:r>
        <w:r>
          <w:fldChar w:fldCharType="end"/>
        </w:r>
      </w:hyperlink>
    </w:p>
    <w:p>
      <w:pPr>
        <w:pStyle w:val="TOC2"/>
        <w:tabs>
          <w:tab w:val="right" w:leader="dot" w:pos="8306"/>
        </w:tabs>
      </w:pPr>
      <w:hyperlink w:anchor="_Toc28294" w:history="1">
        <w:r>
          <w:rPr>
            <w:rFonts w:ascii="仿宋" w:eastAsia="仿宋" w:hAnsi="仿宋" w:cs="仿宋" w:hint="eastAsia"/>
            <w:lang w:eastAsia="zh-CN"/>
          </w:rPr>
          <w:t>(三)、项目管理与监控体系</w:t>
        </w:r>
        <w:r>
          <w:tab/>
        </w:r>
        <w:r>
          <w:fldChar w:fldCharType="begin"/>
        </w:r>
        <w:r>
          <w:instrText xml:space="preserve"> PAGEREF _Toc28294 \h </w:instrText>
        </w:r>
        <w:r>
          <w:fldChar w:fldCharType="separate"/>
        </w:r>
        <w:r>
          <w:t>60</w:t>
        </w:r>
        <w:r>
          <w:fldChar w:fldCharType="end"/>
        </w:r>
      </w:hyperlink>
    </w:p>
    <w:p>
      <w:pPr>
        <w:pStyle w:val="TOC1"/>
        <w:tabs>
          <w:tab w:val="right" w:leader="dot" w:pos="8306"/>
        </w:tabs>
      </w:pPr>
      <w:hyperlink w:anchor="_Toc354" w:history="1">
        <w:r>
          <w:rPr>
            <w:rFonts w:ascii="仿宋" w:eastAsia="仿宋" w:hAnsi="仿宋" w:cs="仿宋" w:hint="eastAsia"/>
            <w:lang w:eastAsia="zh-CN"/>
          </w:rPr>
          <w:t>十一、环境保护与治理方案</w:t>
        </w:r>
        <w:r>
          <w:tab/>
        </w:r>
        <w:r>
          <w:fldChar w:fldCharType="begin"/>
        </w:r>
        <w:r>
          <w:instrText xml:space="preserve"> PAGEREF _Toc354 \h </w:instrText>
        </w:r>
        <w:r>
          <w:fldChar w:fldCharType="separate"/>
        </w:r>
        <w:r>
          <w:t>62</w:t>
        </w:r>
        <w:r>
          <w:fldChar w:fldCharType="end"/>
        </w:r>
      </w:hyperlink>
    </w:p>
    <w:p>
      <w:pPr>
        <w:pStyle w:val="TOC2"/>
        <w:tabs>
          <w:tab w:val="right" w:leader="dot" w:pos="8306"/>
        </w:tabs>
      </w:pPr>
      <w:hyperlink w:anchor="_Toc13651" w:history="1">
        <w:r>
          <w:rPr>
            <w:rFonts w:ascii="仿宋" w:eastAsia="仿宋" w:hAnsi="仿宋" w:cs="仿宋" w:hint="eastAsia"/>
            <w:lang w:eastAsia="zh-CN"/>
          </w:rPr>
          <w:t>(一)、项目环境影响评估</w:t>
        </w:r>
        <w:r>
          <w:tab/>
        </w:r>
        <w:r>
          <w:fldChar w:fldCharType="begin"/>
        </w:r>
        <w:r>
          <w:instrText xml:space="preserve"> PAGEREF _Toc13651 \h </w:instrText>
        </w:r>
        <w:r>
          <w:fldChar w:fldCharType="separate"/>
        </w:r>
        <w:r>
          <w:t>62</w:t>
        </w:r>
        <w:r>
          <w:fldChar w:fldCharType="end"/>
        </w:r>
      </w:hyperlink>
    </w:p>
    <w:p>
      <w:pPr>
        <w:pStyle w:val="TOC2"/>
        <w:tabs>
          <w:tab w:val="right" w:leader="dot" w:pos="8306"/>
        </w:tabs>
      </w:pPr>
      <w:hyperlink w:anchor="_Toc30948" w:history="1">
        <w:r>
          <w:rPr>
            <w:rFonts w:ascii="仿宋" w:eastAsia="仿宋" w:hAnsi="仿宋" w:cs="仿宋" w:hint="eastAsia"/>
            <w:lang w:eastAsia="zh-CN"/>
          </w:rPr>
          <w:t>(二)、环境保护措施与治理方案</w:t>
        </w:r>
        <w:r>
          <w:tab/>
        </w:r>
        <w:r>
          <w:fldChar w:fldCharType="begin"/>
        </w:r>
        <w:r>
          <w:instrText xml:space="preserve"> PAGEREF _Toc30948 \h </w:instrText>
        </w:r>
        <w:r>
          <w:fldChar w:fldCharType="separate"/>
        </w:r>
        <w:r>
          <w:t>62</w:t>
        </w:r>
        <w:r>
          <w:fldChar w:fldCharType="end"/>
        </w:r>
      </w:hyperlink>
    </w:p>
    <w:p>
      <w:pPr>
        <w:pStyle w:val="TOC1"/>
        <w:tabs>
          <w:tab w:val="right" w:leader="dot" w:pos="8306"/>
        </w:tabs>
      </w:pPr>
      <w:hyperlink w:anchor="_Toc24889" w:history="1">
        <w:r>
          <w:rPr>
            <w:rFonts w:ascii="仿宋" w:eastAsia="仿宋" w:hAnsi="仿宋" w:cs="仿宋" w:hint="eastAsia"/>
            <w:lang w:eastAsia="zh-CN"/>
          </w:rPr>
          <w:t>十二、项目进度计划</w:t>
        </w:r>
        <w:r>
          <w:tab/>
        </w:r>
        <w:r>
          <w:fldChar w:fldCharType="begin"/>
        </w:r>
        <w:r>
          <w:instrText xml:space="preserve"> PAGEREF _Toc24889 \h </w:instrText>
        </w:r>
        <w:r>
          <w:fldChar w:fldCharType="separate"/>
        </w:r>
        <w:r>
          <w:t>63</w:t>
        </w:r>
        <w:r>
          <w:fldChar w:fldCharType="end"/>
        </w:r>
      </w:hyperlink>
    </w:p>
    <w:p>
      <w:pPr>
        <w:pStyle w:val="TOC2"/>
        <w:tabs>
          <w:tab w:val="right" w:leader="dot" w:pos="8306"/>
        </w:tabs>
      </w:pPr>
      <w:hyperlink w:anchor="_Toc23440" w:history="1">
        <w:r>
          <w:rPr>
            <w:rFonts w:ascii="仿宋" w:eastAsia="仿宋" w:hAnsi="仿宋" w:cs="仿宋" w:hint="eastAsia"/>
            <w:lang w:eastAsia="zh-CN"/>
          </w:rPr>
          <w:t>(一)、建设周期</w:t>
        </w:r>
        <w:r>
          <w:tab/>
        </w:r>
        <w:r>
          <w:fldChar w:fldCharType="begin"/>
        </w:r>
        <w:r>
          <w:instrText xml:space="preserve"> PAGEREF _Toc23440 \h </w:instrText>
        </w:r>
        <w:r>
          <w:fldChar w:fldCharType="separate"/>
        </w:r>
        <w:r>
          <w:t>63</w:t>
        </w:r>
        <w:r>
          <w:fldChar w:fldCharType="end"/>
        </w:r>
      </w:hyperlink>
    </w:p>
    <w:p>
      <w:pPr>
        <w:pStyle w:val="TOC2"/>
        <w:tabs>
          <w:tab w:val="right" w:leader="dot" w:pos="8306"/>
        </w:tabs>
      </w:pPr>
      <w:hyperlink w:anchor="_Toc11573" w:history="1">
        <w:r>
          <w:rPr>
            <w:rFonts w:ascii="仿宋" w:eastAsia="仿宋" w:hAnsi="仿宋" w:cs="仿宋" w:hint="eastAsia"/>
            <w:lang w:eastAsia="zh-CN"/>
          </w:rPr>
          <w:t>(二)、建设进度</w:t>
        </w:r>
        <w:r>
          <w:tab/>
        </w:r>
        <w:r>
          <w:fldChar w:fldCharType="begin"/>
        </w:r>
        <w:r>
          <w:instrText xml:space="preserve"> PAGEREF _Toc11573 \h </w:instrText>
        </w:r>
        <w:r>
          <w:fldChar w:fldCharType="separate"/>
        </w:r>
        <w:r>
          <w:t>63</w:t>
        </w:r>
        <w:r>
          <w:fldChar w:fldCharType="end"/>
        </w:r>
      </w:hyperlink>
    </w:p>
    <w:p>
      <w:pPr>
        <w:pStyle w:val="TOC2"/>
        <w:tabs>
          <w:tab w:val="right" w:leader="dot" w:pos="8306"/>
        </w:tabs>
      </w:pPr>
      <w:hyperlink w:anchor="_Toc9780" w:history="1">
        <w:r>
          <w:rPr>
            <w:rFonts w:ascii="仿宋" w:eastAsia="仿宋" w:hAnsi="仿宋" w:cs="仿宋" w:hint="eastAsia"/>
            <w:lang w:eastAsia="zh-CN"/>
          </w:rPr>
          <w:t>(三)、进度安排注意事项</w:t>
        </w:r>
        <w:r>
          <w:tab/>
        </w:r>
        <w:r>
          <w:fldChar w:fldCharType="begin"/>
        </w:r>
        <w:r>
          <w:instrText xml:space="preserve"> PAGEREF _Toc9780 \h </w:instrText>
        </w:r>
        <w:r>
          <w:fldChar w:fldCharType="separate"/>
        </w:r>
        <w:r>
          <w:t>64</w:t>
        </w:r>
        <w:r>
          <w:fldChar w:fldCharType="end"/>
        </w:r>
      </w:hyperlink>
    </w:p>
    <w:p>
      <w:pPr>
        <w:pStyle w:val="TOC2"/>
        <w:tabs>
          <w:tab w:val="right" w:leader="dot" w:pos="8306"/>
        </w:tabs>
      </w:pPr>
      <w:hyperlink w:anchor="_Toc8605" w:history="1">
        <w:r>
          <w:rPr>
            <w:rFonts w:ascii="仿宋" w:eastAsia="仿宋" w:hAnsi="仿宋" w:cs="仿宋" w:hint="eastAsia"/>
            <w:lang w:eastAsia="zh-CN"/>
          </w:rPr>
          <w:t>(四)、人力资源配置</w:t>
        </w:r>
        <w:r>
          <w:tab/>
        </w:r>
        <w:r>
          <w:fldChar w:fldCharType="begin"/>
        </w:r>
        <w:r>
          <w:instrText xml:space="preserve"> PAGEREF _Toc8605 \h </w:instrText>
        </w:r>
        <w:r>
          <w:fldChar w:fldCharType="separate"/>
        </w:r>
        <w:r>
          <w:t>65</w:t>
        </w:r>
        <w:r>
          <w:fldChar w:fldCharType="end"/>
        </w:r>
      </w:hyperlink>
    </w:p>
    <w:p>
      <w:pPr>
        <w:pStyle w:val="TOC2"/>
        <w:tabs>
          <w:tab w:val="right" w:leader="dot" w:pos="8306"/>
        </w:tabs>
      </w:pPr>
      <w:hyperlink w:anchor="_Toc11171" w:history="1">
        <w:r>
          <w:rPr>
            <w:rFonts w:ascii="仿宋" w:eastAsia="仿宋" w:hAnsi="仿宋" w:cs="仿宋" w:hint="eastAsia"/>
            <w:lang w:eastAsia="zh-CN"/>
          </w:rPr>
          <w:t>(五)、员工培训</w:t>
        </w:r>
        <w:r>
          <w:tab/>
        </w:r>
        <w:r>
          <w:fldChar w:fldCharType="begin"/>
        </w:r>
        <w:r>
          <w:instrText xml:space="preserve"> PAGEREF _Toc11171 \h </w:instrText>
        </w:r>
        <w:r>
          <w:fldChar w:fldCharType="separate"/>
        </w:r>
        <w:r>
          <w:t>67</w:t>
        </w:r>
        <w:r>
          <w:fldChar w:fldCharType="end"/>
        </w:r>
      </w:hyperlink>
    </w:p>
    <w:p>
      <w:pPr>
        <w:pStyle w:val="TOC2"/>
        <w:tabs>
          <w:tab w:val="right" w:leader="dot" w:pos="8306"/>
        </w:tabs>
      </w:pPr>
      <w:hyperlink w:anchor="_Toc19071" w:history="1">
        <w:r>
          <w:rPr>
            <w:rFonts w:ascii="仿宋" w:eastAsia="仿宋" w:hAnsi="仿宋" w:cs="仿宋" w:hint="eastAsia"/>
            <w:lang w:eastAsia="zh-CN"/>
          </w:rPr>
          <w:t>(六)、项目实施保障</w:t>
        </w:r>
        <w:r>
          <w:tab/>
        </w:r>
        <w:r>
          <w:fldChar w:fldCharType="begin"/>
        </w:r>
        <w:r>
          <w:instrText xml:space="preserve"> PAGEREF _Toc19071 \h </w:instrText>
        </w:r>
        <w:r>
          <w:fldChar w:fldCharType="separate"/>
        </w:r>
        <w:r>
          <w:t>68</w:t>
        </w:r>
        <w:r>
          <w:fldChar w:fldCharType="end"/>
        </w:r>
      </w:hyperlink>
    </w:p>
    <w:p>
      <w:pPr>
        <w:pStyle w:val="TOC2"/>
        <w:tabs>
          <w:tab w:val="right" w:leader="dot" w:pos="8306"/>
        </w:tabs>
      </w:pPr>
      <w:hyperlink w:anchor="_Toc25105" w:history="1">
        <w:r>
          <w:rPr>
            <w:rFonts w:ascii="仿宋" w:eastAsia="仿宋" w:hAnsi="仿宋" w:cs="仿宋" w:hint="eastAsia"/>
            <w:lang w:eastAsia="zh-CN"/>
          </w:rPr>
          <w:t>(七)、安全规范管理</w:t>
        </w:r>
        <w:r>
          <w:tab/>
        </w:r>
        <w:r>
          <w:fldChar w:fldCharType="begin"/>
        </w:r>
        <w:r>
          <w:instrText xml:space="preserve"> PAGEREF _Toc25105 \h </w:instrText>
        </w:r>
        <w:r>
          <w:fldChar w:fldCharType="separate"/>
        </w:r>
        <w:r>
          <w:t>69</w:t>
        </w:r>
        <w:r>
          <w:fldChar w:fldCharType="end"/>
        </w:r>
      </w:hyperlink>
    </w:p>
    <w:p>
      <w:pPr>
        <w:pStyle w:val="TOC1"/>
        <w:tabs>
          <w:tab w:val="right" w:leader="dot" w:pos="8306"/>
        </w:tabs>
      </w:pPr>
      <w:hyperlink w:anchor="_Toc32280" w:history="1">
        <w:r>
          <w:rPr>
            <w:rFonts w:ascii="仿宋" w:eastAsia="仿宋" w:hAnsi="仿宋" w:cs="仿宋" w:hint="eastAsia"/>
            <w:lang w:eastAsia="zh-CN"/>
          </w:rPr>
          <w:t>十三、知识产权管理与保护</w:t>
        </w:r>
        <w:r>
          <w:tab/>
        </w:r>
        <w:r>
          <w:fldChar w:fldCharType="begin"/>
        </w:r>
        <w:r>
          <w:instrText xml:space="preserve"> PAGEREF _Toc32280 \h </w:instrText>
        </w:r>
        <w:r>
          <w:fldChar w:fldCharType="separate"/>
        </w:r>
        <w:r>
          <w:t>70</w:t>
        </w:r>
        <w:r>
          <w:fldChar w:fldCharType="end"/>
        </w:r>
      </w:hyperlink>
    </w:p>
    <w:p>
      <w:pPr>
        <w:pStyle w:val="TOC2"/>
        <w:tabs>
          <w:tab w:val="right" w:leader="dot" w:pos="8306"/>
        </w:tabs>
      </w:pPr>
      <w:hyperlink w:anchor="_Toc1083" w:history="1">
        <w:r>
          <w:rPr>
            <w:rFonts w:ascii="仿宋" w:eastAsia="仿宋" w:hAnsi="仿宋" w:cs="仿宋" w:hint="eastAsia"/>
            <w:lang w:eastAsia="zh-CN"/>
          </w:rPr>
          <w:t>(一)、知识产权管理体系建设</w:t>
        </w:r>
        <w:r>
          <w:tab/>
        </w:r>
        <w:r>
          <w:fldChar w:fldCharType="begin"/>
        </w:r>
        <w:r>
          <w:instrText xml:space="preserve"> PAGEREF _Toc1083 \h </w:instrText>
        </w:r>
        <w:r>
          <w:fldChar w:fldCharType="separate"/>
        </w:r>
        <w:r>
          <w:t>70</w:t>
        </w:r>
        <w:r>
          <w:fldChar w:fldCharType="end"/>
        </w:r>
      </w:hyperlink>
    </w:p>
    <w:p>
      <w:pPr>
        <w:pStyle w:val="TOC2"/>
        <w:tabs>
          <w:tab w:val="right" w:leader="dot" w:pos="8306"/>
        </w:tabs>
      </w:pPr>
      <w:hyperlink w:anchor="_Toc7134" w:history="1">
        <w:r>
          <w:rPr>
            <w:rFonts w:ascii="仿宋" w:eastAsia="仿宋" w:hAnsi="仿宋" w:cs="仿宋" w:hint="eastAsia"/>
            <w:lang w:eastAsia="zh-CN"/>
          </w:rPr>
          <w:t>(二)、知识产权保护措施</w:t>
        </w:r>
        <w:r>
          <w:tab/>
        </w:r>
        <w:r>
          <w:fldChar w:fldCharType="begin"/>
        </w:r>
        <w:r>
          <w:instrText xml:space="preserve"> PAGEREF _Toc7134 \h </w:instrText>
        </w:r>
        <w:r>
          <w:fldChar w:fldCharType="separate"/>
        </w:r>
        <w:r>
          <w:t>71</w:t>
        </w:r>
        <w:r>
          <w:fldChar w:fldCharType="end"/>
        </w:r>
      </w:hyperlink>
    </w:p>
    <w:p>
      <w:pPr>
        <w:pStyle w:val="TOC1"/>
        <w:tabs>
          <w:tab w:val="right" w:leader="dot" w:pos="8306"/>
        </w:tabs>
      </w:pPr>
      <w:hyperlink w:anchor="_Toc27839" w:history="1">
        <w:r>
          <w:rPr>
            <w:rFonts w:ascii="仿宋" w:eastAsia="仿宋" w:hAnsi="仿宋" w:cs="仿宋" w:hint="eastAsia"/>
            <w:lang w:eastAsia="zh-CN"/>
          </w:rPr>
          <w:t>十四、人力资源管理与开发</w:t>
        </w:r>
        <w:r>
          <w:tab/>
        </w:r>
        <w:r>
          <w:fldChar w:fldCharType="begin"/>
        </w:r>
        <w:r>
          <w:instrText xml:space="preserve"> PAGEREF _Toc27839 \h </w:instrText>
        </w:r>
        <w:r>
          <w:fldChar w:fldCharType="separate"/>
        </w:r>
        <w:r>
          <w:t>73</w:t>
        </w:r>
        <w:r>
          <w:fldChar w:fldCharType="end"/>
        </w:r>
      </w:hyperlink>
    </w:p>
    <w:p>
      <w:pPr>
        <w:pStyle w:val="TOC2"/>
        <w:tabs>
          <w:tab w:val="right" w:leader="dot" w:pos="8306"/>
        </w:tabs>
      </w:pPr>
      <w:hyperlink w:anchor="_Toc12527" w:history="1">
        <w:r>
          <w:rPr>
            <w:rFonts w:ascii="仿宋" w:eastAsia="仿宋" w:hAnsi="仿宋" w:cs="仿宋" w:hint="eastAsia"/>
            <w:lang w:eastAsia="zh-CN"/>
          </w:rPr>
          <w:t>(一)、人力资源规划</w:t>
        </w:r>
        <w:r>
          <w:tab/>
        </w:r>
        <w:r>
          <w:fldChar w:fldCharType="begin"/>
        </w:r>
        <w:r>
          <w:instrText xml:space="preserve"> PAGEREF _Toc12527 \h </w:instrText>
        </w:r>
        <w:r>
          <w:fldChar w:fldCharType="separate"/>
        </w:r>
        <w:r>
          <w:t>73</w:t>
        </w:r>
        <w:r>
          <w:fldChar w:fldCharType="end"/>
        </w:r>
      </w:hyperlink>
    </w:p>
    <w:p>
      <w:pPr>
        <w:pStyle w:val="TOC2"/>
        <w:tabs>
          <w:tab w:val="right" w:leader="dot" w:pos="8306"/>
        </w:tabs>
      </w:pPr>
      <w:hyperlink w:anchor="_Toc1368" w:history="1">
        <w:r>
          <w:rPr>
            <w:rFonts w:ascii="仿宋" w:eastAsia="仿宋" w:hAnsi="仿宋" w:cs="仿宋" w:hint="eastAsia"/>
            <w:lang w:eastAsia="zh-CN"/>
          </w:rPr>
          <w:t>(二)、人力资源开发与培训</w:t>
        </w:r>
        <w:r>
          <w:tab/>
        </w:r>
        <w:r>
          <w:fldChar w:fldCharType="begin"/>
        </w:r>
        <w:r>
          <w:instrText xml:space="preserve"> PAGEREF _Toc1368 \h </w:instrText>
        </w:r>
        <w:r>
          <w:fldChar w:fldCharType="separate"/>
        </w:r>
        <w:r>
          <w:t>75</w:t>
        </w:r>
        <w:r>
          <w:fldChar w:fldCharType="end"/>
        </w:r>
      </w:hyperlink>
    </w:p>
    <w:p>
      <w:pPr>
        <w:pStyle w:val="TOC1"/>
        <w:tabs>
          <w:tab w:val="right" w:leader="dot" w:pos="8306"/>
        </w:tabs>
      </w:pPr>
      <w:hyperlink w:anchor="_Toc5348" w:history="1">
        <w:r>
          <w:rPr>
            <w:rFonts w:ascii="仿宋" w:eastAsia="仿宋" w:hAnsi="仿宋" w:cs="仿宋" w:hint="eastAsia"/>
            <w:lang w:eastAsia="zh-CN"/>
          </w:rPr>
          <w:t>十五、质量管理与控制</w:t>
        </w:r>
        <w:r>
          <w:tab/>
        </w:r>
        <w:r>
          <w:fldChar w:fldCharType="begin"/>
        </w:r>
        <w:r>
          <w:instrText xml:space="preserve"> PAGEREF _Toc5348 \h </w:instrText>
        </w:r>
        <w:r>
          <w:fldChar w:fldCharType="separate"/>
        </w:r>
        <w:r>
          <w:t>77</w:t>
        </w:r>
        <w:r>
          <w:fldChar w:fldCharType="end"/>
        </w:r>
      </w:hyperlink>
    </w:p>
    <w:p>
      <w:pPr>
        <w:pStyle w:val="TOC2"/>
        <w:tabs>
          <w:tab w:val="right" w:leader="dot" w:pos="8306"/>
        </w:tabs>
      </w:pPr>
      <w:hyperlink w:anchor="_Toc12506" w:history="1">
        <w:r>
          <w:rPr>
            <w:rFonts w:ascii="仿宋" w:eastAsia="仿宋" w:hAnsi="仿宋" w:cs="仿宋" w:hint="eastAsia"/>
            <w:lang w:eastAsia="zh-CN"/>
          </w:rPr>
          <w:t>(一)、质量管理体系建设</w:t>
        </w:r>
        <w:r>
          <w:tab/>
        </w:r>
        <w:r>
          <w:fldChar w:fldCharType="begin"/>
        </w:r>
        <w:r>
          <w:instrText xml:space="preserve"> PAGEREF _Toc12506 \h </w:instrText>
        </w:r>
        <w:r>
          <w:fldChar w:fldCharType="separate"/>
        </w:r>
        <w:r>
          <w:t>77</w:t>
        </w:r>
        <w:r>
          <w:fldChar w:fldCharType="end"/>
        </w:r>
      </w:hyperlink>
    </w:p>
    <w:p>
      <w:pPr>
        <w:pStyle w:val="TOC2"/>
        <w:tabs>
          <w:tab w:val="right" w:leader="dot" w:pos="8306"/>
        </w:tabs>
      </w:pPr>
      <w:hyperlink w:anchor="_Toc27227" w:history="1">
        <w:r>
          <w:rPr>
            <w:rFonts w:ascii="仿宋" w:eastAsia="仿宋" w:hAnsi="仿宋" w:cs="仿宋" w:hint="eastAsia"/>
            <w:lang w:eastAsia="zh-CN"/>
          </w:rPr>
          <w:t>(二)、质量控制措施</w:t>
        </w:r>
        <w:r>
          <w:tab/>
        </w:r>
        <w:r>
          <w:fldChar w:fldCharType="begin"/>
        </w:r>
        <w:r>
          <w:instrText xml:space="preserve"> PAGEREF _Toc27227 \h </w:instrText>
        </w:r>
        <w:r>
          <w:fldChar w:fldCharType="separate"/>
        </w:r>
        <w:r>
          <w:t>79</w:t>
        </w:r>
        <w:r>
          <w:fldChar w:fldCharType="end"/>
        </w:r>
      </w:hyperlink>
    </w:p>
    <w:p>
      <w:pPr>
        <w:pStyle w:val="TOC1"/>
        <w:tabs>
          <w:tab w:val="right" w:leader="dot" w:pos="8306"/>
        </w:tabs>
      </w:pPr>
      <w:hyperlink w:anchor="_Toc3612" w:history="1">
        <w:r>
          <w:rPr>
            <w:rFonts w:ascii="仿宋" w:eastAsia="仿宋" w:hAnsi="仿宋" w:cs="仿宋" w:hint="eastAsia"/>
            <w:lang w:eastAsia="zh-CN"/>
          </w:rPr>
          <w:t>十六、产业协同与集群发展</w:t>
        </w:r>
        <w:r>
          <w:tab/>
        </w:r>
        <w:r>
          <w:fldChar w:fldCharType="begin"/>
        </w:r>
        <w:r>
          <w:instrText xml:space="preserve"> PAGEREF _Toc3612 \h </w:instrText>
        </w:r>
        <w:r>
          <w:fldChar w:fldCharType="separate"/>
        </w:r>
        <w:r>
          <w:t>80</w:t>
        </w:r>
        <w:r>
          <w:fldChar w:fldCharType="end"/>
        </w:r>
      </w:hyperlink>
    </w:p>
    <w:p>
      <w:pPr>
        <w:pStyle w:val="TOC2"/>
        <w:tabs>
          <w:tab w:val="right" w:leader="dot" w:pos="8306"/>
        </w:tabs>
      </w:pPr>
      <w:hyperlink w:anchor="_Toc2231" w:history="1">
        <w:r>
          <w:rPr>
            <w:rFonts w:ascii="仿宋" w:eastAsia="仿宋" w:hAnsi="仿宋" w:cs="仿宋" w:hint="eastAsia"/>
            <w:lang w:eastAsia="zh-CN"/>
          </w:rPr>
          <w:t>(一)、产业协同机制建设</w:t>
        </w:r>
        <w:r>
          <w:tab/>
        </w:r>
        <w:r>
          <w:fldChar w:fldCharType="begin"/>
        </w:r>
        <w:r>
          <w:instrText xml:space="preserve"> PAGEREF _Toc2231 \h </w:instrText>
        </w:r>
        <w:r>
          <w:fldChar w:fldCharType="separate"/>
        </w:r>
        <w:r>
          <w:t>80</w:t>
        </w:r>
        <w:r>
          <w:fldChar w:fldCharType="end"/>
        </w:r>
      </w:hyperlink>
    </w:p>
    <w:p>
      <w:pPr>
        <w:pStyle w:val="TOC2"/>
        <w:tabs>
          <w:tab w:val="right" w:leader="dot" w:pos="8306"/>
        </w:tabs>
      </w:pPr>
      <w:hyperlink w:anchor="_Toc9019" w:history="1">
        <w:r>
          <w:rPr>
            <w:rFonts w:ascii="仿宋" w:eastAsia="仿宋" w:hAnsi="仿宋" w:cs="仿宋" w:hint="eastAsia"/>
            <w:lang w:eastAsia="zh-CN"/>
          </w:rPr>
          <w:t>(二)、产业集群培育与发展</w:t>
        </w:r>
        <w:r>
          <w:tab/>
        </w:r>
        <w:r>
          <w:fldChar w:fldCharType="begin"/>
        </w:r>
        <w:r>
          <w:instrText xml:space="preserve"> PAGEREF _Toc9019 \h </w:instrText>
        </w:r>
        <w:r>
          <w:fldChar w:fldCharType="separate"/>
        </w:r>
        <w:r>
          <w:t>81</w:t>
        </w:r>
        <w:r>
          <w:fldChar w:fldCharType="end"/>
        </w:r>
      </w:hyperlink>
    </w:p>
    <w:p>
      <w:pPr>
        <w:pStyle w:val="TOC1"/>
        <w:tabs>
          <w:tab w:val="right" w:leader="dot" w:pos="8306"/>
        </w:tabs>
      </w:pPr>
      <w:hyperlink w:anchor="_Toc16608" w:history="1">
        <w:r>
          <w:rPr>
            <w:rFonts w:ascii="仿宋" w:eastAsia="仿宋" w:hAnsi="仿宋" w:cs="仿宋" w:hint="eastAsia"/>
            <w:lang w:eastAsia="zh-CN"/>
          </w:rPr>
          <w:t>十七、设施与设备管理</w:t>
        </w:r>
        <w:r>
          <w:tab/>
        </w:r>
        <w:r>
          <w:fldChar w:fldCharType="begin"/>
        </w:r>
        <w:r>
          <w:instrText xml:space="preserve"> PAGEREF _Toc16608 \h </w:instrText>
        </w:r>
        <w:r>
          <w:fldChar w:fldCharType="separate"/>
        </w:r>
        <w:r>
          <w:t>82</w:t>
        </w:r>
        <w:r>
          <w:fldChar w:fldCharType="end"/>
        </w:r>
      </w:hyperlink>
    </w:p>
    <w:p>
      <w:pPr>
        <w:pStyle w:val="TOC2"/>
        <w:tabs>
          <w:tab w:val="right" w:leader="dot" w:pos="8306"/>
        </w:tabs>
      </w:pPr>
      <w:hyperlink w:anchor="_Toc15315" w:history="1">
        <w:r>
          <w:rPr>
            <w:rFonts w:ascii="仿宋" w:eastAsia="仿宋" w:hAnsi="仿宋" w:cs="仿宋" w:hint="eastAsia"/>
            <w:lang w:eastAsia="zh-CN"/>
          </w:rPr>
          <w:t>(一)、设施规划与配置</w:t>
        </w:r>
        <w:r>
          <w:tab/>
        </w:r>
        <w:r>
          <w:fldChar w:fldCharType="begin"/>
        </w:r>
        <w:r>
          <w:instrText xml:space="preserve"> PAGEREF _Toc15315 \h </w:instrText>
        </w:r>
        <w:r>
          <w:fldChar w:fldCharType="separate"/>
        </w:r>
        <w:r>
          <w:t>82</w:t>
        </w:r>
        <w:r>
          <w:fldChar w:fldCharType="end"/>
        </w:r>
      </w:hyperlink>
    </w:p>
    <w:p>
      <w:pPr>
        <w:pStyle w:val="TOC2"/>
        <w:tabs>
          <w:tab w:val="right" w:leader="dot" w:pos="8306"/>
        </w:tabs>
      </w:pPr>
      <w:hyperlink w:anchor="_Toc15627" w:history="1">
        <w:r>
          <w:rPr>
            <w:rFonts w:ascii="仿宋" w:eastAsia="仿宋" w:hAnsi="仿宋" w:cs="仿宋" w:hint="eastAsia"/>
            <w:lang w:eastAsia="zh-CN"/>
          </w:rPr>
          <w:t>(二)、设备采购与维护管理</w:t>
        </w:r>
        <w:r>
          <w:tab/>
        </w:r>
        <w:r>
          <w:fldChar w:fldCharType="begin"/>
        </w:r>
        <w:r>
          <w:instrText xml:space="preserve"> PAGEREF _Toc15627 \h </w:instrText>
        </w:r>
        <w:r>
          <w:fldChar w:fldCharType="separate"/>
        </w:r>
        <w:r>
          <w:t>82</w:t>
        </w:r>
        <w:r>
          <w:fldChar w:fldCharType="end"/>
        </w:r>
      </w:hyperlink>
    </w:p>
    <w:p>
      <w:pPr>
        <w:pStyle w:val="TOC2"/>
        <w:tabs>
          <w:tab w:val="right" w:leader="dot" w:pos="8306"/>
        </w:tabs>
      </w:pPr>
      <w:hyperlink w:anchor="_Toc23072" w:history="1">
        <w:r>
          <w:rPr>
            <w:rFonts w:ascii="仿宋" w:eastAsia="仿宋" w:hAnsi="仿宋" w:cs="仿宋" w:hint="eastAsia"/>
            <w:lang w:eastAsia="zh-CN"/>
          </w:rPr>
          <w:t>(三)、设施设备升级策略</w:t>
        </w:r>
        <w:r>
          <w:tab/>
        </w:r>
        <w:r>
          <w:fldChar w:fldCharType="begin"/>
        </w:r>
        <w:r>
          <w:instrText xml:space="preserve"> PAGEREF _Toc23072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9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46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62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38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40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57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2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https://d.book118.com/806030155214010045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小金属：镁项目建设总纲及方案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B710F3"/>
    <w:rsid w:val="23B710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030155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2024-02-07T12:50:00Z</dcterms:created>
  <dcterms:modified xsi:type="dcterms:W3CDTF">2024-02-07T12:50:49Z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577141E525644040A1E463942421BE8A_11</vt:lpwstr>
  </property>
  <property fmtid="{D5CDD505-2E9C-101B-9397-08002B2CF9AE}" pid="3" name="KSOProductBuildVer">
    <vt:lpwstr>2052-12.1.0.16250</vt:lpwstr>
  </property>
</Properties>
</file>