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砂磨机行业相关公司筹备报告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一、砂磨机筹建公司基本信息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_Toc28027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_Toc21896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四、砂磨机项目概况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(二)、砂磨机项目提出的理由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(三)、砂磨机项目选址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6" w:history="1">
        <w:r>
          <w:rPr>
            <w:rFonts w:ascii="仿宋" w:eastAsia="仿宋" w:hAnsi="仿宋" w:cs="仿宋" w:hint="eastAsia"/>
            <w:lang w:eastAsia="zh-CN"/>
          </w:rPr>
          <w:t>(六)、砂磨机项目投资</w:t>
        </w:r>
        <w:r>
          <w:tab/>
        </w:r>
        <w:r>
          <w:fldChar w:fldCharType="begin"/>
        </w:r>
        <w:r>
          <w:instrText xml:space="preserve"> PAGEREF _Toc19256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eastAsia="zh-CN"/>
          </w:rPr>
          <w:t>(七)、砂磨机项目进度规划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_Toc7272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(九)、砂磨机项目综合评价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(一)、砂磨机项目选址原则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(五)、砂磨机项目选址综合评价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6" w:history="1">
        <w:r>
          <w:rPr>
            <w:rFonts w:ascii="仿宋" w:eastAsia="仿宋" w:hAnsi="仿宋" w:cs="仿宋" w:hint="eastAsia"/>
            <w:lang w:eastAsia="zh-CN"/>
          </w:rPr>
          <w:t>六、砂磨机项目风险分析</w:t>
        </w:r>
        <w:r>
          <w:tab/>
        </w:r>
        <w:r>
          <w:fldChar w:fldCharType="begin"/>
        </w:r>
        <w:r>
          <w:instrText xml:space="preserve"> PAGEREF _Toc10026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(一)、砂磨机项目风险分析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(二)、砂磨机项目风险对策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_Toc20647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7" w:history="1">
        <w:r>
          <w:rPr>
            <w:rFonts w:ascii="仿宋" w:eastAsia="仿宋" w:hAnsi="仿宋" w:cs="仿宋" w:hint="eastAsia"/>
            <w:lang w:eastAsia="zh-CN"/>
          </w:rPr>
          <w:t>(一)、砂磨机项目进度安排</w:t>
        </w:r>
        <w:r>
          <w:tab/>
        </w:r>
        <w:r>
          <w:fldChar w:fldCharType="begin"/>
        </w:r>
        <w:r>
          <w:instrText xml:space="preserve"> PAGEREF _Toc10347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(二)、砂磨机项目实施保障措施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_Toc23560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(一)、砂磨机项目背景分析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(二)、砂磨机项目建设必要性分析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_Toc20979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_Toc25828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_Toc23360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_Toc30111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7" w:history="1">
        <w:r>
          <w:rPr>
            <w:rFonts w:ascii="仿宋" w:eastAsia="仿宋" w:hAnsi="仿宋" w:cs="仿宋" w:hint="eastAsia"/>
            <w:lang w:eastAsia="zh-CN"/>
          </w:rPr>
          <w:t>(五)、砂磨机项目总投资</w:t>
        </w:r>
        <w:r>
          <w:tab/>
        </w:r>
        <w:r>
          <w:fldChar w:fldCharType="begin"/>
        </w:r>
        <w:r>
          <w:instrText xml:space="preserve"> PAGEREF _Toc7167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_Toc9582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(一)、社会责任砂磨机项目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_Toc8483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_Toc21411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_Toc12460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(二)、合作砂磨机项目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2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_Toc4962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77"/>
      <w:r>
        <w:rPr>
          <w:rFonts w:ascii="仿宋" w:eastAsia="仿宋" w:hAnsi="仿宋" w:cs="仿宋" w:hint="eastAsia"/>
          <w:sz w:val="28"/>
          <w:lang w:eastAsia="zh-CN"/>
        </w:rPr>
        <w:t>一、砂磨机筹建公司基本信息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4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3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46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62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https://d.book118.com/806042134200010042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6042134200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2024-01-18T21:00:00Z</dcterms:created>
  <dcterms:modified xsi:type="dcterms:W3CDTF">2024-01-18T21:00:55Z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FE23C7B7CF9944FA9CC0C7905892DB7B_11</vt:lpwstr>
  </property>
  <property fmtid="{D5CDD505-2E9C-101B-9397-08002B2CF9AE}" pid="3" name="KSOProductBuildVer">
    <vt:lpwstr>2052-12.1.0.16120</vt:lpwstr>
  </property>
</Properties>
</file>