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变速箱用热交换器项目规划设计方案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9" w:history="1">
        <w:r>
          <w:rPr>
            <w:rFonts w:ascii="仿宋" w:eastAsia="仿宋" w:hAnsi="仿宋" w:cs="仿宋" w:hint="eastAsia"/>
            <w:lang w:eastAsia="zh-CN"/>
          </w:rPr>
          <w:t>前言</w:t>
        </w:r>
        <w:r>
          <w:tab/>
        </w:r>
        <w:r>
          <w:fldChar w:fldCharType="begin"/>
        </w:r>
        <w:r>
          <w:instrText xml:space="preserve"> PAGEREF _Toc3509 \h </w:instrText>
        </w:r>
        <w:r>
          <w:fldChar w:fldCharType="separate"/>
        </w:r>
        <w:r>
          <w:t>3</w:t>
        </w:r>
        <w:r>
          <w:fldChar w:fldCharType="end"/>
        </w:r>
      </w:hyperlink>
    </w:p>
    <w:p>
      <w:pPr>
        <w:pStyle w:val="TOC1"/>
        <w:tabs>
          <w:tab w:val="right" w:leader="dot" w:pos="8306"/>
        </w:tabs>
      </w:pPr>
      <w:hyperlink w:anchor="_Toc13829" w:history="1">
        <w:r>
          <w:rPr>
            <w:rFonts w:ascii="仿宋" w:eastAsia="仿宋" w:hAnsi="仿宋" w:cs="仿宋" w:hint="eastAsia"/>
            <w:lang w:eastAsia="zh-CN"/>
          </w:rPr>
          <w:t>一、变速箱用热交换器项目土建工程</w:t>
        </w:r>
        <w:r>
          <w:tab/>
        </w:r>
        <w:r>
          <w:fldChar w:fldCharType="begin"/>
        </w:r>
        <w:r>
          <w:instrText xml:space="preserve"> PAGEREF _Toc13829 \h </w:instrText>
        </w:r>
        <w:r>
          <w:fldChar w:fldCharType="separate"/>
        </w:r>
        <w:r>
          <w:t>3</w:t>
        </w:r>
        <w:r>
          <w:fldChar w:fldCharType="end"/>
        </w:r>
      </w:hyperlink>
    </w:p>
    <w:p>
      <w:pPr>
        <w:pStyle w:val="TOC2"/>
        <w:tabs>
          <w:tab w:val="right" w:leader="dot" w:pos="8306"/>
        </w:tabs>
      </w:pPr>
      <w:hyperlink w:anchor="_Toc21757" w:history="1">
        <w:r>
          <w:rPr>
            <w:rFonts w:ascii="仿宋" w:eastAsia="仿宋" w:hAnsi="仿宋" w:cs="仿宋" w:hint="eastAsia"/>
            <w:lang w:eastAsia="zh-CN"/>
          </w:rPr>
          <w:t>(一)、建筑工程设计原则</w:t>
        </w:r>
        <w:r>
          <w:tab/>
        </w:r>
        <w:r>
          <w:fldChar w:fldCharType="begin"/>
        </w:r>
        <w:r>
          <w:instrText xml:space="preserve"> PAGEREF _Toc21757 \h </w:instrText>
        </w:r>
        <w:r>
          <w:fldChar w:fldCharType="separate"/>
        </w:r>
        <w:r>
          <w:t>3</w:t>
        </w:r>
        <w:r>
          <w:fldChar w:fldCharType="end"/>
        </w:r>
      </w:hyperlink>
    </w:p>
    <w:p>
      <w:pPr>
        <w:pStyle w:val="TOC2"/>
        <w:tabs>
          <w:tab w:val="right" w:leader="dot" w:pos="8306"/>
        </w:tabs>
      </w:pPr>
      <w:hyperlink w:anchor="_Toc1223" w:history="1">
        <w:r>
          <w:rPr>
            <w:rFonts w:ascii="仿宋" w:eastAsia="仿宋" w:hAnsi="仿宋" w:cs="仿宋" w:hint="eastAsia"/>
            <w:lang w:eastAsia="zh-CN"/>
          </w:rPr>
          <w:t>(二)、土建工程设计年限及安全等级</w:t>
        </w:r>
        <w:r>
          <w:tab/>
        </w:r>
        <w:r>
          <w:fldChar w:fldCharType="begin"/>
        </w:r>
        <w:r>
          <w:instrText xml:space="preserve"> PAGEREF _Toc1223 \h </w:instrText>
        </w:r>
        <w:r>
          <w:fldChar w:fldCharType="separate"/>
        </w:r>
        <w:r>
          <w:t>4</w:t>
        </w:r>
        <w:r>
          <w:fldChar w:fldCharType="end"/>
        </w:r>
      </w:hyperlink>
    </w:p>
    <w:p>
      <w:pPr>
        <w:pStyle w:val="TOC2"/>
        <w:tabs>
          <w:tab w:val="right" w:leader="dot" w:pos="8306"/>
        </w:tabs>
      </w:pPr>
      <w:hyperlink w:anchor="_Toc4615" w:history="1">
        <w:r>
          <w:rPr>
            <w:rFonts w:ascii="仿宋" w:eastAsia="仿宋" w:hAnsi="仿宋" w:cs="仿宋" w:hint="eastAsia"/>
            <w:lang w:eastAsia="zh-CN"/>
          </w:rPr>
          <w:t>(三)、建筑工程设计总体要求</w:t>
        </w:r>
        <w:r>
          <w:tab/>
        </w:r>
        <w:r>
          <w:fldChar w:fldCharType="begin"/>
        </w:r>
        <w:r>
          <w:instrText xml:space="preserve"> PAGEREF _Toc4615 \h </w:instrText>
        </w:r>
        <w:r>
          <w:fldChar w:fldCharType="separate"/>
        </w:r>
        <w:r>
          <w:t>5</w:t>
        </w:r>
        <w:r>
          <w:fldChar w:fldCharType="end"/>
        </w:r>
      </w:hyperlink>
    </w:p>
    <w:p>
      <w:pPr>
        <w:pStyle w:val="TOC2"/>
        <w:tabs>
          <w:tab w:val="right" w:leader="dot" w:pos="8306"/>
        </w:tabs>
      </w:pPr>
      <w:hyperlink w:anchor="_Toc3167" w:history="1">
        <w:r>
          <w:rPr>
            <w:rFonts w:ascii="仿宋" w:eastAsia="仿宋" w:hAnsi="仿宋" w:cs="仿宋" w:hint="eastAsia"/>
            <w:lang w:eastAsia="zh-CN"/>
          </w:rPr>
          <w:t>(四)、土建工程建设指标</w:t>
        </w:r>
        <w:r>
          <w:tab/>
        </w:r>
        <w:r>
          <w:fldChar w:fldCharType="begin"/>
        </w:r>
        <w:r>
          <w:instrText xml:space="preserve"> PAGEREF _Toc3167 \h </w:instrText>
        </w:r>
        <w:r>
          <w:fldChar w:fldCharType="separate"/>
        </w:r>
        <w:r>
          <w:t>6</w:t>
        </w:r>
        <w:r>
          <w:fldChar w:fldCharType="end"/>
        </w:r>
      </w:hyperlink>
    </w:p>
    <w:p>
      <w:pPr>
        <w:pStyle w:val="TOC1"/>
        <w:tabs>
          <w:tab w:val="right" w:leader="dot" w:pos="8306"/>
        </w:tabs>
      </w:pPr>
      <w:hyperlink w:anchor="_Toc3903" w:history="1">
        <w:r>
          <w:rPr>
            <w:rFonts w:ascii="仿宋" w:eastAsia="仿宋" w:hAnsi="仿宋" w:cs="仿宋" w:hint="eastAsia"/>
            <w:lang w:eastAsia="zh-CN"/>
          </w:rPr>
          <w:t>二、变速箱用热交换器项目概论</w:t>
        </w:r>
        <w:r>
          <w:tab/>
        </w:r>
        <w:r>
          <w:fldChar w:fldCharType="begin"/>
        </w:r>
        <w:r>
          <w:instrText xml:space="preserve"> PAGEREF _Toc3903 \h </w:instrText>
        </w:r>
        <w:r>
          <w:fldChar w:fldCharType="separate"/>
        </w:r>
        <w:r>
          <w:t>6</w:t>
        </w:r>
        <w:r>
          <w:fldChar w:fldCharType="end"/>
        </w:r>
      </w:hyperlink>
    </w:p>
    <w:p>
      <w:pPr>
        <w:pStyle w:val="TOC2"/>
        <w:tabs>
          <w:tab w:val="right" w:leader="dot" w:pos="8306"/>
        </w:tabs>
      </w:pPr>
      <w:hyperlink w:anchor="_Toc26714" w:history="1">
        <w:r>
          <w:rPr>
            <w:rFonts w:ascii="仿宋" w:eastAsia="仿宋" w:hAnsi="仿宋" w:cs="仿宋" w:hint="eastAsia"/>
            <w:lang w:eastAsia="zh-CN"/>
          </w:rPr>
          <w:t>(一)、变速箱用热交换器项目概况</w:t>
        </w:r>
        <w:r>
          <w:tab/>
        </w:r>
        <w:r>
          <w:fldChar w:fldCharType="begin"/>
        </w:r>
        <w:r>
          <w:instrText xml:space="preserve"> PAGEREF _Toc26714 \h </w:instrText>
        </w:r>
        <w:r>
          <w:fldChar w:fldCharType="separate"/>
        </w:r>
        <w:r>
          <w:t>6</w:t>
        </w:r>
        <w:r>
          <w:fldChar w:fldCharType="end"/>
        </w:r>
      </w:hyperlink>
    </w:p>
    <w:p>
      <w:pPr>
        <w:pStyle w:val="TOC2"/>
        <w:tabs>
          <w:tab w:val="right" w:leader="dot" w:pos="8306"/>
        </w:tabs>
      </w:pPr>
      <w:hyperlink w:anchor="_Toc20873" w:history="1">
        <w:r>
          <w:rPr>
            <w:rFonts w:ascii="仿宋" w:eastAsia="仿宋" w:hAnsi="仿宋" w:cs="仿宋" w:hint="eastAsia"/>
            <w:lang w:eastAsia="zh-CN"/>
          </w:rPr>
          <w:t>(二)、变速箱用热交换器项目目标</w:t>
        </w:r>
        <w:r>
          <w:tab/>
        </w:r>
        <w:r>
          <w:fldChar w:fldCharType="begin"/>
        </w:r>
        <w:r>
          <w:instrText xml:space="preserve"> PAGEREF _Toc20873 \h </w:instrText>
        </w:r>
        <w:r>
          <w:fldChar w:fldCharType="separate"/>
        </w:r>
        <w:r>
          <w:t>9</w:t>
        </w:r>
        <w:r>
          <w:fldChar w:fldCharType="end"/>
        </w:r>
      </w:hyperlink>
    </w:p>
    <w:p>
      <w:pPr>
        <w:pStyle w:val="TOC2"/>
        <w:tabs>
          <w:tab w:val="right" w:leader="dot" w:pos="8306"/>
        </w:tabs>
      </w:pPr>
      <w:hyperlink w:anchor="_Toc11114" w:history="1">
        <w:r>
          <w:rPr>
            <w:rFonts w:ascii="仿宋" w:eastAsia="仿宋" w:hAnsi="仿宋" w:cs="仿宋" w:hint="eastAsia"/>
            <w:lang w:eastAsia="zh-CN"/>
          </w:rPr>
          <w:t>(三)、变速箱用热交换器项目提出的理由</w:t>
        </w:r>
        <w:r>
          <w:tab/>
        </w:r>
        <w:r>
          <w:fldChar w:fldCharType="begin"/>
        </w:r>
        <w:r>
          <w:instrText xml:space="preserve"> PAGEREF _Toc11114 \h </w:instrText>
        </w:r>
        <w:r>
          <w:fldChar w:fldCharType="separate"/>
        </w:r>
        <w:r>
          <w:t>10</w:t>
        </w:r>
        <w:r>
          <w:fldChar w:fldCharType="end"/>
        </w:r>
      </w:hyperlink>
    </w:p>
    <w:p>
      <w:pPr>
        <w:pStyle w:val="TOC2"/>
        <w:tabs>
          <w:tab w:val="right" w:leader="dot" w:pos="8306"/>
        </w:tabs>
      </w:pPr>
      <w:hyperlink w:anchor="_Toc17575" w:history="1">
        <w:r>
          <w:rPr>
            <w:rFonts w:ascii="仿宋" w:eastAsia="仿宋" w:hAnsi="仿宋" w:cs="仿宋" w:hint="eastAsia"/>
            <w:lang w:eastAsia="zh-CN"/>
          </w:rPr>
          <w:t>(四)、变速箱用热交换器项目意义</w:t>
        </w:r>
        <w:r>
          <w:tab/>
        </w:r>
        <w:r>
          <w:fldChar w:fldCharType="begin"/>
        </w:r>
        <w:r>
          <w:instrText xml:space="preserve"> PAGEREF _Toc17575 \h </w:instrText>
        </w:r>
        <w:r>
          <w:fldChar w:fldCharType="separate"/>
        </w:r>
        <w:r>
          <w:t>11</w:t>
        </w:r>
        <w:r>
          <w:fldChar w:fldCharType="end"/>
        </w:r>
      </w:hyperlink>
    </w:p>
    <w:p>
      <w:pPr>
        <w:pStyle w:val="TOC2"/>
        <w:tabs>
          <w:tab w:val="right" w:leader="dot" w:pos="8306"/>
        </w:tabs>
      </w:pPr>
      <w:hyperlink w:anchor="_Toc3778" w:history="1">
        <w:r>
          <w:rPr>
            <w:rFonts w:ascii="仿宋" w:eastAsia="仿宋" w:hAnsi="仿宋" w:cs="仿宋" w:hint="eastAsia"/>
            <w:lang w:eastAsia="zh-CN"/>
          </w:rPr>
          <w:t>(五)、变速箱用热交换器项目背景</w:t>
        </w:r>
        <w:r>
          <w:tab/>
        </w:r>
        <w:r>
          <w:fldChar w:fldCharType="begin"/>
        </w:r>
        <w:r>
          <w:instrText xml:space="preserve"> PAGEREF _Toc3778 \h </w:instrText>
        </w:r>
        <w:r>
          <w:fldChar w:fldCharType="separate"/>
        </w:r>
        <w:r>
          <w:t>12</w:t>
        </w:r>
        <w:r>
          <w:fldChar w:fldCharType="end"/>
        </w:r>
      </w:hyperlink>
    </w:p>
    <w:p>
      <w:pPr>
        <w:pStyle w:val="TOC1"/>
        <w:tabs>
          <w:tab w:val="right" w:leader="dot" w:pos="8306"/>
        </w:tabs>
      </w:pPr>
      <w:hyperlink w:anchor="_Toc4016" w:history="1">
        <w:r>
          <w:rPr>
            <w:rFonts w:ascii="仿宋" w:eastAsia="仿宋" w:hAnsi="仿宋" w:cs="仿宋" w:hint="eastAsia"/>
            <w:lang w:eastAsia="zh-CN"/>
          </w:rPr>
          <w:t>三、变速箱用热交换器项目绩效评估</w:t>
        </w:r>
        <w:r>
          <w:tab/>
        </w:r>
        <w:r>
          <w:fldChar w:fldCharType="begin"/>
        </w:r>
        <w:r>
          <w:instrText xml:space="preserve"> PAGEREF _Toc4016 \h </w:instrText>
        </w:r>
        <w:r>
          <w:fldChar w:fldCharType="separate"/>
        </w:r>
        <w:r>
          <w:t>13</w:t>
        </w:r>
        <w:r>
          <w:fldChar w:fldCharType="end"/>
        </w:r>
      </w:hyperlink>
    </w:p>
    <w:p>
      <w:pPr>
        <w:pStyle w:val="TOC2"/>
        <w:tabs>
          <w:tab w:val="right" w:leader="dot" w:pos="8306"/>
        </w:tabs>
      </w:pPr>
      <w:hyperlink w:anchor="_Toc19737" w:history="1">
        <w:r>
          <w:rPr>
            <w:rFonts w:ascii="仿宋" w:eastAsia="仿宋" w:hAnsi="仿宋" w:cs="仿宋" w:hint="eastAsia"/>
            <w:lang w:eastAsia="zh-CN"/>
          </w:rPr>
          <w:t>(一)、绩效评估指标</w:t>
        </w:r>
        <w:r>
          <w:tab/>
        </w:r>
        <w:r>
          <w:fldChar w:fldCharType="begin"/>
        </w:r>
        <w:r>
          <w:instrText xml:space="preserve"> PAGEREF _Toc19737 \h </w:instrText>
        </w:r>
        <w:r>
          <w:fldChar w:fldCharType="separate"/>
        </w:r>
        <w:r>
          <w:t>13</w:t>
        </w:r>
        <w:r>
          <w:fldChar w:fldCharType="end"/>
        </w:r>
      </w:hyperlink>
    </w:p>
    <w:p>
      <w:pPr>
        <w:pStyle w:val="TOC2"/>
        <w:tabs>
          <w:tab w:val="right" w:leader="dot" w:pos="8306"/>
        </w:tabs>
      </w:pPr>
      <w:hyperlink w:anchor="_Toc31345" w:history="1">
        <w:r>
          <w:rPr>
            <w:rFonts w:ascii="仿宋" w:eastAsia="仿宋" w:hAnsi="仿宋" w:cs="仿宋" w:hint="eastAsia"/>
            <w:lang w:eastAsia="zh-CN"/>
          </w:rPr>
          <w:t>(二)、绩效评估方法</w:t>
        </w:r>
        <w:r>
          <w:tab/>
        </w:r>
        <w:r>
          <w:fldChar w:fldCharType="begin"/>
        </w:r>
        <w:r>
          <w:instrText xml:space="preserve"> PAGEREF _Toc31345 \h </w:instrText>
        </w:r>
        <w:r>
          <w:fldChar w:fldCharType="separate"/>
        </w:r>
        <w:r>
          <w:t>14</w:t>
        </w:r>
        <w:r>
          <w:fldChar w:fldCharType="end"/>
        </w:r>
      </w:hyperlink>
    </w:p>
    <w:p>
      <w:pPr>
        <w:pStyle w:val="TOC2"/>
        <w:tabs>
          <w:tab w:val="right" w:leader="dot" w:pos="8306"/>
        </w:tabs>
      </w:pPr>
      <w:hyperlink w:anchor="_Toc3869" w:history="1">
        <w:r>
          <w:rPr>
            <w:rFonts w:ascii="仿宋" w:eastAsia="仿宋" w:hAnsi="仿宋" w:cs="仿宋" w:hint="eastAsia"/>
            <w:lang w:eastAsia="zh-CN"/>
          </w:rPr>
          <w:t>(三)、绩效评估周期</w:t>
        </w:r>
        <w:r>
          <w:tab/>
        </w:r>
        <w:r>
          <w:fldChar w:fldCharType="begin"/>
        </w:r>
        <w:r>
          <w:instrText xml:space="preserve"> PAGEREF _Toc3869 \h </w:instrText>
        </w:r>
        <w:r>
          <w:fldChar w:fldCharType="separate"/>
        </w:r>
        <w:r>
          <w:t>15</w:t>
        </w:r>
        <w:r>
          <w:fldChar w:fldCharType="end"/>
        </w:r>
      </w:hyperlink>
    </w:p>
    <w:p>
      <w:pPr>
        <w:pStyle w:val="TOC1"/>
        <w:tabs>
          <w:tab w:val="right" w:leader="dot" w:pos="8306"/>
        </w:tabs>
      </w:pPr>
      <w:hyperlink w:anchor="_Toc21170" w:history="1">
        <w:r>
          <w:rPr>
            <w:rFonts w:ascii="仿宋" w:eastAsia="仿宋" w:hAnsi="仿宋" w:cs="仿宋" w:hint="eastAsia"/>
            <w:lang w:eastAsia="zh-CN"/>
          </w:rPr>
          <w:t>四、产品规划分析</w:t>
        </w:r>
        <w:r>
          <w:tab/>
        </w:r>
        <w:r>
          <w:fldChar w:fldCharType="begin"/>
        </w:r>
        <w:r>
          <w:instrText xml:space="preserve"> PAGEREF _Toc21170 \h </w:instrText>
        </w:r>
        <w:r>
          <w:fldChar w:fldCharType="separate"/>
        </w:r>
        <w:r>
          <w:t>17</w:t>
        </w:r>
        <w:r>
          <w:fldChar w:fldCharType="end"/>
        </w:r>
      </w:hyperlink>
    </w:p>
    <w:p>
      <w:pPr>
        <w:pStyle w:val="TOC2"/>
        <w:tabs>
          <w:tab w:val="right" w:leader="dot" w:pos="8306"/>
        </w:tabs>
      </w:pPr>
      <w:hyperlink w:anchor="_Toc15383" w:history="1">
        <w:r>
          <w:rPr>
            <w:rFonts w:ascii="仿宋" w:eastAsia="仿宋" w:hAnsi="仿宋" w:cs="仿宋" w:hint="eastAsia"/>
            <w:lang w:eastAsia="zh-CN"/>
          </w:rPr>
          <w:t>(一)、产品规划</w:t>
        </w:r>
        <w:r>
          <w:tab/>
        </w:r>
        <w:r>
          <w:fldChar w:fldCharType="begin"/>
        </w:r>
        <w:r>
          <w:instrText xml:space="preserve"> PAGEREF _Toc15383 \h </w:instrText>
        </w:r>
        <w:r>
          <w:fldChar w:fldCharType="separate"/>
        </w:r>
        <w:r>
          <w:t>17</w:t>
        </w:r>
        <w:r>
          <w:fldChar w:fldCharType="end"/>
        </w:r>
      </w:hyperlink>
    </w:p>
    <w:p>
      <w:pPr>
        <w:pStyle w:val="TOC2"/>
        <w:tabs>
          <w:tab w:val="right" w:leader="dot" w:pos="8306"/>
        </w:tabs>
      </w:pPr>
      <w:hyperlink w:anchor="_Toc30892" w:history="1">
        <w:r>
          <w:rPr>
            <w:rFonts w:ascii="仿宋" w:eastAsia="仿宋" w:hAnsi="仿宋" w:cs="仿宋" w:hint="eastAsia"/>
            <w:lang w:eastAsia="zh-CN"/>
          </w:rPr>
          <w:t>(二)、建设规模</w:t>
        </w:r>
        <w:r>
          <w:tab/>
        </w:r>
        <w:r>
          <w:fldChar w:fldCharType="begin"/>
        </w:r>
        <w:r>
          <w:instrText xml:space="preserve"> PAGEREF _Toc30892 \h </w:instrText>
        </w:r>
        <w:r>
          <w:fldChar w:fldCharType="separate"/>
        </w:r>
        <w:r>
          <w:t>17</w:t>
        </w:r>
        <w:r>
          <w:fldChar w:fldCharType="end"/>
        </w:r>
      </w:hyperlink>
    </w:p>
    <w:p>
      <w:pPr>
        <w:pStyle w:val="TOC1"/>
        <w:tabs>
          <w:tab w:val="right" w:leader="dot" w:pos="8306"/>
        </w:tabs>
      </w:pPr>
      <w:hyperlink w:anchor="_Toc22796" w:history="1">
        <w:r>
          <w:rPr>
            <w:rFonts w:ascii="仿宋" w:eastAsia="仿宋" w:hAnsi="仿宋" w:cs="仿宋" w:hint="eastAsia"/>
            <w:lang w:eastAsia="zh-CN"/>
          </w:rPr>
          <w:t>五、变速箱用热交换器项目可持续发展</w:t>
        </w:r>
        <w:r>
          <w:tab/>
        </w:r>
        <w:r>
          <w:fldChar w:fldCharType="begin"/>
        </w:r>
        <w:r>
          <w:instrText xml:space="preserve"> PAGEREF _Toc22796 \h </w:instrText>
        </w:r>
        <w:r>
          <w:fldChar w:fldCharType="separate"/>
        </w:r>
        <w:r>
          <w:t>19</w:t>
        </w:r>
        <w:r>
          <w:fldChar w:fldCharType="end"/>
        </w:r>
      </w:hyperlink>
    </w:p>
    <w:p>
      <w:pPr>
        <w:pStyle w:val="TOC2"/>
        <w:tabs>
          <w:tab w:val="right" w:leader="dot" w:pos="8306"/>
        </w:tabs>
      </w:pPr>
      <w:hyperlink w:anchor="_Toc13373" w:history="1">
        <w:r>
          <w:rPr>
            <w:rFonts w:ascii="仿宋" w:eastAsia="仿宋" w:hAnsi="仿宋" w:cs="仿宋" w:hint="eastAsia"/>
            <w:lang w:eastAsia="zh-CN"/>
          </w:rPr>
          <w:t>(一)、可持续战略与实践</w:t>
        </w:r>
        <w:r>
          <w:tab/>
        </w:r>
        <w:r>
          <w:fldChar w:fldCharType="begin"/>
        </w:r>
        <w:r>
          <w:instrText xml:space="preserve"> PAGEREF _Toc13373 \h </w:instrText>
        </w:r>
        <w:r>
          <w:fldChar w:fldCharType="separate"/>
        </w:r>
        <w:r>
          <w:t>19</w:t>
        </w:r>
        <w:r>
          <w:fldChar w:fldCharType="end"/>
        </w:r>
      </w:hyperlink>
    </w:p>
    <w:p>
      <w:pPr>
        <w:pStyle w:val="TOC2"/>
        <w:tabs>
          <w:tab w:val="right" w:leader="dot" w:pos="8306"/>
        </w:tabs>
      </w:pPr>
      <w:hyperlink w:anchor="_Toc12715" w:history="1">
        <w:r>
          <w:rPr>
            <w:rFonts w:ascii="仿宋" w:eastAsia="仿宋" w:hAnsi="仿宋" w:cs="仿宋" w:hint="eastAsia"/>
            <w:lang w:eastAsia="zh-CN"/>
          </w:rPr>
          <w:t>(二)、环保与社会责任</w:t>
        </w:r>
        <w:r>
          <w:tab/>
        </w:r>
        <w:r>
          <w:fldChar w:fldCharType="begin"/>
        </w:r>
        <w:r>
          <w:instrText xml:space="preserve"> PAGEREF _Toc12715 \h </w:instrText>
        </w:r>
        <w:r>
          <w:fldChar w:fldCharType="separate"/>
        </w:r>
        <w:r>
          <w:t>19</w:t>
        </w:r>
        <w:r>
          <w:fldChar w:fldCharType="end"/>
        </w:r>
      </w:hyperlink>
    </w:p>
    <w:p>
      <w:pPr>
        <w:pStyle w:val="TOC1"/>
        <w:tabs>
          <w:tab w:val="right" w:leader="dot" w:pos="8306"/>
        </w:tabs>
      </w:pPr>
      <w:hyperlink w:anchor="_Toc16530" w:history="1">
        <w:r>
          <w:rPr>
            <w:rFonts w:ascii="仿宋" w:eastAsia="仿宋" w:hAnsi="仿宋" w:cs="仿宋" w:hint="eastAsia"/>
            <w:lang w:eastAsia="zh-CN"/>
          </w:rPr>
          <w:t>六、变速箱用热交换器项目文档管理</w:t>
        </w:r>
        <w:r>
          <w:tab/>
        </w:r>
        <w:r>
          <w:fldChar w:fldCharType="begin"/>
        </w:r>
        <w:r>
          <w:instrText xml:space="preserve"> PAGEREF _Toc16530 \h </w:instrText>
        </w:r>
        <w:r>
          <w:fldChar w:fldCharType="separate"/>
        </w:r>
        <w:r>
          <w:t>20</w:t>
        </w:r>
        <w:r>
          <w:fldChar w:fldCharType="end"/>
        </w:r>
      </w:hyperlink>
    </w:p>
    <w:p>
      <w:pPr>
        <w:pStyle w:val="TOC2"/>
        <w:tabs>
          <w:tab w:val="right" w:leader="dot" w:pos="8306"/>
        </w:tabs>
      </w:pPr>
      <w:hyperlink w:anchor="_Toc8632" w:history="1">
        <w:r>
          <w:rPr>
            <w:rFonts w:ascii="仿宋" w:eastAsia="仿宋" w:hAnsi="仿宋" w:cs="仿宋" w:hint="eastAsia"/>
            <w:lang w:eastAsia="zh-CN"/>
          </w:rPr>
          <w:t>(一)、文档编制与审查</w:t>
        </w:r>
        <w:r>
          <w:tab/>
        </w:r>
        <w:r>
          <w:fldChar w:fldCharType="begin"/>
        </w:r>
        <w:r>
          <w:instrText xml:space="preserve"> PAGEREF _Toc8632 \h </w:instrText>
        </w:r>
        <w:r>
          <w:fldChar w:fldCharType="separate"/>
        </w:r>
        <w:r>
          <w:t>20</w:t>
        </w:r>
        <w:r>
          <w:fldChar w:fldCharType="end"/>
        </w:r>
      </w:hyperlink>
    </w:p>
    <w:p>
      <w:pPr>
        <w:pStyle w:val="TOC2"/>
        <w:tabs>
          <w:tab w:val="right" w:leader="dot" w:pos="8306"/>
        </w:tabs>
      </w:pPr>
      <w:hyperlink w:anchor="_Toc10856" w:history="1">
        <w:r>
          <w:rPr>
            <w:rFonts w:ascii="仿宋" w:eastAsia="仿宋" w:hAnsi="仿宋" w:cs="仿宋" w:hint="eastAsia"/>
            <w:lang w:eastAsia="zh-CN"/>
          </w:rPr>
          <w:t>(二)、文档发布与分发</w:t>
        </w:r>
        <w:r>
          <w:tab/>
        </w:r>
        <w:r>
          <w:fldChar w:fldCharType="begin"/>
        </w:r>
        <w:r>
          <w:instrText xml:space="preserve"> PAGEREF _Toc10856 \h </w:instrText>
        </w:r>
        <w:r>
          <w:fldChar w:fldCharType="separate"/>
        </w:r>
        <w:r>
          <w:t>22</w:t>
        </w:r>
        <w:r>
          <w:fldChar w:fldCharType="end"/>
        </w:r>
      </w:hyperlink>
    </w:p>
    <w:p>
      <w:pPr>
        <w:pStyle w:val="TOC2"/>
        <w:tabs>
          <w:tab w:val="right" w:leader="dot" w:pos="8306"/>
        </w:tabs>
      </w:pPr>
      <w:hyperlink w:anchor="_Toc19167" w:history="1">
        <w:r>
          <w:rPr>
            <w:rFonts w:ascii="仿宋" w:eastAsia="仿宋" w:hAnsi="仿宋" w:cs="仿宋" w:hint="eastAsia"/>
            <w:lang w:eastAsia="zh-CN"/>
          </w:rPr>
          <w:t>(三)、文档存档与归档</w:t>
        </w:r>
        <w:r>
          <w:tab/>
        </w:r>
        <w:r>
          <w:fldChar w:fldCharType="begin"/>
        </w:r>
        <w:r>
          <w:instrText xml:space="preserve"> PAGEREF _Toc19167 \h </w:instrText>
        </w:r>
        <w:r>
          <w:fldChar w:fldCharType="separate"/>
        </w:r>
        <w:r>
          <w:t>23</w:t>
        </w:r>
        <w:r>
          <w:fldChar w:fldCharType="end"/>
        </w:r>
      </w:hyperlink>
    </w:p>
    <w:p>
      <w:pPr>
        <w:pStyle w:val="TOC1"/>
        <w:tabs>
          <w:tab w:val="right" w:leader="dot" w:pos="8306"/>
        </w:tabs>
      </w:pPr>
      <w:hyperlink w:anchor="_Toc15637" w:history="1">
        <w:r>
          <w:rPr>
            <w:rFonts w:ascii="仿宋" w:eastAsia="仿宋" w:hAnsi="仿宋" w:cs="仿宋" w:hint="eastAsia"/>
            <w:lang w:eastAsia="zh-CN"/>
          </w:rPr>
          <w:t>七、变速箱用热交换器项目投资规划</w:t>
        </w:r>
        <w:r>
          <w:tab/>
        </w:r>
        <w:r>
          <w:fldChar w:fldCharType="begin"/>
        </w:r>
        <w:r>
          <w:instrText xml:space="preserve"> PAGEREF _Toc15637 \h </w:instrText>
        </w:r>
        <w:r>
          <w:fldChar w:fldCharType="separate"/>
        </w:r>
        <w:r>
          <w:t>24</w:t>
        </w:r>
        <w:r>
          <w:fldChar w:fldCharType="end"/>
        </w:r>
      </w:hyperlink>
    </w:p>
    <w:p>
      <w:pPr>
        <w:pStyle w:val="TOC2"/>
        <w:tabs>
          <w:tab w:val="right" w:leader="dot" w:pos="8306"/>
        </w:tabs>
      </w:pPr>
      <w:hyperlink w:anchor="_Toc8723" w:history="1">
        <w:r>
          <w:rPr>
            <w:rFonts w:ascii="仿宋" w:eastAsia="仿宋" w:hAnsi="仿宋" w:cs="仿宋" w:hint="eastAsia"/>
            <w:lang w:eastAsia="zh-CN"/>
          </w:rPr>
          <w:t>(一)、变速箱用热交换器项目总投资估算</w:t>
        </w:r>
        <w:r>
          <w:tab/>
        </w:r>
        <w:r>
          <w:fldChar w:fldCharType="begin"/>
        </w:r>
        <w:r>
          <w:instrText xml:space="preserve"> PAGEREF _Toc8723 \h </w:instrText>
        </w:r>
        <w:r>
          <w:fldChar w:fldCharType="separate"/>
        </w:r>
        <w:r>
          <w:t>24</w:t>
        </w:r>
        <w:r>
          <w:fldChar w:fldCharType="end"/>
        </w:r>
      </w:hyperlink>
    </w:p>
    <w:p>
      <w:pPr>
        <w:pStyle w:val="TOC2"/>
        <w:tabs>
          <w:tab w:val="right" w:leader="dot" w:pos="8306"/>
        </w:tabs>
      </w:pPr>
      <w:hyperlink w:anchor="_Toc23786" w:history="1">
        <w:r>
          <w:rPr>
            <w:rFonts w:ascii="仿宋" w:eastAsia="仿宋" w:hAnsi="仿宋" w:cs="仿宋" w:hint="eastAsia"/>
            <w:lang w:eastAsia="zh-CN"/>
          </w:rPr>
          <w:t>(二)、资金筹措</w:t>
        </w:r>
        <w:r>
          <w:tab/>
        </w:r>
        <w:r>
          <w:fldChar w:fldCharType="begin"/>
        </w:r>
        <w:r>
          <w:instrText xml:space="preserve"> PAGEREF _Toc23786 \h </w:instrText>
        </w:r>
        <w:r>
          <w:fldChar w:fldCharType="separate"/>
        </w:r>
        <w:r>
          <w:t>25</w:t>
        </w:r>
        <w:r>
          <w:fldChar w:fldCharType="end"/>
        </w:r>
      </w:hyperlink>
    </w:p>
    <w:p>
      <w:pPr>
        <w:pStyle w:val="TOC1"/>
        <w:tabs>
          <w:tab w:val="right" w:leader="dot" w:pos="8306"/>
        </w:tabs>
      </w:pPr>
      <w:hyperlink w:anchor="_Toc22753" w:history="1">
        <w:r>
          <w:rPr>
            <w:rFonts w:ascii="仿宋" w:eastAsia="仿宋" w:hAnsi="仿宋" w:cs="仿宋" w:hint="eastAsia"/>
            <w:lang w:eastAsia="zh-CN"/>
          </w:rPr>
          <w:t>八、变速箱用热交换器项目财务管理</w:t>
        </w:r>
        <w:r>
          <w:tab/>
        </w:r>
        <w:r>
          <w:fldChar w:fldCharType="begin"/>
        </w:r>
        <w:r>
          <w:instrText xml:space="preserve"> PAGEREF _Toc22753 \h </w:instrText>
        </w:r>
        <w:r>
          <w:fldChar w:fldCharType="separate"/>
        </w:r>
        <w:r>
          <w:t>26</w:t>
        </w:r>
        <w:r>
          <w:fldChar w:fldCharType="end"/>
        </w:r>
      </w:hyperlink>
    </w:p>
    <w:p>
      <w:pPr>
        <w:pStyle w:val="TOC2"/>
        <w:tabs>
          <w:tab w:val="right" w:leader="dot" w:pos="8306"/>
        </w:tabs>
      </w:pPr>
      <w:hyperlink w:anchor="_Toc25018" w:history="1">
        <w:r>
          <w:rPr>
            <w:rFonts w:ascii="仿宋" w:eastAsia="仿宋" w:hAnsi="仿宋" w:cs="仿宋" w:hint="eastAsia"/>
            <w:lang w:eastAsia="zh-CN"/>
          </w:rPr>
          <w:t>(一)、资金需求大</w:t>
        </w:r>
        <w:r>
          <w:tab/>
        </w:r>
        <w:r>
          <w:fldChar w:fldCharType="begin"/>
        </w:r>
        <w:r>
          <w:instrText xml:space="preserve"> PAGEREF _Toc25018 \h </w:instrText>
        </w:r>
        <w:r>
          <w:fldChar w:fldCharType="separate"/>
        </w:r>
        <w:r>
          <w:t>26</w:t>
        </w:r>
        <w:r>
          <w:fldChar w:fldCharType="end"/>
        </w:r>
      </w:hyperlink>
    </w:p>
    <w:p>
      <w:pPr>
        <w:pStyle w:val="TOC2"/>
        <w:tabs>
          <w:tab w:val="right" w:leader="dot" w:pos="8306"/>
        </w:tabs>
      </w:pPr>
      <w:hyperlink w:anchor="_Toc2657" w:history="1">
        <w:r>
          <w:rPr>
            <w:rFonts w:ascii="仿宋" w:eastAsia="仿宋" w:hAnsi="仿宋" w:cs="仿宋" w:hint="eastAsia"/>
            <w:lang w:eastAsia="zh-CN"/>
          </w:rPr>
          <w:t>(二)、研发周期长</w:t>
        </w:r>
        <w:r>
          <w:tab/>
        </w:r>
        <w:r>
          <w:fldChar w:fldCharType="begin"/>
        </w:r>
        <w:r>
          <w:instrText xml:space="preserve"> PAGEREF _Toc2657 \h </w:instrText>
        </w:r>
        <w:r>
          <w:fldChar w:fldCharType="separate"/>
        </w:r>
        <w:r>
          <w:t>27</w:t>
        </w:r>
        <w:r>
          <w:fldChar w:fldCharType="end"/>
        </w:r>
      </w:hyperlink>
    </w:p>
    <w:p>
      <w:pPr>
        <w:pStyle w:val="TOC2"/>
        <w:tabs>
          <w:tab w:val="right" w:leader="dot" w:pos="8306"/>
        </w:tabs>
      </w:pPr>
      <w:hyperlink w:anchor="_Toc23177" w:history="1">
        <w:r>
          <w:rPr>
            <w:rFonts w:ascii="仿宋" w:eastAsia="仿宋" w:hAnsi="仿宋" w:cs="仿宋" w:hint="eastAsia"/>
            <w:lang w:eastAsia="zh-CN"/>
          </w:rPr>
          <w:t>(三)、市场风险大</w:t>
        </w:r>
        <w:r>
          <w:tab/>
        </w:r>
        <w:r>
          <w:fldChar w:fldCharType="begin"/>
        </w:r>
        <w:r>
          <w:instrText xml:space="preserve"> PAGEREF _Toc23177 \h </w:instrText>
        </w:r>
        <w:r>
          <w:fldChar w:fldCharType="separate"/>
        </w:r>
        <w:r>
          <w:t>28</w:t>
        </w:r>
        <w:r>
          <w:fldChar w:fldCharType="end"/>
        </w:r>
      </w:hyperlink>
    </w:p>
    <w:p>
      <w:pPr>
        <w:pStyle w:val="TOC2"/>
        <w:tabs>
          <w:tab w:val="right" w:leader="dot" w:pos="8306"/>
        </w:tabs>
      </w:pPr>
      <w:hyperlink w:anchor="_Toc4265" w:history="1">
        <w:r>
          <w:rPr>
            <w:rFonts w:ascii="仿宋" w:eastAsia="仿宋" w:hAnsi="仿宋" w:cs="仿宋" w:hint="eastAsia"/>
            <w:lang w:eastAsia="zh-CN"/>
          </w:rPr>
          <w:t>(四)、利润率高</w:t>
        </w:r>
        <w:r>
          <w:tab/>
        </w:r>
        <w:r>
          <w:fldChar w:fldCharType="begin"/>
        </w:r>
        <w:r>
          <w:instrText xml:space="preserve"> PAGEREF _Toc4265 \h </w:instrText>
        </w:r>
        <w:r>
          <w:fldChar w:fldCharType="separate"/>
        </w:r>
        <w:r>
          <w:t>31</w:t>
        </w:r>
        <w:r>
          <w:fldChar w:fldCharType="end"/>
        </w:r>
      </w:hyperlink>
    </w:p>
    <w:p>
      <w:pPr>
        <w:pStyle w:val="TOC1"/>
        <w:tabs>
          <w:tab w:val="right" w:leader="dot" w:pos="8306"/>
        </w:tabs>
      </w:pPr>
      <w:hyperlink w:anchor="_Toc11178" w:history="1">
        <w:r>
          <w:rPr>
            <w:rFonts w:ascii="仿宋" w:eastAsia="仿宋" w:hAnsi="仿宋" w:cs="仿宋" w:hint="eastAsia"/>
            <w:lang w:eastAsia="zh-CN"/>
          </w:rPr>
          <w:t>九、变速箱用热交换器项目计划安排</w:t>
        </w:r>
        <w:r>
          <w:tab/>
        </w:r>
        <w:r>
          <w:fldChar w:fldCharType="begin"/>
        </w:r>
        <w:r>
          <w:instrText xml:space="preserve"> PAGEREF _Toc11178 \h </w:instrText>
        </w:r>
        <w:r>
          <w:fldChar w:fldCharType="separate"/>
        </w:r>
        <w:r>
          <w:t>33</w:t>
        </w:r>
        <w:r>
          <w:fldChar w:fldCharType="end"/>
        </w:r>
      </w:hyperlink>
    </w:p>
    <w:p>
      <w:pPr>
        <w:pStyle w:val="TOC2"/>
        <w:tabs>
          <w:tab w:val="right" w:leader="dot" w:pos="8306"/>
        </w:tabs>
      </w:pPr>
      <w:hyperlink w:anchor="_Toc20214" w:history="1">
        <w:r>
          <w:rPr>
            <w:rFonts w:ascii="仿宋" w:eastAsia="仿宋" w:hAnsi="仿宋" w:cs="仿宋" w:hint="eastAsia"/>
            <w:lang w:eastAsia="zh-CN"/>
          </w:rPr>
          <w:t>(一)、建设周期</w:t>
        </w:r>
        <w:r>
          <w:tab/>
        </w:r>
        <w:r>
          <w:fldChar w:fldCharType="begin"/>
        </w:r>
        <w:r>
          <w:instrText xml:space="preserve"> PAGEREF _Toc20214 \h </w:instrText>
        </w:r>
        <w:r>
          <w:fldChar w:fldCharType="separate"/>
        </w:r>
        <w:r>
          <w:t>33</w:t>
        </w:r>
        <w:r>
          <w:fldChar w:fldCharType="end"/>
        </w:r>
      </w:hyperlink>
    </w:p>
    <w:p>
      <w:pPr>
        <w:pStyle w:val="TOC2"/>
        <w:tabs>
          <w:tab w:val="right" w:leader="dot" w:pos="8306"/>
        </w:tabs>
      </w:pPr>
      <w:hyperlink w:anchor="_Toc17110" w:history="1">
        <w:r>
          <w:rPr>
            <w:rFonts w:ascii="仿宋" w:eastAsia="仿宋" w:hAnsi="仿宋" w:cs="仿宋" w:hint="eastAsia"/>
            <w:lang w:eastAsia="zh-CN"/>
          </w:rPr>
          <w:t>(二)、建设进度</w:t>
        </w:r>
        <w:r>
          <w:tab/>
        </w:r>
        <w:r>
          <w:fldChar w:fldCharType="begin"/>
        </w:r>
        <w:r>
          <w:instrText xml:space="preserve"> PAGEREF _Toc17110 \h </w:instrText>
        </w:r>
        <w:r>
          <w:fldChar w:fldCharType="separate"/>
        </w:r>
        <w:r>
          <w:t>34</w:t>
        </w:r>
        <w:r>
          <w:fldChar w:fldCharType="end"/>
        </w:r>
      </w:hyperlink>
    </w:p>
    <w:p>
      <w:pPr>
        <w:pStyle w:val="TOC2"/>
        <w:tabs>
          <w:tab w:val="right" w:leader="dot" w:pos="8306"/>
        </w:tabs>
      </w:pPr>
      <w:hyperlink w:anchor="_Toc24028" w:history="1">
        <w:r>
          <w:rPr>
            <w:rFonts w:ascii="仿宋" w:eastAsia="仿宋" w:hAnsi="仿宋" w:cs="仿宋" w:hint="eastAsia"/>
            <w:lang w:eastAsia="zh-CN"/>
          </w:rPr>
          <w:t>(三)、进度安排注意事项</w:t>
        </w:r>
        <w:r>
          <w:tab/>
        </w:r>
        <w:r>
          <w:fldChar w:fldCharType="begin"/>
        </w:r>
        <w:r>
          <w:instrText xml:space="preserve"> PAGEREF _Toc24028 \h </w:instrText>
        </w:r>
        <w:r>
          <w:fldChar w:fldCharType="separate"/>
        </w:r>
        <w:r>
          <w:t>35</w:t>
        </w:r>
        <w:r>
          <w:fldChar w:fldCharType="end"/>
        </w:r>
      </w:hyperlink>
    </w:p>
    <w:p>
      <w:pPr>
        <w:pStyle w:val="TOC2"/>
        <w:tabs>
          <w:tab w:val="right" w:leader="dot" w:pos="8306"/>
        </w:tabs>
      </w:pPr>
      <w:hyperlink w:anchor="_Toc14599" w:history="1">
        <w:r>
          <w:rPr>
            <w:rFonts w:ascii="仿宋" w:eastAsia="仿宋" w:hAnsi="仿宋" w:cs="仿宋" w:hint="eastAsia"/>
            <w:lang w:eastAsia="zh-CN"/>
          </w:rPr>
          <w:t>(四)、人力资源配置</w:t>
        </w:r>
        <w:r>
          <w:tab/>
        </w:r>
        <w:r>
          <w:fldChar w:fldCharType="begin"/>
        </w:r>
        <w:r>
          <w:instrText xml:space="preserve"> PAGEREF _Toc14599 \h </w:instrText>
        </w:r>
        <w:r>
          <w:fldChar w:fldCharType="separate"/>
        </w:r>
        <w:r>
          <w:t>37</w:t>
        </w:r>
        <w:r>
          <w:fldChar w:fldCharType="end"/>
        </w:r>
      </w:hyperlink>
    </w:p>
    <w:p>
      <w:pPr>
        <w:pStyle w:val="TOC1"/>
        <w:tabs>
          <w:tab w:val="right" w:leader="dot" w:pos="8306"/>
        </w:tabs>
      </w:pPr>
      <w:hyperlink w:anchor="_Toc12865" w:history="1">
        <w:r>
          <w:rPr>
            <w:rFonts w:ascii="仿宋" w:eastAsia="仿宋" w:hAnsi="仿宋" w:cs="仿宋" w:hint="eastAsia"/>
            <w:lang w:eastAsia="zh-CN"/>
          </w:rPr>
          <w:t>十、变速箱用热交换器项目人力资源培养与发展</w:t>
        </w:r>
        <w:r>
          <w:tab/>
        </w:r>
        <w:r>
          <w:fldChar w:fldCharType="begin"/>
        </w:r>
        <w:r>
          <w:instrText xml:space="preserve"> PAGEREF _Toc12865 \h </w:instrText>
        </w:r>
        <w:r>
          <w:fldChar w:fldCharType="separate"/>
        </w:r>
        <w:r>
          <w:t>37</w:t>
        </w:r>
        <w:r>
          <w:fldChar w:fldCharType="end"/>
        </w:r>
      </w:hyperlink>
    </w:p>
    <w:p>
      <w:pPr>
        <w:pStyle w:val="TOC2"/>
        <w:tabs>
          <w:tab w:val="right" w:leader="dot" w:pos="8306"/>
        </w:tabs>
      </w:pPr>
      <w:hyperlink w:anchor="_Toc14360" w:history="1">
        <w:r>
          <w:rPr>
            <w:rFonts w:ascii="仿宋" w:eastAsia="仿宋" w:hAnsi="仿宋" w:cs="仿宋" w:hint="eastAsia"/>
            <w:lang w:eastAsia="zh-CN"/>
          </w:rPr>
          <w:t>(一)、人才需求与规划</w:t>
        </w:r>
        <w:r>
          <w:tab/>
        </w:r>
        <w:r>
          <w:fldChar w:fldCharType="begin"/>
        </w:r>
        <w:r>
          <w:instrText xml:space="preserve"> PAGEREF _Toc14360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93" w:history="1">
        <w:r>
          <w:rPr>
            <w:rFonts w:ascii="仿宋" w:eastAsia="仿宋" w:hAnsi="仿宋" w:cs="仿宋" w:hint="eastAsia"/>
            <w:lang w:eastAsia="zh-CN"/>
          </w:rPr>
          <w:t>(二)、培训与发展计划</w:t>
        </w:r>
        <w:r>
          <w:tab/>
        </w:r>
        <w:r>
          <w:fldChar w:fldCharType="begin"/>
        </w:r>
        <w:r>
          <w:instrText xml:space="preserve"> PAGEREF _Toc23793 \h </w:instrText>
        </w:r>
        <w:r>
          <w:fldChar w:fldCharType="separate"/>
        </w:r>
        <w:r>
          <w:t>38</w:t>
        </w:r>
        <w:r>
          <w:fldChar w:fldCharType="end"/>
        </w:r>
      </w:hyperlink>
    </w:p>
    <w:p>
      <w:pPr>
        <w:pStyle w:val="TOC1"/>
        <w:tabs>
          <w:tab w:val="right" w:leader="dot" w:pos="8306"/>
        </w:tabs>
      </w:pPr>
      <w:hyperlink w:anchor="_Toc27260" w:history="1">
        <w:r>
          <w:rPr>
            <w:rFonts w:ascii="仿宋" w:eastAsia="仿宋" w:hAnsi="仿宋" w:cs="仿宋" w:hint="eastAsia"/>
            <w:lang w:eastAsia="zh-CN"/>
          </w:rPr>
          <w:t>十一、变速箱用热交换器项目人力资源管理</w:t>
        </w:r>
        <w:r>
          <w:tab/>
        </w:r>
        <w:r>
          <w:fldChar w:fldCharType="begin"/>
        </w:r>
        <w:r>
          <w:instrText xml:space="preserve"> PAGEREF _Toc27260 \h </w:instrText>
        </w:r>
        <w:r>
          <w:fldChar w:fldCharType="separate"/>
        </w:r>
        <w:r>
          <w:t>39</w:t>
        </w:r>
        <w:r>
          <w:fldChar w:fldCharType="end"/>
        </w:r>
      </w:hyperlink>
    </w:p>
    <w:p>
      <w:pPr>
        <w:pStyle w:val="TOC2"/>
        <w:tabs>
          <w:tab w:val="right" w:leader="dot" w:pos="8306"/>
        </w:tabs>
      </w:pPr>
      <w:hyperlink w:anchor="_Toc12297" w:history="1">
        <w:r>
          <w:rPr>
            <w:rFonts w:ascii="仿宋" w:eastAsia="仿宋" w:hAnsi="仿宋" w:cs="仿宋" w:hint="eastAsia"/>
            <w:lang w:eastAsia="zh-CN"/>
          </w:rPr>
          <w:t>(一)、建立健全的预算管理制度</w:t>
        </w:r>
        <w:r>
          <w:tab/>
        </w:r>
        <w:r>
          <w:fldChar w:fldCharType="begin"/>
        </w:r>
        <w:r>
          <w:instrText xml:space="preserve"> PAGEREF _Toc12297 \h </w:instrText>
        </w:r>
        <w:r>
          <w:fldChar w:fldCharType="separate"/>
        </w:r>
        <w:r>
          <w:t>39</w:t>
        </w:r>
        <w:r>
          <w:fldChar w:fldCharType="end"/>
        </w:r>
      </w:hyperlink>
    </w:p>
    <w:p>
      <w:pPr>
        <w:pStyle w:val="TOC2"/>
        <w:tabs>
          <w:tab w:val="right" w:leader="dot" w:pos="8306"/>
        </w:tabs>
      </w:pPr>
      <w:hyperlink w:anchor="_Toc11654" w:history="1">
        <w:r>
          <w:rPr>
            <w:rFonts w:ascii="仿宋" w:eastAsia="仿宋" w:hAnsi="仿宋" w:cs="仿宋" w:hint="eastAsia"/>
            <w:lang w:eastAsia="zh-CN"/>
          </w:rPr>
          <w:t>(二)、加强资金流动监控</w:t>
        </w:r>
        <w:r>
          <w:tab/>
        </w:r>
        <w:r>
          <w:fldChar w:fldCharType="begin"/>
        </w:r>
        <w:r>
          <w:instrText xml:space="preserve"> PAGEREF _Toc11654 \h </w:instrText>
        </w:r>
        <w:r>
          <w:fldChar w:fldCharType="separate"/>
        </w:r>
        <w:r>
          <w:t>40</w:t>
        </w:r>
        <w:r>
          <w:fldChar w:fldCharType="end"/>
        </w:r>
      </w:hyperlink>
    </w:p>
    <w:p>
      <w:pPr>
        <w:pStyle w:val="TOC2"/>
        <w:tabs>
          <w:tab w:val="right" w:leader="dot" w:pos="8306"/>
        </w:tabs>
      </w:pPr>
      <w:hyperlink w:anchor="_Toc17176" w:history="1">
        <w:r>
          <w:rPr>
            <w:rFonts w:ascii="仿宋" w:eastAsia="仿宋" w:hAnsi="仿宋" w:cs="仿宋" w:hint="eastAsia"/>
            <w:lang w:eastAsia="zh-CN"/>
          </w:rPr>
          <w:t>(三)、制定完善的风险控制机制</w:t>
        </w:r>
        <w:r>
          <w:tab/>
        </w:r>
        <w:r>
          <w:fldChar w:fldCharType="begin"/>
        </w:r>
        <w:r>
          <w:instrText xml:space="preserve"> PAGEREF _Toc17176 \h </w:instrText>
        </w:r>
        <w:r>
          <w:fldChar w:fldCharType="separate"/>
        </w:r>
        <w:r>
          <w:t>42</w:t>
        </w:r>
        <w:r>
          <w:fldChar w:fldCharType="end"/>
        </w:r>
      </w:hyperlink>
    </w:p>
    <w:p>
      <w:pPr>
        <w:pStyle w:val="TOC2"/>
        <w:tabs>
          <w:tab w:val="right" w:leader="dot" w:pos="8306"/>
        </w:tabs>
      </w:pPr>
      <w:hyperlink w:anchor="_Toc11767" w:history="1">
        <w:r>
          <w:rPr>
            <w:rFonts w:ascii="仿宋" w:eastAsia="仿宋" w:hAnsi="仿宋" w:cs="仿宋" w:hint="eastAsia"/>
            <w:lang w:eastAsia="zh-CN"/>
          </w:rPr>
          <w:t>(四)、优化成本管理</w:t>
        </w:r>
        <w:r>
          <w:tab/>
        </w:r>
        <w:r>
          <w:fldChar w:fldCharType="begin"/>
        </w:r>
        <w:r>
          <w:instrText xml:space="preserve"> PAGEREF _Toc11767 \h </w:instrText>
        </w:r>
        <w:r>
          <w:fldChar w:fldCharType="separate"/>
        </w:r>
        <w:r>
          <w:t>43</w:t>
        </w:r>
        <w:r>
          <w:fldChar w:fldCharType="end"/>
        </w:r>
      </w:hyperlink>
    </w:p>
    <w:p>
      <w:pPr>
        <w:pStyle w:val="TOC1"/>
        <w:tabs>
          <w:tab w:val="right" w:leader="dot" w:pos="8306"/>
        </w:tabs>
      </w:pPr>
      <w:hyperlink w:anchor="_Toc26041" w:history="1">
        <w:r>
          <w:rPr>
            <w:rFonts w:ascii="仿宋" w:eastAsia="仿宋" w:hAnsi="仿宋" w:cs="仿宋" w:hint="eastAsia"/>
            <w:lang w:eastAsia="zh-CN"/>
          </w:rPr>
          <w:t>十二、变速箱用热交换器项目环境影响分析</w:t>
        </w:r>
        <w:r>
          <w:tab/>
        </w:r>
        <w:r>
          <w:fldChar w:fldCharType="begin"/>
        </w:r>
        <w:r>
          <w:instrText xml:space="preserve"> PAGEREF _Toc26041 \h </w:instrText>
        </w:r>
        <w:r>
          <w:fldChar w:fldCharType="separate"/>
        </w:r>
        <w:r>
          <w:t>44</w:t>
        </w:r>
        <w:r>
          <w:fldChar w:fldCharType="end"/>
        </w:r>
      </w:hyperlink>
    </w:p>
    <w:p>
      <w:pPr>
        <w:pStyle w:val="TOC2"/>
        <w:tabs>
          <w:tab w:val="right" w:leader="dot" w:pos="8306"/>
        </w:tabs>
      </w:pPr>
      <w:hyperlink w:anchor="_Toc9797" w:history="1">
        <w:r>
          <w:rPr>
            <w:rFonts w:ascii="仿宋" w:eastAsia="仿宋" w:hAnsi="仿宋" w:cs="仿宋" w:hint="eastAsia"/>
            <w:lang w:eastAsia="zh-CN"/>
          </w:rPr>
          <w:t>(一)、建设区域环境质量现状</w:t>
        </w:r>
        <w:r>
          <w:tab/>
        </w:r>
        <w:r>
          <w:fldChar w:fldCharType="begin"/>
        </w:r>
        <w:r>
          <w:instrText xml:space="preserve"> PAGEREF _Toc9797 \h </w:instrText>
        </w:r>
        <w:r>
          <w:fldChar w:fldCharType="separate"/>
        </w:r>
        <w:r>
          <w:t>44</w:t>
        </w:r>
        <w:r>
          <w:fldChar w:fldCharType="end"/>
        </w:r>
      </w:hyperlink>
    </w:p>
    <w:p>
      <w:pPr>
        <w:pStyle w:val="TOC2"/>
        <w:tabs>
          <w:tab w:val="right" w:leader="dot" w:pos="8306"/>
        </w:tabs>
      </w:pPr>
      <w:hyperlink w:anchor="_Toc31324" w:history="1">
        <w:r>
          <w:rPr>
            <w:rFonts w:ascii="仿宋" w:eastAsia="仿宋" w:hAnsi="仿宋" w:cs="仿宋" w:hint="eastAsia"/>
            <w:lang w:eastAsia="zh-CN"/>
          </w:rPr>
          <w:t>(二)、建设期环境保护</w:t>
        </w:r>
        <w:r>
          <w:tab/>
        </w:r>
        <w:r>
          <w:fldChar w:fldCharType="begin"/>
        </w:r>
        <w:r>
          <w:instrText xml:space="preserve"> PAGEREF _Toc31324 \h </w:instrText>
        </w:r>
        <w:r>
          <w:fldChar w:fldCharType="separate"/>
        </w:r>
        <w:r>
          <w:t>46</w:t>
        </w:r>
        <w:r>
          <w:fldChar w:fldCharType="end"/>
        </w:r>
      </w:hyperlink>
    </w:p>
    <w:p>
      <w:pPr>
        <w:pStyle w:val="TOC2"/>
        <w:tabs>
          <w:tab w:val="right" w:leader="dot" w:pos="8306"/>
        </w:tabs>
      </w:pPr>
      <w:hyperlink w:anchor="_Toc5461" w:history="1">
        <w:r>
          <w:rPr>
            <w:rFonts w:ascii="仿宋" w:eastAsia="仿宋" w:hAnsi="仿宋" w:cs="仿宋" w:hint="eastAsia"/>
            <w:lang w:eastAsia="zh-CN"/>
          </w:rPr>
          <w:t>(三)、运营期环境保护</w:t>
        </w:r>
        <w:r>
          <w:tab/>
        </w:r>
        <w:r>
          <w:fldChar w:fldCharType="begin"/>
        </w:r>
        <w:r>
          <w:instrText xml:space="preserve"> PAGEREF _Toc5461 \h </w:instrText>
        </w:r>
        <w:r>
          <w:fldChar w:fldCharType="separate"/>
        </w:r>
        <w:r>
          <w:t>47</w:t>
        </w:r>
        <w:r>
          <w:fldChar w:fldCharType="end"/>
        </w:r>
      </w:hyperlink>
    </w:p>
    <w:p>
      <w:pPr>
        <w:pStyle w:val="TOC2"/>
        <w:tabs>
          <w:tab w:val="right" w:leader="dot" w:pos="8306"/>
        </w:tabs>
      </w:pPr>
      <w:hyperlink w:anchor="_Toc13664" w:history="1">
        <w:r>
          <w:rPr>
            <w:rFonts w:ascii="仿宋" w:eastAsia="仿宋" w:hAnsi="仿宋" w:cs="仿宋" w:hint="eastAsia"/>
            <w:lang w:eastAsia="zh-CN"/>
          </w:rPr>
          <w:t>(四)、变速箱用热交换器项目建设对区域经济的影响</w:t>
        </w:r>
        <w:r>
          <w:tab/>
        </w:r>
        <w:r>
          <w:fldChar w:fldCharType="begin"/>
        </w:r>
        <w:r>
          <w:instrText xml:space="preserve"> PAGEREF _Toc13664 \h </w:instrText>
        </w:r>
        <w:r>
          <w:fldChar w:fldCharType="separate"/>
        </w:r>
        <w:r>
          <w:t>49</w:t>
        </w:r>
        <w:r>
          <w:fldChar w:fldCharType="end"/>
        </w:r>
      </w:hyperlink>
    </w:p>
    <w:p>
      <w:pPr>
        <w:pStyle w:val="TOC2"/>
        <w:tabs>
          <w:tab w:val="right" w:leader="dot" w:pos="8306"/>
        </w:tabs>
      </w:pPr>
      <w:hyperlink w:anchor="_Toc7755" w:history="1">
        <w:r>
          <w:rPr>
            <w:rFonts w:ascii="仿宋" w:eastAsia="仿宋" w:hAnsi="仿宋" w:cs="仿宋" w:hint="eastAsia"/>
            <w:lang w:eastAsia="zh-CN"/>
          </w:rPr>
          <w:t>(五)、废弃物处理</w:t>
        </w:r>
        <w:r>
          <w:tab/>
        </w:r>
        <w:r>
          <w:fldChar w:fldCharType="begin"/>
        </w:r>
        <w:r>
          <w:instrText xml:space="preserve"> PAGEREF _Toc7755 \h </w:instrText>
        </w:r>
        <w:r>
          <w:fldChar w:fldCharType="separate"/>
        </w:r>
        <w:r>
          <w:t>50</w:t>
        </w:r>
        <w:r>
          <w:fldChar w:fldCharType="end"/>
        </w:r>
      </w:hyperlink>
    </w:p>
    <w:p>
      <w:pPr>
        <w:pStyle w:val="TOC2"/>
        <w:tabs>
          <w:tab w:val="right" w:leader="dot" w:pos="8306"/>
        </w:tabs>
      </w:pPr>
      <w:hyperlink w:anchor="_Toc29842" w:history="1">
        <w:r>
          <w:rPr>
            <w:rFonts w:ascii="仿宋" w:eastAsia="仿宋" w:hAnsi="仿宋" w:cs="仿宋" w:hint="eastAsia"/>
            <w:lang w:eastAsia="zh-CN"/>
          </w:rPr>
          <w:t>(六)、特殊环境影响分析</w:t>
        </w:r>
        <w:r>
          <w:tab/>
        </w:r>
        <w:r>
          <w:fldChar w:fldCharType="begin"/>
        </w:r>
        <w:r>
          <w:instrText xml:space="preserve"> PAGEREF _Toc29842 \h </w:instrText>
        </w:r>
        <w:r>
          <w:fldChar w:fldCharType="separate"/>
        </w:r>
        <w:r>
          <w:t>52</w:t>
        </w:r>
        <w:r>
          <w:fldChar w:fldCharType="end"/>
        </w:r>
      </w:hyperlink>
    </w:p>
    <w:p>
      <w:pPr>
        <w:pStyle w:val="TOC2"/>
        <w:tabs>
          <w:tab w:val="right" w:leader="dot" w:pos="8306"/>
        </w:tabs>
      </w:pPr>
      <w:hyperlink w:anchor="_Toc14869" w:history="1">
        <w:r>
          <w:rPr>
            <w:rFonts w:ascii="仿宋" w:eastAsia="仿宋" w:hAnsi="仿宋" w:cs="仿宋" w:hint="eastAsia"/>
            <w:lang w:eastAsia="zh-CN"/>
          </w:rPr>
          <w:t>(七)、清洁生产</w:t>
        </w:r>
        <w:r>
          <w:tab/>
        </w:r>
        <w:r>
          <w:fldChar w:fldCharType="begin"/>
        </w:r>
        <w:r>
          <w:instrText xml:space="preserve"> PAGEREF _Toc14869 \h </w:instrText>
        </w:r>
        <w:r>
          <w:fldChar w:fldCharType="separate"/>
        </w:r>
        <w:r>
          <w:t>53</w:t>
        </w:r>
        <w:r>
          <w:fldChar w:fldCharType="end"/>
        </w:r>
      </w:hyperlink>
    </w:p>
    <w:p>
      <w:pPr>
        <w:pStyle w:val="TOC2"/>
        <w:tabs>
          <w:tab w:val="right" w:leader="dot" w:pos="8306"/>
        </w:tabs>
      </w:pPr>
      <w:hyperlink w:anchor="_Toc24118" w:history="1">
        <w:r>
          <w:rPr>
            <w:rFonts w:ascii="仿宋" w:eastAsia="仿宋" w:hAnsi="仿宋" w:cs="仿宋" w:hint="eastAsia"/>
            <w:lang w:eastAsia="zh-CN"/>
          </w:rPr>
          <w:t>(八)、环境保护综合评价</w:t>
        </w:r>
        <w:r>
          <w:tab/>
        </w:r>
        <w:r>
          <w:fldChar w:fldCharType="begin"/>
        </w:r>
        <w:r>
          <w:instrText xml:space="preserve"> PAGEREF _Toc24118 \h </w:instrText>
        </w:r>
        <w:r>
          <w:fldChar w:fldCharType="separate"/>
        </w:r>
        <w:r>
          <w:t>54</w:t>
        </w:r>
        <w:r>
          <w:fldChar w:fldCharType="end"/>
        </w:r>
      </w:hyperlink>
    </w:p>
    <w:p>
      <w:pPr>
        <w:pStyle w:val="TOC1"/>
        <w:tabs>
          <w:tab w:val="right" w:leader="dot" w:pos="8306"/>
        </w:tabs>
      </w:pPr>
      <w:hyperlink w:anchor="_Toc27336" w:history="1">
        <w:r>
          <w:rPr>
            <w:rFonts w:ascii="仿宋" w:eastAsia="仿宋" w:hAnsi="仿宋" w:cs="仿宋" w:hint="eastAsia"/>
            <w:lang w:eastAsia="zh-CN"/>
          </w:rPr>
          <w:t>十三、营销与推广策略</w:t>
        </w:r>
        <w:r>
          <w:tab/>
        </w:r>
        <w:r>
          <w:fldChar w:fldCharType="begin"/>
        </w:r>
        <w:r>
          <w:instrText xml:space="preserve"> PAGEREF _Toc27336 \h </w:instrText>
        </w:r>
        <w:r>
          <w:fldChar w:fldCharType="separate"/>
        </w:r>
        <w:r>
          <w:t>56</w:t>
        </w:r>
        <w:r>
          <w:fldChar w:fldCharType="end"/>
        </w:r>
      </w:hyperlink>
    </w:p>
    <w:p>
      <w:pPr>
        <w:pStyle w:val="TOC2"/>
        <w:tabs>
          <w:tab w:val="right" w:leader="dot" w:pos="8306"/>
        </w:tabs>
      </w:pPr>
      <w:hyperlink w:anchor="_Toc5473" w:history="1">
        <w:r>
          <w:rPr>
            <w:rFonts w:ascii="仿宋" w:eastAsia="仿宋" w:hAnsi="仿宋" w:cs="仿宋" w:hint="eastAsia"/>
            <w:lang w:eastAsia="zh-CN"/>
          </w:rPr>
          <w:t>(一)、产品/服务定位与特点</w:t>
        </w:r>
        <w:r>
          <w:tab/>
        </w:r>
        <w:r>
          <w:fldChar w:fldCharType="begin"/>
        </w:r>
        <w:r>
          <w:instrText xml:space="preserve"> PAGEREF _Toc5473 \h </w:instrText>
        </w:r>
        <w:r>
          <w:fldChar w:fldCharType="separate"/>
        </w:r>
        <w:r>
          <w:t>56</w:t>
        </w:r>
        <w:r>
          <w:fldChar w:fldCharType="end"/>
        </w:r>
      </w:hyperlink>
    </w:p>
    <w:p>
      <w:pPr>
        <w:pStyle w:val="TOC2"/>
        <w:tabs>
          <w:tab w:val="right" w:leader="dot" w:pos="8306"/>
        </w:tabs>
      </w:pPr>
      <w:hyperlink w:anchor="_Toc13077" w:history="1">
        <w:r>
          <w:rPr>
            <w:rFonts w:ascii="仿宋" w:eastAsia="仿宋" w:hAnsi="仿宋" w:cs="仿宋" w:hint="eastAsia"/>
            <w:lang w:eastAsia="zh-CN"/>
          </w:rPr>
          <w:t>(二)、市场定位与竞争分析</w:t>
        </w:r>
        <w:r>
          <w:tab/>
        </w:r>
        <w:r>
          <w:fldChar w:fldCharType="begin"/>
        </w:r>
        <w:r>
          <w:instrText xml:space="preserve"> PAGEREF _Toc13077 \h </w:instrText>
        </w:r>
        <w:r>
          <w:fldChar w:fldCharType="separate"/>
        </w:r>
        <w:r>
          <w:t>57</w:t>
        </w:r>
        <w:r>
          <w:fldChar w:fldCharType="end"/>
        </w:r>
      </w:hyperlink>
    </w:p>
    <w:p>
      <w:pPr>
        <w:pStyle w:val="TOC2"/>
        <w:tabs>
          <w:tab w:val="right" w:leader="dot" w:pos="8306"/>
        </w:tabs>
      </w:pPr>
      <w:hyperlink w:anchor="_Toc5681" w:history="1">
        <w:r>
          <w:rPr>
            <w:rFonts w:ascii="仿宋" w:eastAsia="仿宋" w:hAnsi="仿宋" w:cs="仿宋" w:hint="eastAsia"/>
            <w:lang w:eastAsia="zh-CN"/>
          </w:rPr>
          <w:t>(三)、营销渠道与策略</w:t>
        </w:r>
        <w:r>
          <w:tab/>
        </w:r>
        <w:r>
          <w:fldChar w:fldCharType="begin"/>
        </w:r>
        <w:r>
          <w:instrText xml:space="preserve"> PAGEREF _Toc5681 \h </w:instrText>
        </w:r>
        <w:r>
          <w:fldChar w:fldCharType="separate"/>
        </w:r>
        <w:r>
          <w:t>58</w:t>
        </w:r>
        <w:r>
          <w:fldChar w:fldCharType="end"/>
        </w:r>
      </w:hyperlink>
    </w:p>
    <w:p>
      <w:pPr>
        <w:pStyle w:val="TOC2"/>
        <w:tabs>
          <w:tab w:val="right" w:leader="dot" w:pos="8306"/>
        </w:tabs>
      </w:pPr>
      <w:hyperlink w:anchor="_Toc14885" w:history="1">
        <w:r>
          <w:rPr>
            <w:rFonts w:ascii="仿宋" w:eastAsia="仿宋" w:hAnsi="仿宋" w:cs="仿宋" w:hint="eastAsia"/>
            <w:lang w:eastAsia="zh-CN"/>
          </w:rPr>
          <w:t>(四)、推广与宣传活动</w:t>
        </w:r>
        <w:r>
          <w:tab/>
        </w:r>
        <w:r>
          <w:fldChar w:fldCharType="begin"/>
        </w:r>
        <w:r>
          <w:instrText xml:space="preserve"> PAGEREF _Toc14885 \h </w:instrText>
        </w:r>
        <w:r>
          <w:fldChar w:fldCharType="separate"/>
        </w:r>
        <w:r>
          <w:t>59</w:t>
        </w:r>
        <w:r>
          <w:fldChar w:fldCharType="end"/>
        </w:r>
      </w:hyperlink>
    </w:p>
    <w:p>
      <w:pPr>
        <w:pStyle w:val="TOC1"/>
        <w:tabs>
          <w:tab w:val="right" w:leader="dot" w:pos="8306"/>
        </w:tabs>
      </w:pPr>
      <w:hyperlink w:anchor="_Toc8351" w:history="1">
        <w:r>
          <w:rPr>
            <w:rFonts w:ascii="仿宋" w:eastAsia="仿宋" w:hAnsi="仿宋" w:cs="仿宋" w:hint="eastAsia"/>
            <w:lang w:eastAsia="zh-CN"/>
          </w:rPr>
          <w:t>十四、变速箱用热交换器项目实施保障措施</w:t>
        </w:r>
        <w:r>
          <w:tab/>
        </w:r>
        <w:r>
          <w:fldChar w:fldCharType="begin"/>
        </w:r>
        <w:r>
          <w:instrText xml:space="preserve"> PAGEREF _Toc8351 \h </w:instrText>
        </w:r>
        <w:r>
          <w:fldChar w:fldCharType="separate"/>
        </w:r>
        <w:r>
          <w:t>65</w:t>
        </w:r>
        <w:r>
          <w:fldChar w:fldCharType="end"/>
        </w:r>
      </w:hyperlink>
    </w:p>
    <w:p>
      <w:pPr>
        <w:pStyle w:val="TOC2"/>
        <w:tabs>
          <w:tab w:val="right" w:leader="dot" w:pos="8306"/>
        </w:tabs>
      </w:pPr>
      <w:hyperlink w:anchor="_Toc1953" w:history="1">
        <w:r>
          <w:rPr>
            <w:rFonts w:ascii="仿宋" w:eastAsia="仿宋" w:hAnsi="仿宋" w:cs="仿宋" w:hint="eastAsia"/>
            <w:lang w:eastAsia="zh-CN"/>
          </w:rPr>
          <w:t>(一)、变速箱用热交换器项目实施保障机制</w:t>
        </w:r>
        <w:r>
          <w:tab/>
        </w:r>
        <w:r>
          <w:fldChar w:fldCharType="begin"/>
        </w:r>
        <w:r>
          <w:instrText xml:space="preserve"> PAGEREF _Toc1953 \h </w:instrText>
        </w:r>
        <w:r>
          <w:fldChar w:fldCharType="separate"/>
        </w:r>
        <w:r>
          <w:t>65</w:t>
        </w:r>
        <w:r>
          <w:fldChar w:fldCharType="end"/>
        </w:r>
      </w:hyperlink>
    </w:p>
    <w:p>
      <w:pPr>
        <w:pStyle w:val="TOC2"/>
        <w:tabs>
          <w:tab w:val="right" w:leader="dot" w:pos="8306"/>
        </w:tabs>
      </w:pPr>
      <w:hyperlink w:anchor="_Toc3836" w:history="1">
        <w:r>
          <w:rPr>
            <w:rFonts w:ascii="仿宋" w:eastAsia="仿宋" w:hAnsi="仿宋" w:cs="仿宋" w:hint="eastAsia"/>
            <w:lang w:eastAsia="zh-CN"/>
          </w:rPr>
          <w:t>(二)、变速箱用热交换器项目法律合规要求</w:t>
        </w:r>
        <w:r>
          <w:tab/>
        </w:r>
        <w:r>
          <w:fldChar w:fldCharType="begin"/>
        </w:r>
        <w:r>
          <w:instrText xml:space="preserve"> PAGEREF _Toc3836 \h </w:instrText>
        </w:r>
        <w:r>
          <w:fldChar w:fldCharType="separate"/>
        </w:r>
        <w:r>
          <w:t>69</w:t>
        </w:r>
        <w:r>
          <w:fldChar w:fldCharType="end"/>
        </w:r>
      </w:hyperlink>
    </w:p>
    <w:p>
      <w:pPr>
        <w:pStyle w:val="TOC2"/>
        <w:tabs>
          <w:tab w:val="right" w:leader="dot" w:pos="8306"/>
        </w:tabs>
      </w:pPr>
      <w:hyperlink w:anchor="_Toc24755" w:history="1">
        <w:r>
          <w:rPr>
            <w:rFonts w:ascii="仿宋" w:eastAsia="仿宋" w:hAnsi="仿宋" w:cs="仿宋" w:hint="eastAsia"/>
            <w:lang w:eastAsia="zh-CN"/>
          </w:rPr>
          <w:t>(三)、变速箱用热交换器项目合同管理与法律事务</w:t>
        </w:r>
        <w:r>
          <w:tab/>
        </w:r>
        <w:r>
          <w:fldChar w:fldCharType="begin"/>
        </w:r>
        <w:r>
          <w:instrText xml:space="preserve"> PAGEREF _Toc24755 \h </w:instrText>
        </w:r>
        <w:r>
          <w:fldChar w:fldCharType="separate"/>
        </w:r>
        <w:r>
          <w:t>73</w:t>
        </w:r>
        <w:r>
          <w:fldChar w:fldCharType="end"/>
        </w:r>
      </w:hyperlink>
    </w:p>
    <w:p>
      <w:pPr>
        <w:pStyle w:val="TOC2"/>
        <w:tabs>
          <w:tab w:val="right" w:leader="dot" w:pos="8306"/>
        </w:tabs>
      </w:pPr>
      <w:hyperlink w:anchor="_Toc7526" w:history="1">
        <w:r>
          <w:rPr>
            <w:rFonts w:ascii="仿宋" w:eastAsia="仿宋" w:hAnsi="仿宋" w:cs="仿宋" w:hint="eastAsia"/>
            <w:lang w:eastAsia="zh-CN"/>
          </w:rPr>
          <w:t>(四)、变速箱用热交换器项目知识产权保护策略</w:t>
        </w:r>
        <w:r>
          <w:tab/>
        </w:r>
        <w:r>
          <w:fldChar w:fldCharType="begin"/>
        </w:r>
        <w:r>
          <w:instrText xml:space="preserve"> PAGEREF _Toc7526 \h </w:instrText>
        </w:r>
        <w:r>
          <w:fldChar w:fldCharType="separate"/>
        </w:r>
        <w:r>
          <w:t>79</w:t>
        </w:r>
        <w:r>
          <w:fldChar w:fldCharType="end"/>
        </w:r>
      </w:hyperlink>
    </w:p>
    <w:p>
      <w:pPr>
        <w:pStyle w:val="TOC1"/>
        <w:tabs>
          <w:tab w:val="right" w:leader="dot" w:pos="8306"/>
        </w:tabs>
      </w:pPr>
      <w:hyperlink w:anchor="_Toc22074" w:history="1">
        <w:r>
          <w:rPr>
            <w:rFonts w:ascii="仿宋" w:eastAsia="仿宋" w:hAnsi="仿宋" w:cs="仿宋" w:hint="eastAsia"/>
            <w:lang w:eastAsia="zh-CN"/>
          </w:rPr>
          <w:t>十五、变速箱用热交换器项目变更管理</w:t>
        </w:r>
        <w:r>
          <w:tab/>
        </w:r>
        <w:r>
          <w:fldChar w:fldCharType="begin"/>
        </w:r>
        <w:r>
          <w:instrText xml:space="preserve"> PAGEREF _Toc22074 \h </w:instrText>
        </w:r>
        <w:r>
          <w:fldChar w:fldCharType="separate"/>
        </w:r>
        <w:r>
          <w:t>82</w:t>
        </w:r>
        <w:r>
          <w:fldChar w:fldCharType="end"/>
        </w:r>
      </w:hyperlink>
    </w:p>
    <w:p>
      <w:pPr>
        <w:pStyle w:val="TOC2"/>
        <w:tabs>
          <w:tab w:val="right" w:leader="dot" w:pos="8306"/>
        </w:tabs>
      </w:pPr>
      <w:hyperlink w:anchor="_Toc4520" w:history="1">
        <w:r>
          <w:rPr>
            <w:rFonts w:ascii="仿宋" w:eastAsia="仿宋" w:hAnsi="仿宋" w:cs="仿宋" w:hint="eastAsia"/>
            <w:lang w:eastAsia="zh-CN"/>
          </w:rPr>
          <w:t>(一)、变更申请与评估</w:t>
        </w:r>
        <w:r>
          <w:tab/>
        </w:r>
        <w:r>
          <w:fldChar w:fldCharType="begin"/>
        </w:r>
        <w:r>
          <w:instrText xml:space="preserve"> PAGEREF _Toc4520 \h </w:instrText>
        </w:r>
        <w:r>
          <w:fldChar w:fldCharType="separate"/>
        </w:r>
        <w:r>
          <w:t>82</w:t>
        </w:r>
        <w:r>
          <w:fldChar w:fldCharType="end"/>
        </w:r>
      </w:hyperlink>
    </w:p>
    <w:p>
      <w:pPr>
        <w:pStyle w:val="TOC2"/>
        <w:tabs>
          <w:tab w:val="right" w:leader="dot" w:pos="8306"/>
        </w:tabs>
      </w:pPr>
      <w:hyperlink w:anchor="_Toc21905" w:history="1">
        <w:r>
          <w:rPr>
            <w:rFonts w:ascii="仿宋" w:eastAsia="仿宋" w:hAnsi="仿宋" w:cs="仿宋" w:hint="eastAsia"/>
            <w:lang w:eastAsia="zh-CN"/>
          </w:rPr>
          <w:t>(二)、变更实施与控制</w:t>
        </w:r>
        <w:r>
          <w:tab/>
        </w:r>
        <w:r>
          <w:fldChar w:fldCharType="begin"/>
        </w:r>
        <w:r>
          <w:instrText xml:space="preserve"> PAGEREF _Toc21905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29"/>
      <w:r>
        <w:rPr>
          <w:rFonts w:ascii="仿宋" w:eastAsia="仿宋" w:hAnsi="仿宋" w:cs="仿宋" w:hint="eastAsia"/>
          <w:sz w:val="28"/>
          <w:lang w:eastAsia="zh-CN"/>
        </w:rPr>
        <w:t>一、变速箱用热交换器项目土建工程</w:t>
      </w:r>
      <w:bookmarkEnd w:id="2"/>
    </w:p>
    <w:p>
      <w:pPr>
        <w:pStyle w:val="Heading2"/>
        <w:rPr>
          <w:rFonts w:ascii="仿宋" w:eastAsia="仿宋" w:hAnsi="仿宋" w:cs="仿宋" w:hint="eastAsia"/>
          <w:lang w:eastAsia="zh-CN"/>
        </w:rPr>
      </w:pPr>
      <w:bookmarkStart w:id="3" w:name="_Toc217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在变速箱用热交换器项目的建筑工程设计中，我们将秉承一系列重要的设计原则，以确保变速箱用热交换器项目建筑在功能、美观、可持续性等方面达到最佳效果。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首要原则是确保建筑的功能性得到最大化的发挥。我们将充分理解变速箱用热交换器项目的实际需求，合理布局各个功能区域，保证建筑在满足业务需求的同时，提供高效的工作环境。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在建筑设计中，我们将综合考虑建设和运营成本。通过精细的经济效益分析，确保设计方案在高效利用资源的同时，对变速箱用热交换器项目的长期盈利能力有积极的贡献。</w:t>
      </w:r>
    </w:p>
    <w:p>
      <w:pPr>
        <w:pStyle w:val="Heading2"/>
        <w:ind w:firstLine="560" w:firstLineChars="200"/>
        <w:rPr>
          <w:rFonts w:ascii="仿宋" w:eastAsia="仿宋" w:hAnsi="仿宋" w:cs="仿宋" w:hint="eastAsia"/>
          <w:sz w:val="28"/>
          <w:lang w:eastAsia="zh-CN"/>
        </w:rPr>
      </w:pPr>
      <w:bookmarkStart w:id="4" w:name="_Toc12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的土建工程设计中，我们将精准设定设计年限，结合变速箱用热交换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速箱用热交换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6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变速箱用热交换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速箱用热交换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速箱用热交换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本期工程变速箱用热交换器项目预计总建筑面积XXX平方米，其中：计容建筑面积XXX平方米，计划建筑工程投资XX万元，占变速箱用热交换器项目总投资的XX%。</w:t>
      </w:r>
    </w:p>
    <w:p>
      <w:pPr>
        <w:pStyle w:val="Heading1"/>
        <w:ind w:firstLine="560" w:firstLineChars="200"/>
        <w:rPr>
          <w:rFonts w:ascii="仿宋" w:eastAsia="仿宋" w:hAnsi="仿宋" w:cs="仿宋" w:hint="eastAsia"/>
          <w:sz w:val="28"/>
          <w:lang w:eastAsia="zh-CN"/>
        </w:rPr>
      </w:pPr>
      <w:bookmarkStart w:id="7" w:name="_Toc3903"/>
      <w:r>
        <w:rPr>
          <w:rFonts w:ascii="仿宋" w:eastAsia="仿宋" w:hAnsi="仿宋" w:cs="仿宋" w:hint="eastAsia"/>
          <w:sz w:val="28"/>
          <w:lang w:eastAsia="zh-CN"/>
        </w:rPr>
        <w:t>二、变速箱用热交换器项目概论</w:t>
      </w:r>
      <w:bookmarkEnd w:id="7"/>
    </w:p>
    <w:p>
      <w:pPr>
        <w:pStyle w:val="Heading2"/>
        <w:rPr>
          <w:rFonts w:ascii="仿宋" w:eastAsia="仿宋" w:hAnsi="仿宋" w:cs="仿宋" w:hint="eastAsia"/>
          <w:lang w:eastAsia="zh-CN"/>
        </w:rPr>
      </w:pPr>
      <w:bookmarkStart w:id="8" w:name="_Toc26714"/>
      <w:r>
        <w:rPr>
          <w:rFonts w:ascii="仿宋" w:eastAsia="仿宋" w:hAnsi="仿宋" w:cs="仿宋" w:hint="eastAsia"/>
          <w:lang w:eastAsia="zh-CN"/>
        </w:rPr>
        <w:t>(一)、变速箱用热交换器项目概况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起源追溯至对市场的深入洞察。市场的不断演变与变革为变速箱用热交换器项目提供了难得的机遇。当前市场存在的需求缺口和变革的大环境共同构成了变速箱用热交换器项目的背景。这个变速箱用热交换器项目旨在充分利用市场机遇，填补行业中尚未满足的需求，为客户提供全新的解决方案。市场的变革和需求的增长使得这个变速箱用热交换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变速箱用热交换器项目名称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正式命名为变速箱用热交换器。这个名称不仅仅是一个标识，更代表了变速箱用热交换器项目的核心理念和愿景。它蕴含着变速箱用热交换器项目所要解决问题的关键字，具有强烈的表达和辨识度，为变速箱用热交换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变速箱用热交换器项目目标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核心目标是提供一种全新、高效的解决方案，满足客户日益增长的需求。变速箱用热交换器项目追求的不仅仅是满足市场需求，更是在市场中获得卓越的竞争优势。通过不断提升产品或服务的质量和创新水平，变速箱用热交换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变速箱用热交换器项目范围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全面涵盖了产品研发、制造、市场推广和售后服务，确保从产品设计到最终用户体验的全方位关注。这一全面的变速箱用热交换器项目范围是为了确保变速箱用热交换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变速箱用热交换器项目时间表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变速箱用热交换器项目计划在未来18个月内完成，包括研发、测试、市场试点和正式推出等不同阶段。这个时间表的合理设计是为了确保变速箱用热交换器项目各个阶段的顺利推进，以便按时交付高质量的成果。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变速箱用热交换器项目预算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总预算估算为XX百万美元，主要分配在研发、市场推广、人员培训和运营等方面。这一充足的预算为变速箱用热交换器项目提供了充足的资源，确保变速箱用热交换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变速箱用热交换器项目风险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可能面临的风险包括市场接受度低、技术难题、竞争激烈等。变速箱用热交换器项目团队已经制定了相应的风险应对计划，通过前瞻性的风险管理，确保变速箱用热交换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变速箱用热交换器项目团队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变速箱用热交换器项目汇聚了一支经验丰富、多领域专业素养的核心团队，确保变速箱用热交换器项目在各个方面都能拥有高水平的执行力。团队的协同作战是变速箱用热交换器项目成功的关键因素之一。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变速箱用热交换器项目背景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变速箱用热交换器项目的背景根植于市场对更高效、创新产品的渴望，同时也受到科技发展对行业格局的深刻改变的影响。这为变速箱用热交换器项目提供了广阔的发展空间和市场需求。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变速箱用热交换器项目现状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截至目前，变速箱用热交换器项目已完成市场调研和技术验证，取得了初步的成功。这为变速箱用热交换器项目在未来的发展奠定了坚实的基础，为更远大的目标打下了坚实的基石。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0873"/>
      <w:r>
        <w:rPr>
          <w:rFonts w:ascii="仿宋" w:eastAsia="仿宋" w:hAnsi="仿宋" w:cs="仿宋" w:hint="eastAsia"/>
          <w:sz w:val="28"/>
          <w:lang w:eastAsia="zh-CN"/>
        </w:rPr>
        <w:t>(二)、变速箱用热交换器项目目标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速箱用热交换器项目首要业务目标是在市场中占据有利地位，实现产品/服务的成功推广和销售。通过不断提升产品质量、创新性，变速箱用热交换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在科技迅速发展的时代，变速箱用热交换器项目着眼于技术创新。通过持续的研发和技术升级，变速箱用热交换器项目旨在推出更具创新性的产品或服务，以满足市场对新鲜、先进解决方案的需求。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速箱用热交换器项目设定了客户满意度目标。通过提供卓越的产品质量和优质的客户服务，变速箱用热交换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变速箱用热交换器项目注重社会责任和可持续发展。通过实施环保、社会责任变速箱用热交换器项目，变速箱用热交换器项目致力于在经济发展的同时保护环境，促进社会公平，实现可持续经营。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变速箱用热交换器项目的团队是实现目标的核心驱动力。因此，变速箱用热交换器项目设定了团队发展目标，包括提升团队成员的专业技能、培养领导力，以及搭建协同高效的团队工作氛围。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1114"/>
      <w:r>
        <w:rPr>
          <w:rFonts w:ascii="仿宋" w:eastAsia="仿宋" w:hAnsi="仿宋" w:cs="仿宋" w:hint="eastAsia"/>
          <w:sz w:val="28"/>
          <w:lang w:eastAsia="zh-CN"/>
        </w:rPr>
        <w:t>(三)、变速箱用热交换器项目提出的理由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变速箱用热交换器项目提出的理由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源于对市场机遇的深刻洞察。当前市场中存在的需求缺口和行业发展趋势表明，有巨大的商业机会等待被开发。通过准确捕捉市场机遇，变速箱用热交换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理念基于对技术创新的信仰。通过持续的研发和技术投入，变速箱用热交换器项目有望推出更具创新性的产品或服务。在科技飞速发展的当下，变速箱用热交换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是为了增强企业的行业竞争力。通过提升产品或服务的质量和独特性，变速箱用热交换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变速箱用热交换器项目响应了消费者需求的变化。随着社会和科技的不断发展，消费者对产品和服务的需求也在发生变化。通过深入了解并及时回应消费者的新需求，变速箱用热交换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是企业战略发展规划的一部分。在面对日益激烈的市场竞争和不断变化的商业环境中，变速箱用热交换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不仅仅是基于商业考量，还注重社会责任。通过推出环保、社会责任等方面的变速箱用热交换器项目，变速箱用热交换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变速箱用热交换器项目的提出反映了对利益相关者期望的关注。包括客户、员工、投资者等利益相关者在企业发展中都有着各自的期望，变速箱用热交换器项目力求在满足这些期望的同时，取得更大的共赢。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7575"/>
      <w:r>
        <w:rPr>
          <w:rFonts w:ascii="仿宋" w:eastAsia="仿宋" w:hAnsi="仿宋" w:cs="仿宋" w:hint="eastAsia"/>
          <w:sz w:val="28"/>
          <w:lang w:eastAsia="zh-CN"/>
        </w:rPr>
        <w:t>(四)、变速箱用热交换器项目意义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在实施变速箱用热交换器项目的过程中，我们不仅仅是在追逐商业成功，更是为企业和社会的多个层面创造了深远的意义。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首要意义在于提升企业的市场竞争力。通过持续的创新和对产品质量的高标准要求，变速箱用热交换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速箱用热交换器项目的推进将促使行业技术水平的提升。通过引入先进技术和创新性解决方案，变速箱用热交换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速箱用热交换器项目不仅创造了大量就业机会，提高了就业水平，还注重社会责任和环保。通过参与社会公益事业和推动环保变速箱用热交换器项目，变速箱用热交换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综合而言，变速箱用热交换器项目意义重大，不仅推动了企业的发展，也为行业和社会的进步贡献了积极力量。这是一个全面而深刻的影响，将在未来产生可持续的正面效应。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778"/>
      <w:r>
        <w:rPr>
          <w:rFonts w:ascii="仿宋" w:eastAsia="仿宋" w:hAnsi="仿宋" w:cs="仿宋" w:hint="eastAsia"/>
          <w:sz w:val="28"/>
          <w:lang w:eastAsia="zh-CN"/>
        </w:rPr>
        <w:t>(五)、变速箱用热交换器项目背景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在当今迅猛发展的商业环境中，变速箱用热交换器项目的动因根植于对多方面因素的审慎考量。这个变速箱用热交换器项目的提出并非孤立的决策，而是对企业所处背景深入思考的产物。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变速箱用热交换器项目背后的首要原因。科技的迅速发展和全球市场的快速变化使得企业必须灵活应对。变速箱用热交换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竞争的激烈程度也是变速箱用热交换器项目背景中不可忽视的一环。企业需要在激烈竞争中脱颖而出，为此，变速箱用热交换器项目致力于打破常规，提供独特的价值主张，以吸引客户并确保市场份额的增长。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技术的迅速发展为企业带来了机遇与挑战。作为变速箱用热交换器项目启动的背景之一，对新兴技术的应用将有助于提升企业的技术水平，使其在不断演进的商业环境中保持竞争优势。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此外，社会对企业责任的期望也在逐渐升高。变速箱用热交换器项目充分融入了社会责任的理念，通过可持续经营和社会公益变速箱用热交换器项目，企图为社会贡献一份力量，在商业成功的同时关注社会价值。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4016"/>
      <w:r>
        <w:rPr>
          <w:rFonts w:ascii="仿宋" w:eastAsia="仿宋" w:hAnsi="仿宋" w:cs="仿宋" w:hint="eastAsia"/>
          <w:sz w:val="28"/>
          <w:lang w:eastAsia="zh-CN"/>
        </w:rPr>
        <w:t>三、变速箱用热交换器项目绩效评估</w:t>
      </w:r>
      <w:bookmarkEnd w:id="13"/>
    </w:p>
    <w:p>
      <w:pPr>
        <w:pStyle w:val="Heading2"/>
        <w:rPr>
          <w:rFonts w:ascii="仿宋" w:eastAsia="仿宋" w:hAnsi="仿宋" w:cs="仿宋" w:hint="eastAsia"/>
          <w:lang w:eastAsia="zh-CN"/>
        </w:rPr>
      </w:pPr>
      <w:bookmarkStart w:id="14" w:name="_Toc1973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中，我们设计了一套全面的绩效评估指标，以确保变速箱用热交换器项目的可控和成功交付。这些指标跨足变速箱用热交换器项目目标、成本、进度和质量等多个维度，为我们提供了全面洞察变速箱用热交换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目标达成率是我们关注的首要指标。我们设定了明确的目标，并通过定期监测和评估，迅速发现并应对潜在的目标偏差。这为变速箱用热交换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成本绩效是另一个核心关注点。通过实际成本与预算成本的对比分析，我们深入了解成本差异的原因，及时调整资源分配，保持变速箱用热交换器项目在经济效益方面的合理水平。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进度作为关键的绩效指标之一，得到了精心的关注。我们制定了详细的变速箱用热交换器项目进度计划，并设立了进度符合度指标，确保实际进度与计划进度保持一致。这使我们能够快速发现和解决潜在的进度问题，保持变速箱用热交换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箱用热交换器项目绩效的不可或缺的一环。我们引入了一系列的质量标准和客户满意度指标，以确保变速箱用热交换器项目交付的成果在质量上达到或超越预期水平。通过持续监测这些指标，我们努力提升变速箱用热交换器项目整体质量水平，为变速箱用热交换器项目的成功交付提供有力保障。通过这些科学且全面的绩效评估，我们能够更好地引导变速箱用热交换器项目的持续改进，确保变速箱用热交换器项目目标的顺利达成。</w:t>
      </w:r>
    </w:p>
    <w:p>
      <w:pPr>
        <w:pStyle w:val="Heading2"/>
        <w:ind w:firstLine="560" w:firstLineChars="200"/>
        <w:rPr>
          <w:rFonts w:ascii="仿宋" w:eastAsia="仿宋" w:hAnsi="仿宋" w:cs="仿宋" w:hint="eastAsia"/>
          <w:sz w:val="28"/>
          <w:lang w:eastAsia="zh-CN"/>
        </w:rPr>
      </w:pPr>
      <w:bookmarkStart w:id="15" w:name="_Toc3134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绩效评估是变速箱用热交换器项目中的关键环节，为确保变速箱用热交换器项目达到预期目标，我们采用了多层次、多维度的绩效评估方法。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箱用热交换器项目的战略目标对齐，确保每个决策和行动都与变速箱用热交换器项目整体目标保持一致。团队会定期召开战略对齐会议，审视当前工作与变速箱用热交换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箱用热交换器项目进度、质量、成本和风险等方面。这些指标通过数据收集和分析，为变速箱用热交换器项目管理团队提供了客观的评估依据。例如，我们通过变速箱用热交换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速箱用热交换器项目内部，还考虑了变速箱用热交换器项目对外部环境的影响。我们定期进行干系人满意度调查，以了解各利益相关方对变速箱用热交换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这种多层次、多角度的绩效评估方法，使得我们能够全面了解变速箱用热交换器项目的运行状态，及时做出调整，确保变速箱用热交换器项目在不断变化的环境中保持稳健前行。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386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为了确保变速箱用热交换器项目的有效管理和不断优化，我们采用了精心设计的绩效评估周期。这个周期旨在实现灵活、实时和全面的评估，以适应变速箱用热交换器项目执行中的各种挑战。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箱用热交换器项目的不同需求，分为短期、中期和长期。短期评估关注每个迭代或工作周期，以及时发现和解决当前任务中的问题。中期评估涵盖几个迭代，深入了解整体变速箱用热交换器项目的趋势和性能。长期评估则着眼于整个变速箱用热交换器项目阶段，确保变速箱用热交换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箱用热交换器项目管理工具和协作平台，团队成员能够随时更新和分享变速箱用热交换器项目数据。这种实时性的反馈机制使我们能够及时察觉潜在问题，快速调整，保持变速箱用热交换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速箱用热交换器项目的决策制定密不可分。每个周期的变速箱用热交换器项目回顾会议成为集体总结经验、识别问题深层次原因并找到创新解决方案的平台。这种定期的反思与调整机制使变速箱用热交换器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https://d.book118.com/806042240043010040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440435"/>
    <w:rsid w:val="7B4404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4224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2024-01-20T14:48:00Z</dcterms:created>
  <dcterms:modified xsi:type="dcterms:W3CDTF">2024-01-20T14:48:54Z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FC107EE29DA44DAE8BAF3553FBC84315_11</vt:lpwstr>
  </property>
  <property fmtid="{D5CDD505-2E9C-101B-9397-08002B2CF9AE}" pid="3" name="KSOProductBuildVer">
    <vt:lpwstr>2052-12.1.0.16120</vt:lpwstr>
  </property>
</Properties>
</file>