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21" w:history="1">
        <w:r>
          <w:rPr>
            <w:rFonts w:ascii="仿宋" w:eastAsia="仿宋" w:hAnsi="仿宋" w:cs="仿宋" w:hint="eastAsia"/>
            <w:lang w:eastAsia="zh-CN"/>
          </w:rPr>
          <w:t>序言</w:t>
        </w:r>
        <w:r>
          <w:tab/>
        </w:r>
        <w:r>
          <w:fldChar w:fldCharType="begin"/>
        </w:r>
        <w:r>
          <w:instrText xml:space="preserve"> PAGEREF _Toc11421 \h </w:instrText>
        </w:r>
        <w:r>
          <w:fldChar w:fldCharType="separate"/>
        </w:r>
        <w:r>
          <w:t>3</w:t>
        </w:r>
        <w:r>
          <w:fldChar w:fldCharType="end"/>
        </w:r>
      </w:hyperlink>
    </w:p>
    <w:p>
      <w:pPr>
        <w:pStyle w:val="TOC1"/>
        <w:tabs>
          <w:tab w:val="right" w:leader="dot" w:pos="8306"/>
        </w:tabs>
      </w:pPr>
      <w:hyperlink w:anchor="_Toc16909" w:history="1">
        <w:r>
          <w:rPr>
            <w:rFonts w:ascii="仿宋" w:eastAsia="仿宋" w:hAnsi="仿宋" w:cs="仿宋" w:hint="eastAsia"/>
            <w:lang w:eastAsia="zh-CN"/>
          </w:rPr>
          <w:t>一、建设风险评估分析</w:t>
        </w:r>
        <w:r>
          <w:tab/>
        </w:r>
        <w:r>
          <w:fldChar w:fldCharType="begin"/>
        </w:r>
        <w:r>
          <w:instrText xml:space="preserve"> PAGEREF _Toc16909 \h </w:instrText>
        </w:r>
        <w:r>
          <w:fldChar w:fldCharType="separate"/>
        </w:r>
        <w:r>
          <w:t>3</w:t>
        </w:r>
        <w:r>
          <w:fldChar w:fldCharType="end"/>
        </w:r>
      </w:hyperlink>
    </w:p>
    <w:p>
      <w:pPr>
        <w:pStyle w:val="TOC2"/>
        <w:tabs>
          <w:tab w:val="right" w:leader="dot" w:pos="8306"/>
        </w:tabs>
      </w:pPr>
      <w:hyperlink w:anchor="_Toc8324" w:history="1">
        <w:r>
          <w:rPr>
            <w:rFonts w:ascii="仿宋" w:eastAsia="仿宋" w:hAnsi="仿宋" w:cs="仿宋" w:hint="eastAsia"/>
            <w:lang w:eastAsia="zh-CN"/>
          </w:rPr>
          <w:t>(一)、政策风险分析</w:t>
        </w:r>
        <w:r>
          <w:tab/>
        </w:r>
        <w:r>
          <w:fldChar w:fldCharType="begin"/>
        </w:r>
        <w:r>
          <w:instrText xml:space="preserve"> PAGEREF _Toc8324 \h </w:instrText>
        </w:r>
        <w:r>
          <w:fldChar w:fldCharType="separate"/>
        </w:r>
        <w:r>
          <w:t>3</w:t>
        </w:r>
        <w:r>
          <w:fldChar w:fldCharType="end"/>
        </w:r>
      </w:hyperlink>
    </w:p>
    <w:p>
      <w:pPr>
        <w:pStyle w:val="TOC2"/>
        <w:tabs>
          <w:tab w:val="right" w:leader="dot" w:pos="8306"/>
        </w:tabs>
      </w:pPr>
      <w:hyperlink w:anchor="_Toc21946" w:history="1">
        <w:r>
          <w:rPr>
            <w:rFonts w:ascii="仿宋" w:eastAsia="仿宋" w:hAnsi="仿宋" w:cs="仿宋" w:hint="eastAsia"/>
            <w:lang w:eastAsia="zh-CN"/>
          </w:rPr>
          <w:t>(二)、社会风险分析</w:t>
        </w:r>
        <w:r>
          <w:tab/>
        </w:r>
        <w:r>
          <w:fldChar w:fldCharType="begin"/>
        </w:r>
        <w:r>
          <w:instrText xml:space="preserve"> PAGEREF _Toc21946 \h </w:instrText>
        </w:r>
        <w:r>
          <w:fldChar w:fldCharType="separate"/>
        </w:r>
        <w:r>
          <w:t>4</w:t>
        </w:r>
        <w:r>
          <w:fldChar w:fldCharType="end"/>
        </w:r>
      </w:hyperlink>
    </w:p>
    <w:p>
      <w:pPr>
        <w:pStyle w:val="TOC2"/>
        <w:tabs>
          <w:tab w:val="right" w:leader="dot" w:pos="8306"/>
        </w:tabs>
      </w:pPr>
      <w:hyperlink w:anchor="_Toc32115" w:history="1">
        <w:r>
          <w:rPr>
            <w:rFonts w:ascii="仿宋" w:eastAsia="仿宋" w:hAnsi="仿宋" w:cs="仿宋" w:hint="eastAsia"/>
            <w:lang w:eastAsia="zh-CN"/>
          </w:rPr>
          <w:t>(三)、市场风险分析</w:t>
        </w:r>
        <w:r>
          <w:tab/>
        </w:r>
        <w:r>
          <w:fldChar w:fldCharType="begin"/>
        </w:r>
        <w:r>
          <w:instrText xml:space="preserve"> PAGEREF _Toc32115 \h </w:instrText>
        </w:r>
        <w:r>
          <w:fldChar w:fldCharType="separate"/>
        </w:r>
        <w:r>
          <w:t>6</w:t>
        </w:r>
        <w:r>
          <w:fldChar w:fldCharType="end"/>
        </w:r>
      </w:hyperlink>
    </w:p>
    <w:p>
      <w:pPr>
        <w:pStyle w:val="TOC2"/>
        <w:tabs>
          <w:tab w:val="right" w:leader="dot" w:pos="8306"/>
        </w:tabs>
      </w:pPr>
      <w:hyperlink w:anchor="_Toc17578" w:history="1">
        <w:r>
          <w:rPr>
            <w:rFonts w:ascii="仿宋" w:eastAsia="仿宋" w:hAnsi="仿宋" w:cs="仿宋" w:hint="eastAsia"/>
            <w:lang w:eastAsia="zh-CN"/>
          </w:rPr>
          <w:t>(四)、资金风险分析</w:t>
        </w:r>
        <w:r>
          <w:tab/>
        </w:r>
        <w:r>
          <w:fldChar w:fldCharType="begin"/>
        </w:r>
        <w:r>
          <w:instrText xml:space="preserve"> PAGEREF _Toc17578 \h </w:instrText>
        </w:r>
        <w:r>
          <w:fldChar w:fldCharType="separate"/>
        </w:r>
        <w:r>
          <w:t>6</w:t>
        </w:r>
        <w:r>
          <w:fldChar w:fldCharType="end"/>
        </w:r>
      </w:hyperlink>
    </w:p>
    <w:p>
      <w:pPr>
        <w:pStyle w:val="TOC2"/>
        <w:tabs>
          <w:tab w:val="right" w:leader="dot" w:pos="8306"/>
        </w:tabs>
      </w:pPr>
      <w:hyperlink w:anchor="_Toc13969" w:history="1">
        <w:r>
          <w:rPr>
            <w:rFonts w:ascii="仿宋" w:eastAsia="仿宋" w:hAnsi="仿宋" w:cs="仿宋" w:hint="eastAsia"/>
            <w:lang w:eastAsia="zh-CN"/>
          </w:rPr>
          <w:t>(五)、技术风险分析</w:t>
        </w:r>
        <w:r>
          <w:tab/>
        </w:r>
        <w:r>
          <w:fldChar w:fldCharType="begin"/>
        </w:r>
        <w:r>
          <w:instrText xml:space="preserve"> PAGEREF _Toc13969 \h </w:instrText>
        </w:r>
        <w:r>
          <w:fldChar w:fldCharType="separate"/>
        </w:r>
        <w:r>
          <w:t>8</w:t>
        </w:r>
        <w:r>
          <w:fldChar w:fldCharType="end"/>
        </w:r>
      </w:hyperlink>
    </w:p>
    <w:p>
      <w:pPr>
        <w:pStyle w:val="TOC2"/>
        <w:tabs>
          <w:tab w:val="right" w:leader="dot" w:pos="8306"/>
        </w:tabs>
      </w:pPr>
      <w:hyperlink w:anchor="_Toc16934" w:history="1">
        <w:r>
          <w:rPr>
            <w:rFonts w:ascii="仿宋" w:eastAsia="仿宋" w:hAnsi="仿宋" w:cs="仿宋" w:hint="eastAsia"/>
            <w:lang w:eastAsia="zh-CN"/>
          </w:rPr>
          <w:t>(六)、财务风险分析</w:t>
        </w:r>
        <w:r>
          <w:tab/>
        </w:r>
        <w:r>
          <w:fldChar w:fldCharType="begin"/>
        </w:r>
        <w:r>
          <w:instrText xml:space="preserve"> PAGEREF _Toc16934 \h </w:instrText>
        </w:r>
        <w:r>
          <w:fldChar w:fldCharType="separate"/>
        </w:r>
        <w:r>
          <w:t>9</w:t>
        </w:r>
        <w:r>
          <w:fldChar w:fldCharType="end"/>
        </w:r>
      </w:hyperlink>
    </w:p>
    <w:p>
      <w:pPr>
        <w:pStyle w:val="TOC2"/>
        <w:tabs>
          <w:tab w:val="right" w:leader="dot" w:pos="8306"/>
        </w:tabs>
      </w:pPr>
      <w:hyperlink w:anchor="_Toc5053" w:history="1">
        <w:r>
          <w:rPr>
            <w:rFonts w:ascii="仿宋" w:eastAsia="仿宋" w:hAnsi="仿宋" w:cs="仿宋" w:hint="eastAsia"/>
            <w:lang w:eastAsia="zh-CN"/>
          </w:rPr>
          <w:t>(七)、管理风险分析</w:t>
        </w:r>
        <w:r>
          <w:tab/>
        </w:r>
        <w:r>
          <w:fldChar w:fldCharType="begin"/>
        </w:r>
        <w:r>
          <w:instrText xml:space="preserve"> PAGEREF _Toc5053 \h </w:instrText>
        </w:r>
        <w:r>
          <w:fldChar w:fldCharType="separate"/>
        </w:r>
        <w:r>
          <w:t>11</w:t>
        </w:r>
        <w:r>
          <w:fldChar w:fldCharType="end"/>
        </w:r>
      </w:hyperlink>
    </w:p>
    <w:p>
      <w:pPr>
        <w:pStyle w:val="TOC2"/>
        <w:tabs>
          <w:tab w:val="right" w:leader="dot" w:pos="8306"/>
        </w:tabs>
      </w:pPr>
      <w:hyperlink w:anchor="_Toc14692" w:history="1">
        <w:r>
          <w:rPr>
            <w:rFonts w:ascii="仿宋" w:eastAsia="仿宋" w:hAnsi="仿宋" w:cs="仿宋" w:hint="eastAsia"/>
            <w:lang w:eastAsia="zh-CN"/>
          </w:rPr>
          <w:t>(八)、其它风险分析</w:t>
        </w:r>
        <w:r>
          <w:tab/>
        </w:r>
        <w:r>
          <w:fldChar w:fldCharType="begin"/>
        </w:r>
        <w:r>
          <w:instrText xml:space="preserve"> PAGEREF _Toc14692 \h </w:instrText>
        </w:r>
        <w:r>
          <w:fldChar w:fldCharType="separate"/>
        </w:r>
        <w:r>
          <w:t>12</w:t>
        </w:r>
        <w:r>
          <w:fldChar w:fldCharType="end"/>
        </w:r>
      </w:hyperlink>
    </w:p>
    <w:p>
      <w:pPr>
        <w:pStyle w:val="TOC2"/>
        <w:tabs>
          <w:tab w:val="right" w:leader="dot" w:pos="8306"/>
        </w:tabs>
      </w:pPr>
      <w:hyperlink w:anchor="_Toc21214" w:history="1">
        <w:r>
          <w:rPr>
            <w:rFonts w:ascii="仿宋" w:eastAsia="仿宋" w:hAnsi="仿宋" w:cs="仿宋" w:hint="eastAsia"/>
            <w:lang w:eastAsia="zh-CN"/>
          </w:rPr>
          <w:t>(九)、社会影响评估</w:t>
        </w:r>
        <w:r>
          <w:tab/>
        </w:r>
        <w:r>
          <w:fldChar w:fldCharType="begin"/>
        </w:r>
        <w:r>
          <w:instrText xml:space="preserve"> PAGEREF _Toc21214 \h </w:instrText>
        </w:r>
        <w:r>
          <w:fldChar w:fldCharType="separate"/>
        </w:r>
        <w:r>
          <w:t>13</w:t>
        </w:r>
        <w:r>
          <w:fldChar w:fldCharType="end"/>
        </w:r>
      </w:hyperlink>
    </w:p>
    <w:p>
      <w:pPr>
        <w:pStyle w:val="TOC1"/>
        <w:tabs>
          <w:tab w:val="right" w:leader="dot" w:pos="8306"/>
        </w:tabs>
      </w:pPr>
      <w:hyperlink w:anchor="_Toc6673" w:history="1">
        <w:r>
          <w:rPr>
            <w:rFonts w:ascii="仿宋" w:eastAsia="仿宋" w:hAnsi="仿宋" w:cs="仿宋" w:hint="eastAsia"/>
            <w:lang w:eastAsia="zh-CN"/>
          </w:rPr>
          <w:t>二、社会影响分析</w:t>
        </w:r>
        <w:r>
          <w:tab/>
        </w:r>
        <w:r>
          <w:fldChar w:fldCharType="begin"/>
        </w:r>
        <w:r>
          <w:instrText xml:space="preserve"> PAGEREF _Toc6673 \h </w:instrText>
        </w:r>
        <w:r>
          <w:fldChar w:fldCharType="separate"/>
        </w:r>
        <w:r>
          <w:t>15</w:t>
        </w:r>
        <w:r>
          <w:fldChar w:fldCharType="end"/>
        </w:r>
      </w:hyperlink>
    </w:p>
    <w:p>
      <w:pPr>
        <w:pStyle w:val="TOC2"/>
        <w:tabs>
          <w:tab w:val="right" w:leader="dot" w:pos="8306"/>
        </w:tabs>
      </w:pPr>
      <w:hyperlink w:anchor="_Toc12486" w:history="1">
        <w:r>
          <w:rPr>
            <w:rFonts w:ascii="仿宋" w:eastAsia="仿宋" w:hAnsi="仿宋" w:cs="仿宋" w:hint="eastAsia"/>
            <w:lang w:eastAsia="zh-CN"/>
          </w:rPr>
          <w:t>(一)、社会影响效果分析</w:t>
        </w:r>
        <w:r>
          <w:tab/>
        </w:r>
        <w:r>
          <w:fldChar w:fldCharType="begin"/>
        </w:r>
        <w:r>
          <w:instrText xml:space="preserve"> PAGEREF _Toc12486 \h </w:instrText>
        </w:r>
        <w:r>
          <w:fldChar w:fldCharType="separate"/>
        </w:r>
        <w:r>
          <w:t>15</w:t>
        </w:r>
        <w:r>
          <w:fldChar w:fldCharType="end"/>
        </w:r>
      </w:hyperlink>
    </w:p>
    <w:p>
      <w:pPr>
        <w:pStyle w:val="TOC2"/>
        <w:tabs>
          <w:tab w:val="right" w:leader="dot" w:pos="8306"/>
        </w:tabs>
      </w:pPr>
      <w:hyperlink w:anchor="_Toc29224" w:history="1">
        <w:r>
          <w:rPr>
            <w:rFonts w:ascii="仿宋" w:eastAsia="仿宋" w:hAnsi="仿宋" w:cs="仿宋" w:hint="eastAsia"/>
            <w:lang w:eastAsia="zh-CN"/>
          </w:rPr>
          <w:t>(二)、社会适应性分析</w:t>
        </w:r>
        <w:r>
          <w:tab/>
        </w:r>
        <w:r>
          <w:fldChar w:fldCharType="begin"/>
        </w:r>
        <w:r>
          <w:instrText xml:space="preserve"> PAGEREF _Toc29224 \h </w:instrText>
        </w:r>
        <w:r>
          <w:fldChar w:fldCharType="separate"/>
        </w:r>
        <w:r>
          <w:t>18</w:t>
        </w:r>
        <w:r>
          <w:fldChar w:fldCharType="end"/>
        </w:r>
      </w:hyperlink>
    </w:p>
    <w:p>
      <w:pPr>
        <w:pStyle w:val="TOC2"/>
        <w:tabs>
          <w:tab w:val="right" w:leader="dot" w:pos="8306"/>
        </w:tabs>
      </w:pPr>
      <w:hyperlink w:anchor="_Toc32304" w:history="1">
        <w:r>
          <w:rPr>
            <w:rFonts w:ascii="仿宋" w:eastAsia="仿宋" w:hAnsi="仿宋" w:cs="仿宋" w:hint="eastAsia"/>
            <w:lang w:eastAsia="zh-CN"/>
          </w:rPr>
          <w:t>(三)、社会风险及对策分析</w:t>
        </w:r>
        <w:r>
          <w:tab/>
        </w:r>
        <w:r>
          <w:fldChar w:fldCharType="begin"/>
        </w:r>
        <w:r>
          <w:instrText xml:space="preserve"> PAGEREF _Toc32304 \h </w:instrText>
        </w:r>
        <w:r>
          <w:fldChar w:fldCharType="separate"/>
        </w:r>
        <w:r>
          <w:t>19</w:t>
        </w:r>
        <w:r>
          <w:fldChar w:fldCharType="end"/>
        </w:r>
      </w:hyperlink>
    </w:p>
    <w:p>
      <w:pPr>
        <w:pStyle w:val="TOC1"/>
        <w:tabs>
          <w:tab w:val="right" w:leader="dot" w:pos="8306"/>
        </w:tabs>
      </w:pPr>
      <w:hyperlink w:anchor="_Toc1917" w:history="1">
        <w:r>
          <w:rPr>
            <w:rFonts w:ascii="仿宋" w:eastAsia="仿宋" w:hAnsi="仿宋" w:cs="仿宋" w:hint="eastAsia"/>
            <w:lang w:eastAsia="zh-CN"/>
          </w:rPr>
          <w:t>三、背景、必要性分析</w:t>
        </w:r>
        <w:r>
          <w:tab/>
        </w:r>
        <w:r>
          <w:fldChar w:fldCharType="begin"/>
        </w:r>
        <w:r>
          <w:instrText xml:space="preserve"> PAGEREF _Toc1917 \h </w:instrText>
        </w:r>
        <w:r>
          <w:fldChar w:fldCharType="separate"/>
        </w:r>
        <w:r>
          <w:t>23</w:t>
        </w:r>
        <w:r>
          <w:fldChar w:fldCharType="end"/>
        </w:r>
      </w:hyperlink>
    </w:p>
    <w:p>
      <w:pPr>
        <w:pStyle w:val="TOC2"/>
        <w:tabs>
          <w:tab w:val="right" w:leader="dot" w:pos="8306"/>
        </w:tabs>
      </w:pPr>
      <w:hyperlink w:anchor="_Toc18842" w:history="1">
        <w:r>
          <w:rPr>
            <w:rFonts w:ascii="仿宋" w:eastAsia="仿宋" w:hAnsi="仿宋" w:cs="仿宋" w:hint="eastAsia"/>
            <w:lang w:eastAsia="zh-CN"/>
          </w:rPr>
          <w:t>(一)、项目建设背景</w:t>
        </w:r>
        <w:r>
          <w:tab/>
        </w:r>
        <w:r>
          <w:fldChar w:fldCharType="begin"/>
        </w:r>
        <w:r>
          <w:instrText xml:space="preserve"> PAGEREF _Toc18842 \h </w:instrText>
        </w:r>
        <w:r>
          <w:fldChar w:fldCharType="separate"/>
        </w:r>
        <w:r>
          <w:t>23</w:t>
        </w:r>
        <w:r>
          <w:fldChar w:fldCharType="end"/>
        </w:r>
      </w:hyperlink>
    </w:p>
    <w:p>
      <w:pPr>
        <w:pStyle w:val="TOC2"/>
        <w:tabs>
          <w:tab w:val="right" w:leader="dot" w:pos="8306"/>
        </w:tabs>
      </w:pPr>
      <w:hyperlink w:anchor="_Toc30373" w:history="1">
        <w:r>
          <w:rPr>
            <w:rFonts w:ascii="仿宋" w:eastAsia="仿宋" w:hAnsi="仿宋" w:cs="仿宋" w:hint="eastAsia"/>
            <w:lang w:eastAsia="zh-CN"/>
          </w:rPr>
          <w:t>(二)、必要性分析</w:t>
        </w:r>
        <w:r>
          <w:tab/>
        </w:r>
        <w:r>
          <w:fldChar w:fldCharType="begin"/>
        </w:r>
        <w:r>
          <w:instrText xml:space="preserve"> PAGEREF _Toc30373 \h </w:instrText>
        </w:r>
        <w:r>
          <w:fldChar w:fldCharType="separate"/>
        </w:r>
        <w:r>
          <w:t>24</w:t>
        </w:r>
        <w:r>
          <w:fldChar w:fldCharType="end"/>
        </w:r>
      </w:hyperlink>
    </w:p>
    <w:p>
      <w:pPr>
        <w:pStyle w:val="TOC2"/>
        <w:tabs>
          <w:tab w:val="right" w:leader="dot" w:pos="8306"/>
        </w:tabs>
      </w:pPr>
      <w:hyperlink w:anchor="_Toc11535" w:history="1">
        <w:r>
          <w:rPr>
            <w:rFonts w:ascii="仿宋" w:eastAsia="仿宋" w:hAnsi="仿宋" w:cs="仿宋" w:hint="eastAsia"/>
            <w:lang w:eastAsia="zh-CN"/>
          </w:rPr>
          <w:t>(三)、项目建设有利条件</w:t>
        </w:r>
        <w:r>
          <w:tab/>
        </w:r>
        <w:r>
          <w:fldChar w:fldCharType="begin"/>
        </w:r>
        <w:r>
          <w:instrText xml:space="preserve"> PAGEREF _Toc11535 \h </w:instrText>
        </w:r>
        <w:r>
          <w:fldChar w:fldCharType="separate"/>
        </w:r>
        <w:r>
          <w:t>25</w:t>
        </w:r>
        <w:r>
          <w:fldChar w:fldCharType="end"/>
        </w:r>
      </w:hyperlink>
    </w:p>
    <w:p>
      <w:pPr>
        <w:pStyle w:val="TOC1"/>
        <w:tabs>
          <w:tab w:val="right" w:leader="dot" w:pos="8306"/>
        </w:tabs>
      </w:pPr>
      <w:hyperlink w:anchor="_Toc18980" w:history="1">
        <w:r>
          <w:rPr>
            <w:rFonts w:ascii="仿宋" w:eastAsia="仿宋" w:hAnsi="仿宋" w:cs="仿宋" w:hint="eastAsia"/>
            <w:lang w:eastAsia="zh-CN"/>
          </w:rPr>
          <w:t>四、项目监理与质量保证</w:t>
        </w:r>
        <w:r>
          <w:tab/>
        </w:r>
        <w:r>
          <w:fldChar w:fldCharType="begin"/>
        </w:r>
        <w:r>
          <w:instrText xml:space="preserve"> PAGEREF _Toc18980 \h </w:instrText>
        </w:r>
        <w:r>
          <w:fldChar w:fldCharType="separate"/>
        </w:r>
        <w:r>
          <w:t>27</w:t>
        </w:r>
        <w:r>
          <w:fldChar w:fldCharType="end"/>
        </w:r>
      </w:hyperlink>
    </w:p>
    <w:p>
      <w:pPr>
        <w:pStyle w:val="TOC2"/>
        <w:tabs>
          <w:tab w:val="right" w:leader="dot" w:pos="8306"/>
        </w:tabs>
      </w:pPr>
      <w:hyperlink w:anchor="_Toc1817" w:history="1">
        <w:r>
          <w:rPr>
            <w:rFonts w:ascii="仿宋" w:eastAsia="仿宋" w:hAnsi="仿宋" w:cs="仿宋" w:hint="eastAsia"/>
            <w:lang w:eastAsia="zh-CN"/>
          </w:rPr>
          <w:t>(一)、监理体系构建</w:t>
        </w:r>
        <w:r>
          <w:tab/>
        </w:r>
        <w:r>
          <w:fldChar w:fldCharType="begin"/>
        </w:r>
        <w:r>
          <w:instrText xml:space="preserve"> PAGEREF _Toc1817 \h </w:instrText>
        </w:r>
        <w:r>
          <w:fldChar w:fldCharType="separate"/>
        </w:r>
        <w:r>
          <w:t>27</w:t>
        </w:r>
        <w:r>
          <w:fldChar w:fldCharType="end"/>
        </w:r>
      </w:hyperlink>
    </w:p>
    <w:p>
      <w:pPr>
        <w:pStyle w:val="TOC2"/>
        <w:tabs>
          <w:tab w:val="right" w:leader="dot" w:pos="8306"/>
        </w:tabs>
      </w:pPr>
      <w:hyperlink w:anchor="_Toc21514" w:history="1">
        <w:r>
          <w:rPr>
            <w:rFonts w:ascii="仿宋" w:eastAsia="仿宋" w:hAnsi="仿宋" w:cs="仿宋" w:hint="eastAsia"/>
            <w:lang w:eastAsia="zh-CN"/>
          </w:rPr>
          <w:t>(二)、质量保证体系实施</w:t>
        </w:r>
        <w:r>
          <w:tab/>
        </w:r>
        <w:r>
          <w:fldChar w:fldCharType="begin"/>
        </w:r>
        <w:r>
          <w:instrText xml:space="preserve"> PAGEREF _Toc21514 \h </w:instrText>
        </w:r>
        <w:r>
          <w:fldChar w:fldCharType="separate"/>
        </w:r>
        <w:r>
          <w:t>27</w:t>
        </w:r>
        <w:r>
          <w:fldChar w:fldCharType="end"/>
        </w:r>
      </w:hyperlink>
    </w:p>
    <w:p>
      <w:pPr>
        <w:pStyle w:val="TOC2"/>
        <w:tabs>
          <w:tab w:val="right" w:leader="dot" w:pos="8306"/>
        </w:tabs>
      </w:pPr>
      <w:hyperlink w:anchor="_Toc24695" w:history="1">
        <w:r>
          <w:rPr>
            <w:rFonts w:ascii="仿宋" w:eastAsia="仿宋" w:hAnsi="仿宋" w:cs="仿宋" w:hint="eastAsia"/>
            <w:lang w:eastAsia="zh-CN"/>
          </w:rPr>
          <w:t>(三)、监理与质量控制流程</w:t>
        </w:r>
        <w:r>
          <w:tab/>
        </w:r>
        <w:r>
          <w:fldChar w:fldCharType="begin"/>
        </w:r>
        <w:r>
          <w:instrText xml:space="preserve"> PAGEREF _Toc24695 \h </w:instrText>
        </w:r>
        <w:r>
          <w:fldChar w:fldCharType="separate"/>
        </w:r>
        <w:r>
          <w:t>28</w:t>
        </w:r>
        <w:r>
          <w:fldChar w:fldCharType="end"/>
        </w:r>
      </w:hyperlink>
    </w:p>
    <w:p>
      <w:pPr>
        <w:pStyle w:val="TOC1"/>
        <w:tabs>
          <w:tab w:val="right" w:leader="dot" w:pos="8306"/>
        </w:tabs>
      </w:pPr>
      <w:hyperlink w:anchor="_Toc9567" w:history="1">
        <w:r>
          <w:rPr>
            <w:rFonts w:ascii="仿宋" w:eastAsia="仿宋" w:hAnsi="仿宋" w:cs="仿宋" w:hint="eastAsia"/>
            <w:lang w:eastAsia="zh-CN"/>
          </w:rPr>
          <w:t>五、项目选址研究</w:t>
        </w:r>
        <w:r>
          <w:tab/>
        </w:r>
        <w:r>
          <w:fldChar w:fldCharType="begin"/>
        </w:r>
        <w:r>
          <w:instrText xml:space="preserve"> PAGEREF _Toc9567 \h </w:instrText>
        </w:r>
        <w:r>
          <w:fldChar w:fldCharType="separate"/>
        </w:r>
        <w:r>
          <w:t>29</w:t>
        </w:r>
        <w:r>
          <w:fldChar w:fldCharType="end"/>
        </w:r>
      </w:hyperlink>
    </w:p>
    <w:p>
      <w:pPr>
        <w:pStyle w:val="TOC2"/>
        <w:tabs>
          <w:tab w:val="right" w:leader="dot" w:pos="8306"/>
        </w:tabs>
      </w:pPr>
      <w:hyperlink w:anchor="_Toc3147" w:history="1">
        <w:r>
          <w:rPr>
            <w:rFonts w:ascii="仿宋" w:eastAsia="仿宋" w:hAnsi="仿宋" w:cs="仿宋" w:hint="eastAsia"/>
            <w:lang w:eastAsia="zh-CN"/>
          </w:rPr>
          <w:t>(一)、项目选址原则</w:t>
        </w:r>
        <w:r>
          <w:tab/>
        </w:r>
        <w:r>
          <w:fldChar w:fldCharType="begin"/>
        </w:r>
        <w:r>
          <w:instrText xml:space="preserve"> PAGEREF _Toc3147 \h </w:instrText>
        </w:r>
        <w:r>
          <w:fldChar w:fldCharType="separate"/>
        </w:r>
        <w:r>
          <w:t>29</w:t>
        </w:r>
        <w:r>
          <w:fldChar w:fldCharType="end"/>
        </w:r>
      </w:hyperlink>
    </w:p>
    <w:p>
      <w:pPr>
        <w:pStyle w:val="TOC2"/>
        <w:tabs>
          <w:tab w:val="right" w:leader="dot" w:pos="8306"/>
        </w:tabs>
      </w:pPr>
      <w:hyperlink w:anchor="_Toc16082" w:history="1">
        <w:r>
          <w:rPr>
            <w:rFonts w:ascii="仿宋" w:eastAsia="仿宋" w:hAnsi="仿宋" w:cs="仿宋" w:hint="eastAsia"/>
            <w:lang w:eastAsia="zh-CN"/>
          </w:rPr>
          <w:t>(二)、项目选址</w:t>
        </w:r>
        <w:r>
          <w:tab/>
        </w:r>
        <w:r>
          <w:fldChar w:fldCharType="begin"/>
        </w:r>
        <w:r>
          <w:instrText xml:space="preserve"> PAGEREF _Toc16082 \h </w:instrText>
        </w:r>
        <w:r>
          <w:fldChar w:fldCharType="separate"/>
        </w:r>
        <w:r>
          <w:t>32</w:t>
        </w:r>
        <w:r>
          <w:fldChar w:fldCharType="end"/>
        </w:r>
      </w:hyperlink>
    </w:p>
    <w:p>
      <w:pPr>
        <w:pStyle w:val="TOC2"/>
        <w:tabs>
          <w:tab w:val="right" w:leader="dot" w:pos="8306"/>
        </w:tabs>
      </w:pPr>
      <w:hyperlink w:anchor="_Toc25926" w:history="1">
        <w:r>
          <w:rPr>
            <w:rFonts w:ascii="仿宋" w:eastAsia="仿宋" w:hAnsi="仿宋" w:cs="仿宋" w:hint="eastAsia"/>
            <w:lang w:eastAsia="zh-CN"/>
          </w:rPr>
          <w:t>(三)、建设条件分析</w:t>
        </w:r>
        <w:r>
          <w:tab/>
        </w:r>
        <w:r>
          <w:fldChar w:fldCharType="begin"/>
        </w:r>
        <w:r>
          <w:instrText xml:space="preserve"> PAGEREF _Toc25926 \h </w:instrText>
        </w:r>
        <w:r>
          <w:fldChar w:fldCharType="separate"/>
        </w:r>
        <w:r>
          <w:t>34</w:t>
        </w:r>
        <w:r>
          <w:fldChar w:fldCharType="end"/>
        </w:r>
      </w:hyperlink>
    </w:p>
    <w:p>
      <w:pPr>
        <w:pStyle w:val="TOC2"/>
        <w:tabs>
          <w:tab w:val="right" w:leader="dot" w:pos="8306"/>
        </w:tabs>
      </w:pPr>
      <w:hyperlink w:anchor="_Toc30451" w:history="1">
        <w:r>
          <w:rPr>
            <w:rFonts w:ascii="仿宋" w:eastAsia="仿宋" w:hAnsi="仿宋" w:cs="仿宋" w:hint="eastAsia"/>
            <w:lang w:eastAsia="zh-CN"/>
          </w:rPr>
          <w:t>(四)、用地控制指标</w:t>
        </w:r>
        <w:r>
          <w:tab/>
        </w:r>
        <w:r>
          <w:fldChar w:fldCharType="begin"/>
        </w:r>
        <w:r>
          <w:instrText xml:space="preserve"> PAGEREF _Toc30451 \h </w:instrText>
        </w:r>
        <w:r>
          <w:fldChar w:fldCharType="separate"/>
        </w:r>
        <w:r>
          <w:t>35</w:t>
        </w:r>
        <w:r>
          <w:fldChar w:fldCharType="end"/>
        </w:r>
      </w:hyperlink>
    </w:p>
    <w:p>
      <w:pPr>
        <w:pStyle w:val="TOC2"/>
        <w:tabs>
          <w:tab w:val="right" w:leader="dot" w:pos="8306"/>
        </w:tabs>
      </w:pPr>
      <w:hyperlink w:anchor="_Toc10556" w:history="1">
        <w:r>
          <w:rPr>
            <w:rFonts w:ascii="仿宋" w:eastAsia="仿宋" w:hAnsi="仿宋" w:cs="仿宋" w:hint="eastAsia"/>
            <w:lang w:eastAsia="zh-CN"/>
          </w:rPr>
          <w:t>(五)、地总体要求</w:t>
        </w:r>
        <w:r>
          <w:tab/>
        </w:r>
        <w:r>
          <w:fldChar w:fldCharType="begin"/>
        </w:r>
        <w:r>
          <w:instrText xml:space="preserve"> PAGEREF _Toc10556 \h </w:instrText>
        </w:r>
        <w:r>
          <w:fldChar w:fldCharType="separate"/>
        </w:r>
        <w:r>
          <w:t>36</w:t>
        </w:r>
        <w:r>
          <w:fldChar w:fldCharType="end"/>
        </w:r>
      </w:hyperlink>
    </w:p>
    <w:p>
      <w:pPr>
        <w:pStyle w:val="TOC2"/>
        <w:tabs>
          <w:tab w:val="right" w:leader="dot" w:pos="8306"/>
        </w:tabs>
      </w:pPr>
      <w:hyperlink w:anchor="_Toc14627" w:history="1">
        <w:r>
          <w:rPr>
            <w:rFonts w:ascii="仿宋" w:eastAsia="仿宋" w:hAnsi="仿宋" w:cs="仿宋" w:hint="eastAsia"/>
            <w:lang w:eastAsia="zh-CN"/>
          </w:rPr>
          <w:t>(六)、节约用地措施</w:t>
        </w:r>
        <w:r>
          <w:tab/>
        </w:r>
        <w:r>
          <w:fldChar w:fldCharType="begin"/>
        </w:r>
        <w:r>
          <w:instrText xml:space="preserve"> PAGEREF _Toc14627 \h </w:instrText>
        </w:r>
        <w:r>
          <w:fldChar w:fldCharType="separate"/>
        </w:r>
        <w:r>
          <w:t>38</w:t>
        </w:r>
        <w:r>
          <w:fldChar w:fldCharType="end"/>
        </w:r>
      </w:hyperlink>
    </w:p>
    <w:p>
      <w:pPr>
        <w:pStyle w:val="TOC2"/>
        <w:tabs>
          <w:tab w:val="right" w:leader="dot" w:pos="8306"/>
        </w:tabs>
      </w:pPr>
      <w:hyperlink w:anchor="_Toc16153" w:history="1">
        <w:r>
          <w:rPr>
            <w:rFonts w:ascii="仿宋" w:eastAsia="仿宋" w:hAnsi="仿宋" w:cs="仿宋" w:hint="eastAsia"/>
            <w:lang w:eastAsia="zh-CN"/>
          </w:rPr>
          <w:t>(七)、选址综合评价</w:t>
        </w:r>
        <w:r>
          <w:tab/>
        </w:r>
        <w:r>
          <w:fldChar w:fldCharType="begin"/>
        </w:r>
        <w:r>
          <w:instrText xml:space="preserve"> PAGEREF _Toc16153 \h </w:instrText>
        </w:r>
        <w:r>
          <w:fldChar w:fldCharType="separate"/>
        </w:r>
        <w:r>
          <w:t>39</w:t>
        </w:r>
        <w:r>
          <w:fldChar w:fldCharType="end"/>
        </w:r>
      </w:hyperlink>
    </w:p>
    <w:p>
      <w:pPr>
        <w:pStyle w:val="TOC1"/>
        <w:tabs>
          <w:tab w:val="right" w:leader="dot" w:pos="8306"/>
        </w:tabs>
      </w:pPr>
      <w:hyperlink w:anchor="_Toc20071" w:history="1">
        <w:r>
          <w:rPr>
            <w:rFonts w:ascii="仿宋" w:eastAsia="仿宋" w:hAnsi="仿宋" w:cs="仿宋" w:hint="eastAsia"/>
            <w:lang w:eastAsia="zh-CN"/>
          </w:rPr>
          <w:t>六、发展规划、产业政策和行业准入分析</w:t>
        </w:r>
        <w:r>
          <w:tab/>
        </w:r>
        <w:r>
          <w:fldChar w:fldCharType="begin"/>
        </w:r>
        <w:r>
          <w:instrText xml:space="preserve"> PAGEREF _Toc20071 \h </w:instrText>
        </w:r>
        <w:r>
          <w:fldChar w:fldCharType="separate"/>
        </w:r>
        <w:r>
          <w:t>40</w:t>
        </w:r>
        <w:r>
          <w:fldChar w:fldCharType="end"/>
        </w:r>
      </w:hyperlink>
    </w:p>
    <w:p>
      <w:pPr>
        <w:pStyle w:val="TOC2"/>
        <w:tabs>
          <w:tab w:val="right" w:leader="dot" w:pos="8306"/>
        </w:tabs>
      </w:pPr>
      <w:hyperlink w:anchor="_Toc13918" w:history="1">
        <w:r>
          <w:rPr>
            <w:rFonts w:ascii="仿宋" w:eastAsia="仿宋" w:hAnsi="仿宋" w:cs="仿宋" w:hint="eastAsia"/>
            <w:lang w:eastAsia="zh-CN"/>
          </w:rPr>
          <w:t>(一)、发展规划分析</w:t>
        </w:r>
        <w:r>
          <w:tab/>
        </w:r>
        <w:r>
          <w:fldChar w:fldCharType="begin"/>
        </w:r>
        <w:r>
          <w:instrText xml:space="preserve"> PAGEREF _Toc13918 \h </w:instrText>
        </w:r>
        <w:r>
          <w:fldChar w:fldCharType="separate"/>
        </w:r>
        <w:r>
          <w:t>40</w:t>
        </w:r>
        <w:r>
          <w:fldChar w:fldCharType="end"/>
        </w:r>
      </w:hyperlink>
    </w:p>
    <w:p>
      <w:pPr>
        <w:pStyle w:val="TOC2"/>
        <w:tabs>
          <w:tab w:val="right" w:leader="dot" w:pos="8306"/>
        </w:tabs>
      </w:pPr>
      <w:hyperlink w:anchor="_Toc4228" w:history="1">
        <w:r>
          <w:rPr>
            <w:rFonts w:ascii="仿宋" w:eastAsia="仿宋" w:hAnsi="仿宋" w:cs="仿宋" w:hint="eastAsia"/>
            <w:lang w:eastAsia="zh-CN"/>
          </w:rPr>
          <w:t>(二)、产业政策分析</w:t>
        </w:r>
        <w:r>
          <w:tab/>
        </w:r>
        <w:r>
          <w:fldChar w:fldCharType="begin"/>
        </w:r>
        <w:r>
          <w:instrText xml:space="preserve"> PAGEREF _Toc4228 \h </w:instrText>
        </w:r>
        <w:r>
          <w:fldChar w:fldCharType="separate"/>
        </w:r>
        <w:r>
          <w:t>42</w:t>
        </w:r>
        <w:r>
          <w:fldChar w:fldCharType="end"/>
        </w:r>
      </w:hyperlink>
    </w:p>
    <w:p>
      <w:pPr>
        <w:pStyle w:val="TOC2"/>
        <w:tabs>
          <w:tab w:val="right" w:leader="dot" w:pos="8306"/>
        </w:tabs>
      </w:pPr>
      <w:hyperlink w:anchor="_Toc4319" w:history="1">
        <w:r>
          <w:rPr>
            <w:rFonts w:ascii="仿宋" w:eastAsia="仿宋" w:hAnsi="仿宋" w:cs="仿宋" w:hint="eastAsia"/>
            <w:lang w:eastAsia="zh-CN"/>
          </w:rPr>
          <w:t>(三)、行业准入分析</w:t>
        </w:r>
        <w:r>
          <w:tab/>
        </w:r>
        <w:r>
          <w:fldChar w:fldCharType="begin"/>
        </w:r>
        <w:r>
          <w:instrText xml:space="preserve"> PAGEREF _Toc4319 \h </w:instrText>
        </w:r>
        <w:r>
          <w:fldChar w:fldCharType="separate"/>
        </w:r>
        <w:r>
          <w:t>44</w:t>
        </w:r>
        <w:r>
          <w:fldChar w:fldCharType="end"/>
        </w:r>
      </w:hyperlink>
    </w:p>
    <w:p>
      <w:pPr>
        <w:pStyle w:val="TOC1"/>
        <w:tabs>
          <w:tab w:val="right" w:leader="dot" w:pos="8306"/>
        </w:tabs>
      </w:pPr>
      <w:hyperlink w:anchor="_Toc21662" w:history="1">
        <w:r>
          <w:rPr>
            <w:rFonts w:ascii="仿宋" w:eastAsia="仿宋" w:hAnsi="仿宋" w:cs="仿宋" w:hint="eastAsia"/>
            <w:lang w:eastAsia="zh-CN"/>
          </w:rPr>
          <w:t>七、经济效益与社会效益优化</w:t>
        </w:r>
        <w:r>
          <w:tab/>
        </w:r>
        <w:r>
          <w:fldChar w:fldCharType="begin"/>
        </w:r>
        <w:r>
          <w:instrText xml:space="preserve"> PAGEREF _Toc21662 \h </w:instrText>
        </w:r>
        <w:r>
          <w:fldChar w:fldCharType="separate"/>
        </w:r>
        <w:r>
          <w:t>45</w:t>
        </w:r>
        <w:r>
          <w:fldChar w:fldCharType="end"/>
        </w:r>
      </w:hyperlink>
    </w:p>
    <w:p>
      <w:pPr>
        <w:pStyle w:val="TOC2"/>
        <w:tabs>
          <w:tab w:val="right" w:leader="dot" w:pos="8306"/>
        </w:tabs>
      </w:pPr>
      <w:hyperlink w:anchor="_Toc10078" w:history="1">
        <w:r>
          <w:rPr>
            <w:rFonts w:ascii="仿宋" w:eastAsia="仿宋" w:hAnsi="仿宋" w:cs="仿宋" w:hint="eastAsia"/>
            <w:lang w:eastAsia="zh-CN"/>
          </w:rPr>
          <w:t>(一)、经济效益提升策略</w:t>
        </w:r>
        <w:r>
          <w:tab/>
        </w:r>
        <w:r>
          <w:fldChar w:fldCharType="begin"/>
        </w:r>
        <w:r>
          <w:instrText xml:space="preserve"> PAGEREF _Toc10078 \h </w:instrText>
        </w:r>
        <w:r>
          <w:fldChar w:fldCharType="separate"/>
        </w:r>
        <w:r>
          <w:t>45</w:t>
        </w:r>
        <w:r>
          <w:fldChar w:fldCharType="end"/>
        </w:r>
      </w:hyperlink>
    </w:p>
    <w:p>
      <w:pPr>
        <w:pStyle w:val="TOC2"/>
        <w:tabs>
          <w:tab w:val="right" w:leader="dot" w:pos="8306"/>
        </w:tabs>
      </w:pPr>
      <w:hyperlink w:anchor="_Toc20434" w:history="1">
        <w:r>
          <w:rPr>
            <w:rFonts w:ascii="仿宋" w:eastAsia="仿宋" w:hAnsi="仿宋" w:cs="仿宋" w:hint="eastAsia"/>
            <w:lang w:eastAsia="zh-CN"/>
          </w:rPr>
          <w:t>(二)、社会效益增强方案</w:t>
        </w:r>
        <w:r>
          <w:tab/>
        </w:r>
        <w:r>
          <w:fldChar w:fldCharType="begin"/>
        </w:r>
        <w:r>
          <w:instrText xml:space="preserve"> PAGEREF _Toc20434 \h </w:instrText>
        </w:r>
        <w:r>
          <w:fldChar w:fldCharType="separate"/>
        </w:r>
        <w:r>
          <w:t>46</w:t>
        </w:r>
        <w:r>
          <w:fldChar w:fldCharType="end"/>
        </w:r>
      </w:hyperlink>
    </w:p>
    <w:p>
      <w:pPr>
        <w:pStyle w:val="TOC1"/>
        <w:tabs>
          <w:tab w:val="right" w:leader="dot" w:pos="8306"/>
        </w:tabs>
      </w:pPr>
      <w:hyperlink w:anchor="_Toc17484" w:history="1">
        <w:r>
          <w:rPr>
            <w:rFonts w:ascii="仿宋" w:eastAsia="仿宋" w:hAnsi="仿宋" w:cs="仿宋" w:hint="eastAsia"/>
            <w:lang w:eastAsia="zh-CN"/>
          </w:rPr>
          <w:t>八、项目质量与标准</w:t>
        </w:r>
        <w:r>
          <w:tab/>
        </w:r>
        <w:r>
          <w:fldChar w:fldCharType="begin"/>
        </w:r>
        <w:r>
          <w:instrText xml:space="preserve"> PAGEREF _Toc17484 \h </w:instrText>
        </w:r>
        <w:r>
          <w:fldChar w:fldCharType="separate"/>
        </w:r>
        <w:r>
          <w:t>47</w:t>
        </w:r>
        <w:r>
          <w:fldChar w:fldCharType="end"/>
        </w:r>
      </w:hyperlink>
    </w:p>
    <w:p>
      <w:pPr>
        <w:pStyle w:val="TOC2"/>
        <w:tabs>
          <w:tab w:val="right" w:leader="dot" w:pos="8306"/>
        </w:tabs>
      </w:pPr>
      <w:hyperlink w:anchor="_Toc28043" w:history="1">
        <w:r>
          <w:rPr>
            <w:rFonts w:ascii="仿宋" w:eastAsia="仿宋" w:hAnsi="仿宋" w:cs="仿宋" w:hint="eastAsia"/>
            <w:lang w:eastAsia="zh-CN"/>
          </w:rPr>
          <w:t>(一)、质量保障体系</w:t>
        </w:r>
        <w:r>
          <w:tab/>
        </w:r>
        <w:r>
          <w:fldChar w:fldCharType="begin"/>
        </w:r>
        <w:r>
          <w:instrText xml:space="preserve"> PAGEREF _Toc28043 \h </w:instrText>
        </w:r>
        <w:r>
          <w:fldChar w:fldCharType="separate"/>
        </w:r>
        <w:r>
          <w:t>47</w:t>
        </w:r>
        <w:r>
          <w:fldChar w:fldCharType="end"/>
        </w:r>
      </w:hyperlink>
    </w:p>
    <w:p>
      <w:pPr>
        <w:pStyle w:val="TOC2"/>
        <w:tabs>
          <w:tab w:val="right" w:leader="dot" w:pos="8306"/>
        </w:tabs>
      </w:pPr>
      <w:hyperlink w:anchor="_Toc11576" w:history="1">
        <w:r>
          <w:rPr>
            <w:rFonts w:ascii="仿宋" w:eastAsia="仿宋" w:hAnsi="仿宋" w:cs="仿宋" w:hint="eastAsia"/>
            <w:lang w:eastAsia="zh-CN"/>
          </w:rPr>
          <w:t>(二)、标准化作业流程</w:t>
        </w:r>
        <w:r>
          <w:tab/>
        </w:r>
        <w:r>
          <w:fldChar w:fldCharType="begin"/>
        </w:r>
        <w:r>
          <w:instrText xml:space="preserve"> PAGEREF _Toc11576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95" w:history="1">
        <w:r>
          <w:rPr>
            <w:rFonts w:ascii="仿宋" w:eastAsia="仿宋" w:hAnsi="仿宋" w:cs="仿宋" w:hint="eastAsia"/>
            <w:lang w:eastAsia="zh-CN"/>
          </w:rPr>
          <w:t>(三)、质量监控与评估</w:t>
        </w:r>
        <w:r>
          <w:tab/>
        </w:r>
        <w:r>
          <w:fldChar w:fldCharType="begin"/>
        </w:r>
        <w:r>
          <w:instrText xml:space="preserve"> PAGEREF _Toc3495 \h </w:instrText>
        </w:r>
        <w:r>
          <w:fldChar w:fldCharType="separate"/>
        </w:r>
        <w:r>
          <w:t>50</w:t>
        </w:r>
        <w:r>
          <w:fldChar w:fldCharType="end"/>
        </w:r>
      </w:hyperlink>
    </w:p>
    <w:p>
      <w:pPr>
        <w:pStyle w:val="TOC2"/>
        <w:tabs>
          <w:tab w:val="right" w:leader="dot" w:pos="8306"/>
        </w:tabs>
      </w:pPr>
      <w:hyperlink w:anchor="_Toc22760" w:history="1">
        <w:r>
          <w:rPr>
            <w:rFonts w:ascii="仿宋" w:eastAsia="仿宋" w:hAnsi="仿宋" w:cs="仿宋" w:hint="eastAsia"/>
            <w:lang w:eastAsia="zh-CN"/>
          </w:rPr>
          <w:t>(四)、质量改进计划</w:t>
        </w:r>
        <w:r>
          <w:tab/>
        </w:r>
        <w:r>
          <w:fldChar w:fldCharType="begin"/>
        </w:r>
        <w:r>
          <w:instrText xml:space="preserve"> PAGEREF _Toc22760 \h </w:instrText>
        </w:r>
        <w:r>
          <w:fldChar w:fldCharType="separate"/>
        </w:r>
        <w:r>
          <w:t>51</w:t>
        </w:r>
        <w:r>
          <w:fldChar w:fldCharType="end"/>
        </w:r>
      </w:hyperlink>
    </w:p>
    <w:p>
      <w:pPr>
        <w:pStyle w:val="TOC1"/>
        <w:tabs>
          <w:tab w:val="right" w:leader="dot" w:pos="8306"/>
        </w:tabs>
      </w:pPr>
      <w:hyperlink w:anchor="_Toc4265" w:history="1">
        <w:r>
          <w:rPr>
            <w:rFonts w:ascii="仿宋" w:eastAsia="仿宋" w:hAnsi="仿宋" w:cs="仿宋" w:hint="eastAsia"/>
            <w:lang w:eastAsia="zh-CN"/>
          </w:rPr>
          <w:t>九、环境保护与治理方案</w:t>
        </w:r>
        <w:r>
          <w:tab/>
        </w:r>
        <w:r>
          <w:fldChar w:fldCharType="begin"/>
        </w:r>
        <w:r>
          <w:instrText xml:space="preserve"> PAGEREF _Toc4265 \h </w:instrText>
        </w:r>
        <w:r>
          <w:fldChar w:fldCharType="separate"/>
        </w:r>
        <w:r>
          <w:t>52</w:t>
        </w:r>
        <w:r>
          <w:fldChar w:fldCharType="end"/>
        </w:r>
      </w:hyperlink>
    </w:p>
    <w:p>
      <w:pPr>
        <w:pStyle w:val="TOC2"/>
        <w:tabs>
          <w:tab w:val="right" w:leader="dot" w:pos="8306"/>
        </w:tabs>
      </w:pPr>
      <w:hyperlink w:anchor="_Toc16196" w:history="1">
        <w:r>
          <w:rPr>
            <w:rFonts w:ascii="仿宋" w:eastAsia="仿宋" w:hAnsi="仿宋" w:cs="仿宋" w:hint="eastAsia"/>
            <w:lang w:eastAsia="zh-CN"/>
          </w:rPr>
          <w:t>(一)、项目环境影响评估</w:t>
        </w:r>
        <w:r>
          <w:tab/>
        </w:r>
        <w:r>
          <w:fldChar w:fldCharType="begin"/>
        </w:r>
        <w:r>
          <w:instrText xml:space="preserve"> PAGEREF _Toc16196 \h </w:instrText>
        </w:r>
        <w:r>
          <w:fldChar w:fldCharType="separate"/>
        </w:r>
        <w:r>
          <w:t>52</w:t>
        </w:r>
        <w:r>
          <w:fldChar w:fldCharType="end"/>
        </w:r>
      </w:hyperlink>
    </w:p>
    <w:p>
      <w:pPr>
        <w:pStyle w:val="TOC2"/>
        <w:tabs>
          <w:tab w:val="right" w:leader="dot" w:pos="8306"/>
        </w:tabs>
      </w:pPr>
      <w:hyperlink w:anchor="_Toc2696" w:history="1">
        <w:r>
          <w:rPr>
            <w:rFonts w:ascii="仿宋" w:eastAsia="仿宋" w:hAnsi="仿宋" w:cs="仿宋" w:hint="eastAsia"/>
            <w:lang w:eastAsia="zh-CN"/>
          </w:rPr>
          <w:t>(二)、环境保护措施与治理方案</w:t>
        </w:r>
        <w:r>
          <w:tab/>
        </w:r>
        <w:r>
          <w:fldChar w:fldCharType="begin"/>
        </w:r>
        <w:r>
          <w:instrText xml:space="preserve"> PAGEREF _Toc2696 \h </w:instrText>
        </w:r>
        <w:r>
          <w:fldChar w:fldCharType="separate"/>
        </w:r>
        <w:r>
          <w:t>53</w:t>
        </w:r>
        <w:r>
          <w:fldChar w:fldCharType="end"/>
        </w:r>
      </w:hyperlink>
    </w:p>
    <w:p>
      <w:pPr>
        <w:pStyle w:val="TOC1"/>
        <w:tabs>
          <w:tab w:val="right" w:leader="dot" w:pos="8306"/>
        </w:tabs>
      </w:pPr>
      <w:hyperlink w:anchor="_Toc22894" w:history="1">
        <w:r>
          <w:rPr>
            <w:rFonts w:ascii="仿宋" w:eastAsia="仿宋" w:hAnsi="仿宋" w:cs="仿宋" w:hint="eastAsia"/>
            <w:lang w:eastAsia="zh-CN"/>
          </w:rPr>
          <w:t>十、项目变更管理</w:t>
        </w:r>
        <w:r>
          <w:tab/>
        </w:r>
        <w:r>
          <w:fldChar w:fldCharType="begin"/>
        </w:r>
        <w:r>
          <w:instrText xml:space="preserve"> PAGEREF _Toc22894 \h </w:instrText>
        </w:r>
        <w:r>
          <w:fldChar w:fldCharType="separate"/>
        </w:r>
        <w:r>
          <w:t>53</w:t>
        </w:r>
        <w:r>
          <w:fldChar w:fldCharType="end"/>
        </w:r>
      </w:hyperlink>
    </w:p>
    <w:p>
      <w:pPr>
        <w:pStyle w:val="TOC2"/>
        <w:tabs>
          <w:tab w:val="right" w:leader="dot" w:pos="8306"/>
        </w:tabs>
      </w:pPr>
      <w:hyperlink w:anchor="_Toc30936" w:history="1">
        <w:r>
          <w:rPr>
            <w:rFonts w:ascii="仿宋" w:eastAsia="仿宋" w:hAnsi="仿宋" w:cs="仿宋" w:hint="eastAsia"/>
            <w:lang w:eastAsia="zh-CN"/>
          </w:rPr>
          <w:t>(一)、变更控制流程</w:t>
        </w:r>
        <w:r>
          <w:tab/>
        </w:r>
        <w:r>
          <w:fldChar w:fldCharType="begin"/>
        </w:r>
        <w:r>
          <w:instrText xml:space="preserve"> PAGEREF _Toc30936 \h </w:instrText>
        </w:r>
        <w:r>
          <w:fldChar w:fldCharType="separate"/>
        </w:r>
        <w:r>
          <w:t>53</w:t>
        </w:r>
        <w:r>
          <w:fldChar w:fldCharType="end"/>
        </w:r>
      </w:hyperlink>
    </w:p>
    <w:p>
      <w:pPr>
        <w:pStyle w:val="TOC2"/>
        <w:tabs>
          <w:tab w:val="right" w:leader="dot" w:pos="8306"/>
        </w:tabs>
      </w:pPr>
      <w:hyperlink w:anchor="_Toc23483" w:history="1">
        <w:r>
          <w:rPr>
            <w:rFonts w:ascii="仿宋" w:eastAsia="仿宋" w:hAnsi="仿宋" w:cs="仿宋" w:hint="eastAsia"/>
            <w:lang w:eastAsia="zh-CN"/>
          </w:rPr>
          <w:t>(二)、影响评估与处理</w:t>
        </w:r>
        <w:r>
          <w:tab/>
        </w:r>
        <w:r>
          <w:fldChar w:fldCharType="begin"/>
        </w:r>
        <w:r>
          <w:instrText xml:space="preserve"> PAGEREF _Toc23483 \h </w:instrText>
        </w:r>
        <w:r>
          <w:fldChar w:fldCharType="separate"/>
        </w:r>
        <w:r>
          <w:t>54</w:t>
        </w:r>
        <w:r>
          <w:fldChar w:fldCharType="end"/>
        </w:r>
      </w:hyperlink>
    </w:p>
    <w:p>
      <w:pPr>
        <w:pStyle w:val="TOC2"/>
        <w:tabs>
          <w:tab w:val="right" w:leader="dot" w:pos="8306"/>
        </w:tabs>
      </w:pPr>
      <w:hyperlink w:anchor="_Toc32608" w:history="1">
        <w:r>
          <w:rPr>
            <w:rFonts w:ascii="仿宋" w:eastAsia="仿宋" w:hAnsi="仿宋" w:cs="仿宋" w:hint="eastAsia"/>
            <w:lang w:eastAsia="zh-CN"/>
          </w:rPr>
          <w:t>(三)、变更记录与追踪</w:t>
        </w:r>
        <w:r>
          <w:tab/>
        </w:r>
        <w:r>
          <w:fldChar w:fldCharType="begin"/>
        </w:r>
        <w:r>
          <w:instrText xml:space="preserve"> PAGEREF _Toc32608 \h </w:instrText>
        </w:r>
        <w:r>
          <w:fldChar w:fldCharType="separate"/>
        </w:r>
        <w:r>
          <w:t>56</w:t>
        </w:r>
        <w:r>
          <w:fldChar w:fldCharType="end"/>
        </w:r>
      </w:hyperlink>
    </w:p>
    <w:p>
      <w:pPr>
        <w:pStyle w:val="TOC2"/>
        <w:tabs>
          <w:tab w:val="right" w:leader="dot" w:pos="8306"/>
        </w:tabs>
      </w:pPr>
      <w:hyperlink w:anchor="_Toc16498" w:history="1">
        <w:r>
          <w:rPr>
            <w:rFonts w:ascii="仿宋" w:eastAsia="仿宋" w:hAnsi="仿宋" w:cs="仿宋" w:hint="eastAsia"/>
            <w:lang w:eastAsia="zh-CN"/>
          </w:rPr>
          <w:t>(四)、变更管理策略</w:t>
        </w:r>
        <w:r>
          <w:tab/>
        </w:r>
        <w:r>
          <w:fldChar w:fldCharType="begin"/>
        </w:r>
        <w:r>
          <w:instrText xml:space="preserve"> PAGEREF _Toc16498 \h </w:instrText>
        </w:r>
        <w:r>
          <w:fldChar w:fldCharType="separate"/>
        </w:r>
        <w:r>
          <w:t>57</w:t>
        </w:r>
        <w:r>
          <w:fldChar w:fldCharType="end"/>
        </w:r>
      </w:hyperlink>
    </w:p>
    <w:p>
      <w:pPr>
        <w:pStyle w:val="TOC1"/>
        <w:tabs>
          <w:tab w:val="right" w:leader="dot" w:pos="8306"/>
        </w:tabs>
      </w:pPr>
      <w:hyperlink w:anchor="_Toc1639" w:history="1">
        <w:r>
          <w:rPr>
            <w:rFonts w:ascii="仿宋" w:eastAsia="仿宋" w:hAnsi="仿宋" w:cs="仿宋" w:hint="eastAsia"/>
            <w:lang w:eastAsia="zh-CN"/>
          </w:rPr>
          <w:t>十一、土地利用与规划方案</w:t>
        </w:r>
        <w:r>
          <w:tab/>
        </w:r>
        <w:r>
          <w:fldChar w:fldCharType="begin"/>
        </w:r>
        <w:r>
          <w:instrText xml:space="preserve"> PAGEREF _Toc1639 \h </w:instrText>
        </w:r>
        <w:r>
          <w:fldChar w:fldCharType="separate"/>
        </w:r>
        <w:r>
          <w:t>59</w:t>
        </w:r>
        <w:r>
          <w:fldChar w:fldCharType="end"/>
        </w:r>
      </w:hyperlink>
    </w:p>
    <w:p>
      <w:pPr>
        <w:pStyle w:val="TOC2"/>
        <w:tabs>
          <w:tab w:val="right" w:leader="dot" w:pos="8306"/>
        </w:tabs>
      </w:pPr>
      <w:hyperlink w:anchor="_Toc12663" w:history="1">
        <w:r>
          <w:rPr>
            <w:rFonts w:ascii="仿宋" w:eastAsia="仿宋" w:hAnsi="仿宋" w:cs="仿宋" w:hint="eastAsia"/>
            <w:lang w:eastAsia="zh-CN"/>
          </w:rPr>
          <w:t>(一)、项目用地情况分析</w:t>
        </w:r>
        <w:r>
          <w:tab/>
        </w:r>
        <w:r>
          <w:fldChar w:fldCharType="begin"/>
        </w:r>
        <w:r>
          <w:instrText xml:space="preserve"> PAGEREF _Toc12663 \h </w:instrText>
        </w:r>
        <w:r>
          <w:fldChar w:fldCharType="separate"/>
        </w:r>
        <w:r>
          <w:t>59</w:t>
        </w:r>
        <w:r>
          <w:fldChar w:fldCharType="end"/>
        </w:r>
      </w:hyperlink>
    </w:p>
    <w:p>
      <w:pPr>
        <w:pStyle w:val="TOC2"/>
        <w:tabs>
          <w:tab w:val="right" w:leader="dot" w:pos="8306"/>
        </w:tabs>
      </w:pPr>
      <w:hyperlink w:anchor="_Toc12333" w:history="1">
        <w:r>
          <w:rPr>
            <w:rFonts w:ascii="仿宋" w:eastAsia="仿宋" w:hAnsi="仿宋" w:cs="仿宋" w:hint="eastAsia"/>
            <w:lang w:eastAsia="zh-CN"/>
          </w:rPr>
          <w:t>(二)、土地利用规划方案</w:t>
        </w:r>
        <w:r>
          <w:tab/>
        </w:r>
        <w:r>
          <w:fldChar w:fldCharType="begin"/>
        </w:r>
        <w:r>
          <w:instrText xml:space="preserve"> PAGEREF _Toc12333 \h </w:instrText>
        </w:r>
        <w:r>
          <w:fldChar w:fldCharType="separate"/>
        </w:r>
        <w:r>
          <w:t>60</w:t>
        </w:r>
        <w:r>
          <w:fldChar w:fldCharType="end"/>
        </w:r>
      </w:hyperlink>
    </w:p>
    <w:p>
      <w:pPr>
        <w:pStyle w:val="TOC1"/>
        <w:tabs>
          <w:tab w:val="right" w:leader="dot" w:pos="8306"/>
        </w:tabs>
      </w:pPr>
      <w:hyperlink w:anchor="_Toc4167" w:history="1">
        <w:r>
          <w:rPr>
            <w:rFonts w:ascii="仿宋" w:eastAsia="仿宋" w:hAnsi="仿宋" w:cs="仿宋" w:hint="eastAsia"/>
            <w:lang w:eastAsia="zh-CN"/>
          </w:rPr>
          <w:t>十二、安全与应急管理</w:t>
        </w:r>
        <w:r>
          <w:tab/>
        </w:r>
        <w:r>
          <w:fldChar w:fldCharType="begin"/>
        </w:r>
        <w:r>
          <w:instrText xml:space="preserve"> PAGEREF _Toc4167 \h </w:instrText>
        </w:r>
        <w:r>
          <w:fldChar w:fldCharType="separate"/>
        </w:r>
        <w:r>
          <w:t>61</w:t>
        </w:r>
        <w:r>
          <w:fldChar w:fldCharType="end"/>
        </w:r>
      </w:hyperlink>
    </w:p>
    <w:p>
      <w:pPr>
        <w:pStyle w:val="TOC2"/>
        <w:tabs>
          <w:tab w:val="right" w:leader="dot" w:pos="8306"/>
        </w:tabs>
      </w:pPr>
      <w:hyperlink w:anchor="_Toc1906" w:history="1">
        <w:r>
          <w:rPr>
            <w:rFonts w:ascii="仿宋" w:eastAsia="仿宋" w:hAnsi="仿宋" w:cs="仿宋" w:hint="eastAsia"/>
            <w:lang w:eastAsia="zh-CN"/>
          </w:rPr>
          <w:t>(一)、安全生产管理</w:t>
        </w:r>
        <w:r>
          <w:tab/>
        </w:r>
        <w:r>
          <w:fldChar w:fldCharType="begin"/>
        </w:r>
        <w:r>
          <w:instrText xml:space="preserve"> PAGEREF _Toc1906 \h </w:instrText>
        </w:r>
        <w:r>
          <w:fldChar w:fldCharType="separate"/>
        </w:r>
        <w:r>
          <w:t>61</w:t>
        </w:r>
        <w:r>
          <w:fldChar w:fldCharType="end"/>
        </w:r>
      </w:hyperlink>
    </w:p>
    <w:p>
      <w:pPr>
        <w:pStyle w:val="TOC2"/>
        <w:tabs>
          <w:tab w:val="right" w:leader="dot" w:pos="8306"/>
        </w:tabs>
      </w:pPr>
      <w:hyperlink w:anchor="_Toc5882" w:history="1">
        <w:r>
          <w:rPr>
            <w:rFonts w:ascii="仿宋" w:eastAsia="仿宋" w:hAnsi="仿宋" w:cs="仿宋" w:hint="eastAsia"/>
            <w:lang w:eastAsia="zh-CN"/>
          </w:rPr>
          <w:t>(二)、应急预案与响应</w:t>
        </w:r>
        <w:r>
          <w:tab/>
        </w:r>
        <w:r>
          <w:fldChar w:fldCharType="begin"/>
        </w:r>
        <w:r>
          <w:instrText xml:space="preserve"> PAGEREF _Toc5882 \h </w:instrText>
        </w:r>
        <w:r>
          <w:fldChar w:fldCharType="separate"/>
        </w:r>
        <w:r>
          <w:t>63</w:t>
        </w:r>
        <w:r>
          <w:fldChar w:fldCharType="end"/>
        </w:r>
      </w:hyperlink>
    </w:p>
    <w:p>
      <w:pPr>
        <w:pStyle w:val="TOC1"/>
        <w:tabs>
          <w:tab w:val="right" w:leader="dot" w:pos="8306"/>
        </w:tabs>
      </w:pPr>
      <w:hyperlink w:anchor="_Toc8736" w:history="1">
        <w:r>
          <w:rPr>
            <w:rFonts w:ascii="仿宋" w:eastAsia="仿宋" w:hAnsi="仿宋" w:cs="仿宋" w:hint="eastAsia"/>
            <w:lang w:eastAsia="zh-CN"/>
          </w:rPr>
          <w:t>十三、创新驱动与持续发展</w:t>
        </w:r>
        <w:r>
          <w:tab/>
        </w:r>
        <w:r>
          <w:fldChar w:fldCharType="begin"/>
        </w:r>
        <w:r>
          <w:instrText xml:space="preserve"> PAGEREF _Toc8736 \h </w:instrText>
        </w:r>
        <w:r>
          <w:fldChar w:fldCharType="separate"/>
        </w:r>
        <w:r>
          <w:t>64</w:t>
        </w:r>
        <w:r>
          <w:fldChar w:fldCharType="end"/>
        </w:r>
      </w:hyperlink>
    </w:p>
    <w:p>
      <w:pPr>
        <w:pStyle w:val="TOC2"/>
        <w:tabs>
          <w:tab w:val="right" w:leader="dot" w:pos="8306"/>
        </w:tabs>
      </w:pPr>
      <w:hyperlink w:anchor="_Toc23150" w:history="1">
        <w:r>
          <w:rPr>
            <w:rFonts w:ascii="仿宋" w:eastAsia="仿宋" w:hAnsi="仿宋" w:cs="仿宋" w:hint="eastAsia"/>
            <w:lang w:eastAsia="zh-CN"/>
          </w:rPr>
          <w:t>(一)、创新驱动战略实施</w:t>
        </w:r>
        <w:r>
          <w:tab/>
        </w:r>
        <w:r>
          <w:fldChar w:fldCharType="begin"/>
        </w:r>
        <w:r>
          <w:instrText xml:space="preserve"> PAGEREF _Toc23150 \h </w:instrText>
        </w:r>
        <w:r>
          <w:fldChar w:fldCharType="separate"/>
        </w:r>
        <w:r>
          <w:t>64</w:t>
        </w:r>
        <w:r>
          <w:fldChar w:fldCharType="end"/>
        </w:r>
      </w:hyperlink>
    </w:p>
    <w:p>
      <w:pPr>
        <w:pStyle w:val="TOC2"/>
        <w:tabs>
          <w:tab w:val="right" w:leader="dot" w:pos="8306"/>
        </w:tabs>
      </w:pPr>
      <w:hyperlink w:anchor="_Toc29362" w:history="1">
        <w:r>
          <w:rPr>
            <w:rFonts w:ascii="仿宋" w:eastAsia="仿宋" w:hAnsi="仿宋" w:cs="仿宋" w:hint="eastAsia"/>
            <w:lang w:eastAsia="zh-CN"/>
          </w:rPr>
          <w:t>(二)、持续发展路径探索</w:t>
        </w:r>
        <w:r>
          <w:tab/>
        </w:r>
        <w:r>
          <w:fldChar w:fldCharType="begin"/>
        </w:r>
        <w:r>
          <w:instrText xml:space="preserve"> PAGEREF _Toc29362 \h </w:instrText>
        </w:r>
        <w:r>
          <w:fldChar w:fldCharType="separate"/>
        </w:r>
        <w:r>
          <w:t>66</w:t>
        </w:r>
        <w:r>
          <w:fldChar w:fldCharType="end"/>
        </w:r>
      </w:hyperlink>
    </w:p>
    <w:p>
      <w:pPr>
        <w:pStyle w:val="TOC1"/>
        <w:tabs>
          <w:tab w:val="right" w:leader="dot" w:pos="8306"/>
        </w:tabs>
      </w:pPr>
      <w:hyperlink w:anchor="_Toc15117" w:history="1">
        <w:r>
          <w:rPr>
            <w:rFonts w:ascii="仿宋" w:eastAsia="仿宋" w:hAnsi="仿宋" w:cs="仿宋" w:hint="eastAsia"/>
            <w:lang w:eastAsia="zh-CN"/>
          </w:rPr>
          <w:t>十四、合作与交流机制建立</w:t>
        </w:r>
        <w:r>
          <w:tab/>
        </w:r>
        <w:r>
          <w:fldChar w:fldCharType="begin"/>
        </w:r>
        <w:r>
          <w:instrText xml:space="preserve"> PAGEREF _Toc15117 \h </w:instrText>
        </w:r>
        <w:r>
          <w:fldChar w:fldCharType="separate"/>
        </w:r>
        <w:r>
          <w:t>70</w:t>
        </w:r>
        <w:r>
          <w:fldChar w:fldCharType="end"/>
        </w:r>
      </w:hyperlink>
    </w:p>
    <w:p>
      <w:pPr>
        <w:pStyle w:val="TOC2"/>
        <w:tabs>
          <w:tab w:val="right" w:leader="dot" w:pos="8306"/>
        </w:tabs>
      </w:pPr>
      <w:hyperlink w:anchor="_Toc28789" w:history="1">
        <w:r>
          <w:rPr>
            <w:rFonts w:ascii="仿宋" w:eastAsia="仿宋" w:hAnsi="仿宋" w:cs="仿宋" w:hint="eastAsia"/>
            <w:lang w:eastAsia="zh-CN"/>
          </w:rPr>
          <w:t>(一)、合作伙伴选择与合作方式</w:t>
        </w:r>
        <w:r>
          <w:tab/>
        </w:r>
        <w:r>
          <w:fldChar w:fldCharType="begin"/>
        </w:r>
        <w:r>
          <w:instrText xml:space="preserve"> PAGEREF _Toc28789 \h </w:instrText>
        </w:r>
        <w:r>
          <w:fldChar w:fldCharType="separate"/>
        </w:r>
        <w:r>
          <w:t>70</w:t>
        </w:r>
        <w:r>
          <w:fldChar w:fldCharType="end"/>
        </w:r>
      </w:hyperlink>
    </w:p>
    <w:p>
      <w:pPr>
        <w:pStyle w:val="TOC2"/>
        <w:tabs>
          <w:tab w:val="right" w:leader="dot" w:pos="8306"/>
        </w:tabs>
      </w:pPr>
      <w:hyperlink w:anchor="_Toc7938" w:history="1">
        <w:r>
          <w:rPr>
            <w:rFonts w:ascii="仿宋" w:eastAsia="仿宋" w:hAnsi="仿宋" w:cs="仿宋" w:hint="eastAsia"/>
            <w:lang w:eastAsia="zh-CN"/>
          </w:rPr>
          <w:t>(二)、交流与合作平台搭建</w:t>
        </w:r>
        <w:r>
          <w:tab/>
        </w:r>
        <w:r>
          <w:fldChar w:fldCharType="begin"/>
        </w:r>
        <w:r>
          <w:instrText xml:space="preserve"> PAGEREF _Toc7938 \h </w:instrText>
        </w:r>
        <w:r>
          <w:fldChar w:fldCharType="separate"/>
        </w:r>
        <w:r>
          <w:t>71</w:t>
        </w:r>
        <w:r>
          <w:fldChar w:fldCharType="end"/>
        </w:r>
      </w:hyperlink>
    </w:p>
    <w:p>
      <w:pPr>
        <w:pStyle w:val="TOC1"/>
        <w:tabs>
          <w:tab w:val="right" w:leader="dot" w:pos="8306"/>
        </w:tabs>
      </w:pPr>
      <w:hyperlink w:anchor="_Toc30844" w:history="1">
        <w:r>
          <w:rPr>
            <w:rFonts w:ascii="仿宋" w:eastAsia="仿宋" w:hAnsi="仿宋" w:cs="仿宋" w:hint="eastAsia"/>
            <w:lang w:eastAsia="zh-CN"/>
          </w:rPr>
          <w:t>十五、法律法规与政策遵循</w:t>
        </w:r>
        <w:r>
          <w:tab/>
        </w:r>
        <w:r>
          <w:fldChar w:fldCharType="begin"/>
        </w:r>
        <w:r>
          <w:instrText xml:space="preserve"> PAGEREF _Toc30844 \h </w:instrText>
        </w:r>
        <w:r>
          <w:fldChar w:fldCharType="separate"/>
        </w:r>
        <w:r>
          <w:t>73</w:t>
        </w:r>
        <w:r>
          <w:fldChar w:fldCharType="end"/>
        </w:r>
      </w:hyperlink>
    </w:p>
    <w:p>
      <w:pPr>
        <w:pStyle w:val="TOC2"/>
        <w:tabs>
          <w:tab w:val="right" w:leader="dot" w:pos="8306"/>
        </w:tabs>
      </w:pPr>
      <w:hyperlink w:anchor="_Toc2145" w:history="1">
        <w:r>
          <w:rPr>
            <w:rFonts w:ascii="仿宋" w:eastAsia="仿宋" w:hAnsi="仿宋" w:cs="仿宋" w:hint="eastAsia"/>
            <w:lang w:eastAsia="zh-CN"/>
          </w:rPr>
          <w:t>(一)、法律法规遵守</w:t>
        </w:r>
        <w:r>
          <w:tab/>
        </w:r>
        <w:r>
          <w:fldChar w:fldCharType="begin"/>
        </w:r>
        <w:r>
          <w:instrText xml:space="preserve"> PAGEREF _Toc2145 \h </w:instrText>
        </w:r>
        <w:r>
          <w:fldChar w:fldCharType="separate"/>
        </w:r>
        <w:r>
          <w:t>73</w:t>
        </w:r>
        <w:r>
          <w:fldChar w:fldCharType="end"/>
        </w:r>
      </w:hyperlink>
    </w:p>
    <w:p>
      <w:pPr>
        <w:pStyle w:val="TOC2"/>
        <w:tabs>
          <w:tab w:val="right" w:leader="dot" w:pos="8306"/>
        </w:tabs>
      </w:pPr>
      <w:hyperlink w:anchor="_Toc24745" w:history="1">
        <w:r>
          <w:rPr>
            <w:rFonts w:ascii="仿宋" w:eastAsia="仿宋" w:hAnsi="仿宋" w:cs="仿宋" w:hint="eastAsia"/>
            <w:lang w:eastAsia="zh-CN"/>
          </w:rPr>
          <w:t>(二)、政策导向与利用</w:t>
        </w:r>
        <w:r>
          <w:tab/>
        </w:r>
        <w:r>
          <w:fldChar w:fldCharType="begin"/>
        </w:r>
        <w:r>
          <w:instrText xml:space="preserve"> PAGEREF _Toc24745 \h </w:instrText>
        </w:r>
        <w:r>
          <w:fldChar w:fldCharType="separate"/>
        </w:r>
        <w:r>
          <w:t>74</w:t>
        </w:r>
        <w:r>
          <w:fldChar w:fldCharType="end"/>
        </w:r>
      </w:hyperlink>
    </w:p>
    <w:p>
      <w:pPr>
        <w:pStyle w:val="TOC1"/>
        <w:tabs>
          <w:tab w:val="right" w:leader="dot" w:pos="8306"/>
        </w:tabs>
      </w:pPr>
      <w:hyperlink w:anchor="_Toc26904" w:history="1">
        <w:r>
          <w:rPr>
            <w:rFonts w:ascii="仿宋" w:eastAsia="仿宋" w:hAnsi="仿宋" w:cs="仿宋" w:hint="eastAsia"/>
            <w:lang w:eastAsia="zh-CN"/>
          </w:rPr>
          <w:t>十六、人力资源管理与开发</w:t>
        </w:r>
        <w:r>
          <w:tab/>
        </w:r>
        <w:r>
          <w:fldChar w:fldCharType="begin"/>
        </w:r>
        <w:r>
          <w:instrText xml:space="preserve"> PAGEREF _Toc26904 \h </w:instrText>
        </w:r>
        <w:r>
          <w:fldChar w:fldCharType="separate"/>
        </w:r>
        <w:r>
          <w:t>75</w:t>
        </w:r>
        <w:r>
          <w:fldChar w:fldCharType="end"/>
        </w:r>
      </w:hyperlink>
    </w:p>
    <w:p>
      <w:pPr>
        <w:pStyle w:val="TOC2"/>
        <w:tabs>
          <w:tab w:val="right" w:leader="dot" w:pos="8306"/>
        </w:tabs>
      </w:pPr>
      <w:hyperlink w:anchor="_Toc24678" w:history="1">
        <w:r>
          <w:rPr>
            <w:rFonts w:ascii="仿宋" w:eastAsia="仿宋" w:hAnsi="仿宋" w:cs="仿宋" w:hint="eastAsia"/>
            <w:lang w:eastAsia="zh-CN"/>
          </w:rPr>
          <w:t>(一)、人力资源规划</w:t>
        </w:r>
        <w:r>
          <w:tab/>
        </w:r>
        <w:r>
          <w:fldChar w:fldCharType="begin"/>
        </w:r>
        <w:r>
          <w:instrText xml:space="preserve"> PAGEREF _Toc24678 \h </w:instrText>
        </w:r>
        <w:r>
          <w:fldChar w:fldCharType="separate"/>
        </w:r>
        <w:r>
          <w:t>75</w:t>
        </w:r>
        <w:r>
          <w:fldChar w:fldCharType="end"/>
        </w:r>
      </w:hyperlink>
    </w:p>
    <w:p>
      <w:pPr>
        <w:pStyle w:val="TOC2"/>
        <w:tabs>
          <w:tab w:val="right" w:leader="dot" w:pos="8306"/>
        </w:tabs>
      </w:pPr>
      <w:hyperlink w:anchor="_Toc15191" w:history="1">
        <w:r>
          <w:rPr>
            <w:rFonts w:ascii="仿宋" w:eastAsia="仿宋" w:hAnsi="仿宋" w:cs="仿宋" w:hint="eastAsia"/>
            <w:lang w:eastAsia="zh-CN"/>
          </w:rPr>
          <w:t>(二)、人力资源开发与培训</w:t>
        </w:r>
        <w:r>
          <w:tab/>
        </w:r>
        <w:r>
          <w:fldChar w:fldCharType="begin"/>
        </w:r>
        <w:r>
          <w:instrText xml:space="preserve"> PAGEREF _Toc15191 \h </w:instrText>
        </w:r>
        <w:r>
          <w:fldChar w:fldCharType="separate"/>
        </w:r>
        <w:r>
          <w:t>77</w:t>
        </w:r>
        <w:r>
          <w:fldChar w:fldCharType="end"/>
        </w:r>
      </w:hyperlink>
    </w:p>
    <w:p>
      <w:pPr>
        <w:pStyle w:val="TOC1"/>
        <w:tabs>
          <w:tab w:val="right" w:leader="dot" w:pos="8306"/>
        </w:tabs>
      </w:pPr>
      <w:hyperlink w:anchor="_Toc20457" w:history="1">
        <w:r>
          <w:rPr>
            <w:rFonts w:ascii="仿宋" w:eastAsia="仿宋" w:hAnsi="仿宋" w:cs="仿宋" w:hint="eastAsia"/>
            <w:lang w:eastAsia="zh-CN"/>
          </w:rPr>
          <w:t>十七、知识产权管理与保护</w:t>
        </w:r>
        <w:r>
          <w:tab/>
        </w:r>
        <w:r>
          <w:fldChar w:fldCharType="begin"/>
        </w:r>
        <w:r>
          <w:instrText xml:space="preserve"> PAGEREF _Toc20457 \h </w:instrText>
        </w:r>
        <w:r>
          <w:fldChar w:fldCharType="separate"/>
        </w:r>
        <w:r>
          <w:t>79</w:t>
        </w:r>
        <w:r>
          <w:fldChar w:fldCharType="end"/>
        </w:r>
      </w:hyperlink>
    </w:p>
    <w:p>
      <w:pPr>
        <w:pStyle w:val="TOC2"/>
        <w:tabs>
          <w:tab w:val="right" w:leader="dot" w:pos="8306"/>
        </w:tabs>
      </w:pPr>
      <w:hyperlink w:anchor="_Toc10805" w:history="1">
        <w:r>
          <w:rPr>
            <w:rFonts w:ascii="仿宋" w:eastAsia="仿宋" w:hAnsi="仿宋" w:cs="仿宋" w:hint="eastAsia"/>
            <w:lang w:eastAsia="zh-CN"/>
          </w:rPr>
          <w:t>(一)、知识产权管理体系建设</w:t>
        </w:r>
        <w:r>
          <w:tab/>
        </w:r>
        <w:r>
          <w:fldChar w:fldCharType="begin"/>
        </w:r>
        <w:r>
          <w:instrText xml:space="preserve"> PAGEREF _Toc10805 \h </w:instrText>
        </w:r>
        <w:r>
          <w:fldChar w:fldCharType="separate"/>
        </w:r>
        <w:r>
          <w:t>79</w:t>
        </w:r>
        <w:r>
          <w:fldChar w:fldCharType="end"/>
        </w:r>
      </w:hyperlink>
    </w:p>
    <w:p>
      <w:pPr>
        <w:pStyle w:val="TOC2"/>
        <w:tabs>
          <w:tab w:val="right" w:leader="dot" w:pos="8306"/>
        </w:tabs>
      </w:pPr>
      <w:hyperlink w:anchor="_Toc31417" w:history="1">
        <w:r>
          <w:rPr>
            <w:rFonts w:ascii="仿宋" w:eastAsia="仿宋" w:hAnsi="仿宋" w:cs="仿宋" w:hint="eastAsia"/>
            <w:lang w:eastAsia="zh-CN"/>
          </w:rPr>
          <w:t>(二)、知识产权保护措施</w:t>
        </w:r>
        <w:r>
          <w:tab/>
        </w:r>
        <w:r>
          <w:fldChar w:fldCharType="begin"/>
        </w:r>
        <w:r>
          <w:instrText xml:space="preserve"> PAGEREF _Toc31417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0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32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94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11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57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9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93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05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https://d.book118.com/806044153003010103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04A4F"/>
    <w:rsid w:val="12704A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044153003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2024-03-01T12:37:00Z</dcterms:created>
  <dcterms:modified xsi:type="dcterms:W3CDTF">2024-03-01T12:38:00Z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A501B46B9F7346B1B1F4BD7DC4A1287C_11</vt:lpwstr>
  </property>
  <property fmtid="{D5CDD505-2E9C-101B-9397-08002B2CF9AE}" pid="3" name="KSOProductBuildVer">
    <vt:lpwstr>2052-12.1.0.16250</vt:lpwstr>
  </property>
</Properties>
</file>