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电器测试仪项目规划设计纲要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97" w:history="1">
        <w:r>
          <w:rPr>
            <w:rFonts w:ascii="仿宋" w:eastAsia="仿宋" w:hAnsi="仿宋" w:cs="仿宋" w:hint="eastAsia"/>
            <w:lang w:eastAsia="zh-CN"/>
          </w:rPr>
          <w:t>序言</w:t>
        </w:r>
        <w:r>
          <w:tab/>
        </w:r>
        <w:r>
          <w:fldChar w:fldCharType="begin"/>
        </w:r>
        <w:r>
          <w:instrText xml:space="preserve"> PAGEREF _Toc31597 \h </w:instrText>
        </w:r>
        <w:r>
          <w:fldChar w:fldCharType="separate"/>
        </w:r>
        <w:r>
          <w:t>3</w:t>
        </w:r>
        <w:r>
          <w:fldChar w:fldCharType="end"/>
        </w:r>
      </w:hyperlink>
    </w:p>
    <w:p>
      <w:pPr>
        <w:pStyle w:val="TOC1"/>
        <w:tabs>
          <w:tab w:val="right" w:leader="dot" w:pos="8306"/>
        </w:tabs>
      </w:pPr>
      <w:hyperlink w:anchor="_Toc18121" w:history="1">
        <w:r>
          <w:rPr>
            <w:rFonts w:ascii="仿宋" w:eastAsia="仿宋" w:hAnsi="仿宋" w:cs="仿宋" w:hint="eastAsia"/>
            <w:lang w:eastAsia="zh-CN"/>
          </w:rPr>
          <w:t>一、电器测试仪项目文档管理</w:t>
        </w:r>
        <w:r>
          <w:tab/>
        </w:r>
        <w:r>
          <w:fldChar w:fldCharType="begin"/>
        </w:r>
        <w:r>
          <w:instrText xml:space="preserve"> PAGEREF _Toc18121 \h </w:instrText>
        </w:r>
        <w:r>
          <w:fldChar w:fldCharType="separate"/>
        </w:r>
        <w:r>
          <w:t>3</w:t>
        </w:r>
        <w:r>
          <w:fldChar w:fldCharType="end"/>
        </w:r>
      </w:hyperlink>
    </w:p>
    <w:p>
      <w:pPr>
        <w:pStyle w:val="TOC2"/>
        <w:tabs>
          <w:tab w:val="right" w:leader="dot" w:pos="8306"/>
        </w:tabs>
      </w:pPr>
      <w:hyperlink w:anchor="_Toc11631" w:history="1">
        <w:r>
          <w:rPr>
            <w:rFonts w:ascii="仿宋" w:eastAsia="仿宋" w:hAnsi="仿宋" w:cs="仿宋" w:hint="eastAsia"/>
            <w:lang w:eastAsia="zh-CN"/>
          </w:rPr>
          <w:t>(一)、文档编制与审查</w:t>
        </w:r>
        <w:r>
          <w:tab/>
        </w:r>
        <w:r>
          <w:fldChar w:fldCharType="begin"/>
        </w:r>
        <w:r>
          <w:instrText xml:space="preserve"> PAGEREF _Toc11631 \h </w:instrText>
        </w:r>
        <w:r>
          <w:fldChar w:fldCharType="separate"/>
        </w:r>
        <w:r>
          <w:t>3</w:t>
        </w:r>
        <w:r>
          <w:fldChar w:fldCharType="end"/>
        </w:r>
      </w:hyperlink>
    </w:p>
    <w:p>
      <w:pPr>
        <w:pStyle w:val="TOC2"/>
        <w:tabs>
          <w:tab w:val="right" w:leader="dot" w:pos="8306"/>
        </w:tabs>
      </w:pPr>
      <w:hyperlink w:anchor="_Toc4542" w:history="1">
        <w:r>
          <w:rPr>
            <w:rFonts w:ascii="仿宋" w:eastAsia="仿宋" w:hAnsi="仿宋" w:cs="仿宋" w:hint="eastAsia"/>
            <w:lang w:eastAsia="zh-CN"/>
          </w:rPr>
          <w:t>(二)、文档发布与分发</w:t>
        </w:r>
        <w:r>
          <w:tab/>
        </w:r>
        <w:r>
          <w:fldChar w:fldCharType="begin"/>
        </w:r>
        <w:r>
          <w:instrText xml:space="preserve"> PAGEREF _Toc4542 \h </w:instrText>
        </w:r>
        <w:r>
          <w:fldChar w:fldCharType="separate"/>
        </w:r>
        <w:r>
          <w:t>4</w:t>
        </w:r>
        <w:r>
          <w:fldChar w:fldCharType="end"/>
        </w:r>
      </w:hyperlink>
    </w:p>
    <w:p>
      <w:pPr>
        <w:pStyle w:val="TOC2"/>
        <w:tabs>
          <w:tab w:val="right" w:leader="dot" w:pos="8306"/>
        </w:tabs>
      </w:pPr>
      <w:hyperlink w:anchor="_Toc1210" w:history="1">
        <w:r>
          <w:rPr>
            <w:rFonts w:ascii="仿宋" w:eastAsia="仿宋" w:hAnsi="仿宋" w:cs="仿宋" w:hint="eastAsia"/>
            <w:lang w:eastAsia="zh-CN"/>
          </w:rPr>
          <w:t>(三)、文档存档与归档</w:t>
        </w:r>
        <w:r>
          <w:tab/>
        </w:r>
        <w:r>
          <w:fldChar w:fldCharType="begin"/>
        </w:r>
        <w:r>
          <w:instrText xml:space="preserve"> PAGEREF _Toc1210 \h </w:instrText>
        </w:r>
        <w:r>
          <w:fldChar w:fldCharType="separate"/>
        </w:r>
        <w:r>
          <w:t>5</w:t>
        </w:r>
        <w:r>
          <w:fldChar w:fldCharType="end"/>
        </w:r>
      </w:hyperlink>
    </w:p>
    <w:p>
      <w:pPr>
        <w:pStyle w:val="TOC1"/>
        <w:tabs>
          <w:tab w:val="right" w:leader="dot" w:pos="8306"/>
        </w:tabs>
      </w:pPr>
      <w:hyperlink w:anchor="_Toc20989" w:history="1">
        <w:r>
          <w:rPr>
            <w:rFonts w:ascii="仿宋" w:eastAsia="仿宋" w:hAnsi="仿宋" w:cs="仿宋" w:hint="eastAsia"/>
            <w:lang w:eastAsia="zh-CN"/>
          </w:rPr>
          <w:t>二、电器测试仪项目选址可行性分析</w:t>
        </w:r>
        <w:r>
          <w:tab/>
        </w:r>
        <w:r>
          <w:fldChar w:fldCharType="begin"/>
        </w:r>
        <w:r>
          <w:instrText xml:space="preserve"> PAGEREF _Toc20989 \h </w:instrText>
        </w:r>
        <w:r>
          <w:fldChar w:fldCharType="separate"/>
        </w:r>
        <w:r>
          <w:t>6</w:t>
        </w:r>
        <w:r>
          <w:fldChar w:fldCharType="end"/>
        </w:r>
      </w:hyperlink>
    </w:p>
    <w:p>
      <w:pPr>
        <w:pStyle w:val="TOC2"/>
        <w:tabs>
          <w:tab w:val="right" w:leader="dot" w:pos="8306"/>
        </w:tabs>
      </w:pPr>
      <w:hyperlink w:anchor="_Toc9666" w:history="1">
        <w:r>
          <w:rPr>
            <w:rFonts w:ascii="仿宋" w:eastAsia="仿宋" w:hAnsi="仿宋" w:cs="仿宋" w:hint="eastAsia"/>
            <w:lang w:eastAsia="zh-CN"/>
          </w:rPr>
          <w:t>(一)、电器测试仪项目选址</w:t>
        </w:r>
        <w:r>
          <w:tab/>
        </w:r>
        <w:r>
          <w:fldChar w:fldCharType="begin"/>
        </w:r>
        <w:r>
          <w:instrText xml:space="preserve"> PAGEREF _Toc9666 \h </w:instrText>
        </w:r>
        <w:r>
          <w:fldChar w:fldCharType="separate"/>
        </w:r>
        <w:r>
          <w:t>6</w:t>
        </w:r>
        <w:r>
          <w:fldChar w:fldCharType="end"/>
        </w:r>
      </w:hyperlink>
    </w:p>
    <w:p>
      <w:pPr>
        <w:pStyle w:val="TOC2"/>
        <w:tabs>
          <w:tab w:val="right" w:leader="dot" w:pos="8306"/>
        </w:tabs>
      </w:pPr>
      <w:hyperlink w:anchor="_Toc11574" w:history="1">
        <w:r>
          <w:rPr>
            <w:rFonts w:ascii="仿宋" w:eastAsia="仿宋" w:hAnsi="仿宋" w:cs="仿宋" w:hint="eastAsia"/>
            <w:lang w:eastAsia="zh-CN"/>
          </w:rPr>
          <w:t>(二)、用地控制指标</w:t>
        </w:r>
        <w:r>
          <w:tab/>
        </w:r>
        <w:r>
          <w:fldChar w:fldCharType="begin"/>
        </w:r>
        <w:r>
          <w:instrText xml:space="preserve"> PAGEREF _Toc11574 \h </w:instrText>
        </w:r>
        <w:r>
          <w:fldChar w:fldCharType="separate"/>
        </w:r>
        <w:r>
          <w:t>6</w:t>
        </w:r>
        <w:r>
          <w:fldChar w:fldCharType="end"/>
        </w:r>
      </w:hyperlink>
    </w:p>
    <w:p>
      <w:pPr>
        <w:pStyle w:val="TOC2"/>
        <w:tabs>
          <w:tab w:val="right" w:leader="dot" w:pos="8306"/>
        </w:tabs>
      </w:pPr>
      <w:hyperlink w:anchor="_Toc11840" w:history="1">
        <w:r>
          <w:rPr>
            <w:rFonts w:ascii="仿宋" w:eastAsia="仿宋" w:hAnsi="仿宋" w:cs="仿宋" w:hint="eastAsia"/>
            <w:lang w:eastAsia="zh-CN"/>
          </w:rPr>
          <w:t>(三)、节约用地措施</w:t>
        </w:r>
        <w:r>
          <w:tab/>
        </w:r>
        <w:r>
          <w:fldChar w:fldCharType="begin"/>
        </w:r>
        <w:r>
          <w:instrText xml:space="preserve"> PAGEREF _Toc11840 \h </w:instrText>
        </w:r>
        <w:r>
          <w:fldChar w:fldCharType="separate"/>
        </w:r>
        <w:r>
          <w:t>8</w:t>
        </w:r>
        <w:r>
          <w:fldChar w:fldCharType="end"/>
        </w:r>
      </w:hyperlink>
    </w:p>
    <w:p>
      <w:pPr>
        <w:pStyle w:val="TOC2"/>
        <w:tabs>
          <w:tab w:val="right" w:leader="dot" w:pos="8306"/>
        </w:tabs>
      </w:pPr>
      <w:hyperlink w:anchor="_Toc17895" w:history="1">
        <w:r>
          <w:rPr>
            <w:rFonts w:ascii="仿宋" w:eastAsia="仿宋" w:hAnsi="仿宋" w:cs="仿宋" w:hint="eastAsia"/>
            <w:lang w:eastAsia="zh-CN"/>
          </w:rPr>
          <w:t>(四)、总图布置方案</w:t>
        </w:r>
        <w:r>
          <w:tab/>
        </w:r>
        <w:r>
          <w:fldChar w:fldCharType="begin"/>
        </w:r>
        <w:r>
          <w:instrText xml:space="preserve"> PAGEREF _Toc17895 \h </w:instrText>
        </w:r>
        <w:r>
          <w:fldChar w:fldCharType="separate"/>
        </w:r>
        <w:r>
          <w:t>9</w:t>
        </w:r>
        <w:r>
          <w:fldChar w:fldCharType="end"/>
        </w:r>
      </w:hyperlink>
    </w:p>
    <w:p>
      <w:pPr>
        <w:pStyle w:val="TOC2"/>
        <w:tabs>
          <w:tab w:val="right" w:leader="dot" w:pos="8306"/>
        </w:tabs>
      </w:pPr>
      <w:hyperlink w:anchor="_Toc19408" w:history="1">
        <w:r>
          <w:rPr>
            <w:rFonts w:ascii="仿宋" w:eastAsia="仿宋" w:hAnsi="仿宋" w:cs="仿宋" w:hint="eastAsia"/>
            <w:lang w:eastAsia="zh-CN"/>
          </w:rPr>
          <w:t>(五)、选址综合评价</w:t>
        </w:r>
        <w:r>
          <w:tab/>
        </w:r>
        <w:r>
          <w:fldChar w:fldCharType="begin"/>
        </w:r>
        <w:r>
          <w:instrText xml:space="preserve"> PAGEREF _Toc19408 \h </w:instrText>
        </w:r>
        <w:r>
          <w:fldChar w:fldCharType="separate"/>
        </w:r>
        <w:r>
          <w:t>10</w:t>
        </w:r>
        <w:r>
          <w:fldChar w:fldCharType="end"/>
        </w:r>
      </w:hyperlink>
    </w:p>
    <w:p>
      <w:pPr>
        <w:pStyle w:val="TOC1"/>
        <w:tabs>
          <w:tab w:val="right" w:leader="dot" w:pos="8306"/>
        </w:tabs>
      </w:pPr>
      <w:hyperlink w:anchor="_Toc15336" w:history="1">
        <w:r>
          <w:rPr>
            <w:rFonts w:ascii="仿宋" w:eastAsia="仿宋" w:hAnsi="仿宋" w:cs="仿宋" w:hint="eastAsia"/>
            <w:lang w:eastAsia="zh-CN"/>
          </w:rPr>
          <w:t>三、电器测试仪项目概论</w:t>
        </w:r>
        <w:r>
          <w:tab/>
        </w:r>
        <w:r>
          <w:fldChar w:fldCharType="begin"/>
        </w:r>
        <w:r>
          <w:instrText xml:space="preserve"> PAGEREF _Toc15336 \h </w:instrText>
        </w:r>
        <w:r>
          <w:fldChar w:fldCharType="separate"/>
        </w:r>
        <w:r>
          <w:t>12</w:t>
        </w:r>
        <w:r>
          <w:fldChar w:fldCharType="end"/>
        </w:r>
      </w:hyperlink>
    </w:p>
    <w:p>
      <w:pPr>
        <w:pStyle w:val="TOC2"/>
        <w:tabs>
          <w:tab w:val="right" w:leader="dot" w:pos="8306"/>
        </w:tabs>
      </w:pPr>
      <w:hyperlink w:anchor="_Toc27866" w:history="1">
        <w:r>
          <w:rPr>
            <w:rFonts w:ascii="仿宋" w:eastAsia="仿宋" w:hAnsi="仿宋" w:cs="仿宋" w:hint="eastAsia"/>
            <w:lang w:eastAsia="zh-CN"/>
          </w:rPr>
          <w:t>(一)、电器测试仪项目概况</w:t>
        </w:r>
        <w:r>
          <w:tab/>
        </w:r>
        <w:r>
          <w:fldChar w:fldCharType="begin"/>
        </w:r>
        <w:r>
          <w:instrText xml:space="preserve"> PAGEREF _Toc27866 \h </w:instrText>
        </w:r>
        <w:r>
          <w:fldChar w:fldCharType="separate"/>
        </w:r>
        <w:r>
          <w:t>12</w:t>
        </w:r>
        <w:r>
          <w:fldChar w:fldCharType="end"/>
        </w:r>
      </w:hyperlink>
    </w:p>
    <w:p>
      <w:pPr>
        <w:pStyle w:val="TOC2"/>
        <w:tabs>
          <w:tab w:val="right" w:leader="dot" w:pos="8306"/>
        </w:tabs>
      </w:pPr>
      <w:hyperlink w:anchor="_Toc582" w:history="1">
        <w:r>
          <w:rPr>
            <w:rFonts w:ascii="仿宋" w:eastAsia="仿宋" w:hAnsi="仿宋" w:cs="仿宋" w:hint="eastAsia"/>
            <w:lang w:eastAsia="zh-CN"/>
          </w:rPr>
          <w:t>(二)、电器测试仪项目目标</w:t>
        </w:r>
        <w:r>
          <w:tab/>
        </w:r>
        <w:r>
          <w:fldChar w:fldCharType="begin"/>
        </w:r>
        <w:r>
          <w:instrText xml:space="preserve"> PAGEREF _Toc582 \h </w:instrText>
        </w:r>
        <w:r>
          <w:fldChar w:fldCharType="separate"/>
        </w:r>
        <w:r>
          <w:t>14</w:t>
        </w:r>
        <w:r>
          <w:fldChar w:fldCharType="end"/>
        </w:r>
      </w:hyperlink>
    </w:p>
    <w:p>
      <w:pPr>
        <w:pStyle w:val="TOC2"/>
        <w:tabs>
          <w:tab w:val="right" w:leader="dot" w:pos="8306"/>
        </w:tabs>
      </w:pPr>
      <w:hyperlink w:anchor="_Toc1389" w:history="1">
        <w:r>
          <w:rPr>
            <w:rFonts w:ascii="仿宋" w:eastAsia="仿宋" w:hAnsi="仿宋" w:cs="仿宋" w:hint="eastAsia"/>
            <w:lang w:eastAsia="zh-CN"/>
          </w:rPr>
          <w:t>(三)、电器测试仪项目提出的理由</w:t>
        </w:r>
        <w:r>
          <w:tab/>
        </w:r>
        <w:r>
          <w:fldChar w:fldCharType="begin"/>
        </w:r>
        <w:r>
          <w:instrText xml:space="preserve"> PAGEREF _Toc1389 \h </w:instrText>
        </w:r>
        <w:r>
          <w:fldChar w:fldCharType="separate"/>
        </w:r>
        <w:r>
          <w:t>15</w:t>
        </w:r>
        <w:r>
          <w:fldChar w:fldCharType="end"/>
        </w:r>
      </w:hyperlink>
    </w:p>
    <w:p>
      <w:pPr>
        <w:pStyle w:val="TOC2"/>
        <w:tabs>
          <w:tab w:val="right" w:leader="dot" w:pos="8306"/>
        </w:tabs>
      </w:pPr>
      <w:hyperlink w:anchor="_Toc15651" w:history="1">
        <w:r>
          <w:rPr>
            <w:rFonts w:ascii="仿宋" w:eastAsia="仿宋" w:hAnsi="仿宋" w:cs="仿宋" w:hint="eastAsia"/>
            <w:lang w:eastAsia="zh-CN"/>
          </w:rPr>
          <w:t>(四)、电器测试仪项目意义</w:t>
        </w:r>
        <w:r>
          <w:tab/>
        </w:r>
        <w:r>
          <w:fldChar w:fldCharType="begin"/>
        </w:r>
        <w:r>
          <w:instrText xml:space="preserve"> PAGEREF _Toc15651 \h </w:instrText>
        </w:r>
        <w:r>
          <w:fldChar w:fldCharType="separate"/>
        </w:r>
        <w:r>
          <w:t>16</w:t>
        </w:r>
        <w:r>
          <w:fldChar w:fldCharType="end"/>
        </w:r>
      </w:hyperlink>
    </w:p>
    <w:p>
      <w:pPr>
        <w:pStyle w:val="TOC2"/>
        <w:tabs>
          <w:tab w:val="right" w:leader="dot" w:pos="8306"/>
        </w:tabs>
      </w:pPr>
      <w:hyperlink w:anchor="_Toc28717" w:history="1">
        <w:r>
          <w:rPr>
            <w:rFonts w:ascii="仿宋" w:eastAsia="仿宋" w:hAnsi="仿宋" w:cs="仿宋" w:hint="eastAsia"/>
            <w:lang w:eastAsia="zh-CN"/>
          </w:rPr>
          <w:t>(五)、电器测试仪项目背景</w:t>
        </w:r>
        <w:r>
          <w:tab/>
        </w:r>
        <w:r>
          <w:fldChar w:fldCharType="begin"/>
        </w:r>
        <w:r>
          <w:instrText xml:space="preserve"> PAGEREF _Toc28717 \h </w:instrText>
        </w:r>
        <w:r>
          <w:fldChar w:fldCharType="separate"/>
        </w:r>
        <w:r>
          <w:t>17</w:t>
        </w:r>
        <w:r>
          <w:fldChar w:fldCharType="end"/>
        </w:r>
      </w:hyperlink>
    </w:p>
    <w:p>
      <w:pPr>
        <w:pStyle w:val="TOC1"/>
        <w:tabs>
          <w:tab w:val="right" w:leader="dot" w:pos="8306"/>
        </w:tabs>
      </w:pPr>
      <w:hyperlink w:anchor="_Toc12152" w:history="1">
        <w:r>
          <w:rPr>
            <w:rFonts w:ascii="仿宋" w:eastAsia="仿宋" w:hAnsi="仿宋" w:cs="仿宋" w:hint="eastAsia"/>
            <w:lang w:eastAsia="zh-CN"/>
          </w:rPr>
          <w:t>四、电器测试仪项目危机管理</w:t>
        </w:r>
        <w:r>
          <w:tab/>
        </w:r>
        <w:r>
          <w:fldChar w:fldCharType="begin"/>
        </w:r>
        <w:r>
          <w:instrText xml:space="preserve"> PAGEREF _Toc12152 \h </w:instrText>
        </w:r>
        <w:r>
          <w:fldChar w:fldCharType="separate"/>
        </w:r>
        <w:r>
          <w:t>18</w:t>
        </w:r>
        <w:r>
          <w:fldChar w:fldCharType="end"/>
        </w:r>
      </w:hyperlink>
    </w:p>
    <w:p>
      <w:pPr>
        <w:pStyle w:val="TOC2"/>
        <w:tabs>
          <w:tab w:val="right" w:leader="dot" w:pos="8306"/>
        </w:tabs>
      </w:pPr>
      <w:hyperlink w:anchor="_Toc29581" w:history="1">
        <w:r>
          <w:rPr>
            <w:rFonts w:ascii="仿宋" w:eastAsia="仿宋" w:hAnsi="仿宋" w:cs="仿宋" w:hint="eastAsia"/>
            <w:lang w:eastAsia="zh-CN"/>
          </w:rPr>
          <w:t>(一)、危机预警与识别</w:t>
        </w:r>
        <w:r>
          <w:tab/>
        </w:r>
        <w:r>
          <w:fldChar w:fldCharType="begin"/>
        </w:r>
        <w:r>
          <w:instrText xml:space="preserve"> PAGEREF _Toc29581 \h </w:instrText>
        </w:r>
        <w:r>
          <w:fldChar w:fldCharType="separate"/>
        </w:r>
        <w:r>
          <w:t>18</w:t>
        </w:r>
        <w:r>
          <w:fldChar w:fldCharType="end"/>
        </w:r>
      </w:hyperlink>
    </w:p>
    <w:p>
      <w:pPr>
        <w:pStyle w:val="TOC2"/>
        <w:tabs>
          <w:tab w:val="right" w:leader="dot" w:pos="8306"/>
        </w:tabs>
      </w:pPr>
      <w:hyperlink w:anchor="_Toc16353" w:history="1">
        <w:r>
          <w:rPr>
            <w:rFonts w:ascii="仿宋" w:eastAsia="仿宋" w:hAnsi="仿宋" w:cs="仿宋" w:hint="eastAsia"/>
            <w:lang w:eastAsia="zh-CN"/>
          </w:rPr>
          <w:t>(二)、危机应对与恢复</w:t>
        </w:r>
        <w:r>
          <w:tab/>
        </w:r>
        <w:r>
          <w:fldChar w:fldCharType="begin"/>
        </w:r>
        <w:r>
          <w:instrText xml:space="preserve"> PAGEREF _Toc16353 \h </w:instrText>
        </w:r>
        <w:r>
          <w:fldChar w:fldCharType="separate"/>
        </w:r>
        <w:r>
          <w:t>19</w:t>
        </w:r>
        <w:r>
          <w:fldChar w:fldCharType="end"/>
        </w:r>
      </w:hyperlink>
    </w:p>
    <w:p>
      <w:pPr>
        <w:pStyle w:val="TOC1"/>
        <w:tabs>
          <w:tab w:val="right" w:leader="dot" w:pos="8306"/>
        </w:tabs>
      </w:pPr>
      <w:hyperlink w:anchor="_Toc30175" w:history="1">
        <w:r>
          <w:rPr>
            <w:rFonts w:ascii="仿宋" w:eastAsia="仿宋" w:hAnsi="仿宋" w:cs="仿宋" w:hint="eastAsia"/>
            <w:lang w:eastAsia="zh-CN"/>
          </w:rPr>
          <w:t>五、工艺说明</w:t>
        </w:r>
        <w:r>
          <w:tab/>
        </w:r>
        <w:r>
          <w:fldChar w:fldCharType="begin"/>
        </w:r>
        <w:r>
          <w:instrText xml:space="preserve"> PAGEREF _Toc30175 \h </w:instrText>
        </w:r>
        <w:r>
          <w:fldChar w:fldCharType="separate"/>
        </w:r>
        <w:r>
          <w:t>21</w:t>
        </w:r>
        <w:r>
          <w:fldChar w:fldCharType="end"/>
        </w:r>
      </w:hyperlink>
    </w:p>
    <w:p>
      <w:pPr>
        <w:pStyle w:val="TOC2"/>
        <w:tabs>
          <w:tab w:val="right" w:leader="dot" w:pos="8306"/>
        </w:tabs>
      </w:pPr>
      <w:hyperlink w:anchor="_Toc5347" w:history="1">
        <w:r>
          <w:rPr>
            <w:rFonts w:ascii="仿宋" w:eastAsia="仿宋" w:hAnsi="仿宋" w:cs="仿宋" w:hint="eastAsia"/>
            <w:lang w:eastAsia="zh-CN"/>
          </w:rPr>
          <w:t>(一)、技术管理特点</w:t>
        </w:r>
        <w:r>
          <w:tab/>
        </w:r>
        <w:r>
          <w:fldChar w:fldCharType="begin"/>
        </w:r>
        <w:r>
          <w:instrText xml:space="preserve"> PAGEREF _Toc5347 \h </w:instrText>
        </w:r>
        <w:r>
          <w:fldChar w:fldCharType="separate"/>
        </w:r>
        <w:r>
          <w:t>21</w:t>
        </w:r>
        <w:r>
          <w:fldChar w:fldCharType="end"/>
        </w:r>
      </w:hyperlink>
    </w:p>
    <w:p>
      <w:pPr>
        <w:pStyle w:val="TOC2"/>
        <w:tabs>
          <w:tab w:val="right" w:leader="dot" w:pos="8306"/>
        </w:tabs>
      </w:pPr>
      <w:hyperlink w:anchor="_Toc32529" w:history="1">
        <w:r>
          <w:rPr>
            <w:rFonts w:ascii="仿宋" w:eastAsia="仿宋" w:hAnsi="仿宋" w:cs="仿宋" w:hint="eastAsia"/>
            <w:lang w:eastAsia="zh-CN"/>
          </w:rPr>
          <w:t>(二)、电器测试仪项目工艺技术设计方案</w:t>
        </w:r>
        <w:r>
          <w:tab/>
        </w:r>
        <w:r>
          <w:fldChar w:fldCharType="begin"/>
        </w:r>
        <w:r>
          <w:instrText xml:space="preserve"> PAGEREF _Toc32529 \h </w:instrText>
        </w:r>
        <w:r>
          <w:fldChar w:fldCharType="separate"/>
        </w:r>
        <w:r>
          <w:t>22</w:t>
        </w:r>
        <w:r>
          <w:fldChar w:fldCharType="end"/>
        </w:r>
      </w:hyperlink>
    </w:p>
    <w:p>
      <w:pPr>
        <w:pStyle w:val="TOC2"/>
        <w:tabs>
          <w:tab w:val="right" w:leader="dot" w:pos="8306"/>
        </w:tabs>
      </w:pPr>
      <w:hyperlink w:anchor="_Toc3146" w:history="1">
        <w:r>
          <w:rPr>
            <w:rFonts w:ascii="仿宋" w:eastAsia="仿宋" w:hAnsi="仿宋" w:cs="仿宋" w:hint="eastAsia"/>
            <w:lang w:eastAsia="zh-CN"/>
          </w:rPr>
          <w:t>(三)、设备选型方案</w:t>
        </w:r>
        <w:r>
          <w:tab/>
        </w:r>
        <w:r>
          <w:fldChar w:fldCharType="begin"/>
        </w:r>
        <w:r>
          <w:instrText xml:space="preserve"> PAGEREF _Toc3146 \h </w:instrText>
        </w:r>
        <w:r>
          <w:fldChar w:fldCharType="separate"/>
        </w:r>
        <w:r>
          <w:t>23</w:t>
        </w:r>
        <w:r>
          <w:fldChar w:fldCharType="end"/>
        </w:r>
      </w:hyperlink>
    </w:p>
    <w:p>
      <w:pPr>
        <w:pStyle w:val="TOC1"/>
        <w:tabs>
          <w:tab w:val="right" w:leader="dot" w:pos="8306"/>
        </w:tabs>
      </w:pPr>
      <w:hyperlink w:anchor="_Toc23812" w:history="1">
        <w:r>
          <w:rPr>
            <w:rFonts w:ascii="仿宋" w:eastAsia="仿宋" w:hAnsi="仿宋" w:cs="仿宋" w:hint="eastAsia"/>
            <w:lang w:eastAsia="zh-CN"/>
          </w:rPr>
          <w:t>六、电器测试仪项目绩效评估</w:t>
        </w:r>
        <w:r>
          <w:tab/>
        </w:r>
        <w:r>
          <w:fldChar w:fldCharType="begin"/>
        </w:r>
        <w:r>
          <w:instrText xml:space="preserve"> PAGEREF _Toc23812 \h </w:instrText>
        </w:r>
        <w:r>
          <w:fldChar w:fldCharType="separate"/>
        </w:r>
        <w:r>
          <w:t>24</w:t>
        </w:r>
        <w:r>
          <w:fldChar w:fldCharType="end"/>
        </w:r>
      </w:hyperlink>
    </w:p>
    <w:p>
      <w:pPr>
        <w:pStyle w:val="TOC2"/>
        <w:tabs>
          <w:tab w:val="right" w:leader="dot" w:pos="8306"/>
        </w:tabs>
      </w:pPr>
      <w:hyperlink w:anchor="_Toc11923" w:history="1">
        <w:r>
          <w:rPr>
            <w:rFonts w:ascii="仿宋" w:eastAsia="仿宋" w:hAnsi="仿宋" w:cs="仿宋" w:hint="eastAsia"/>
            <w:lang w:eastAsia="zh-CN"/>
          </w:rPr>
          <w:t>(一)、绩效评估指标</w:t>
        </w:r>
        <w:r>
          <w:tab/>
        </w:r>
        <w:r>
          <w:fldChar w:fldCharType="begin"/>
        </w:r>
        <w:r>
          <w:instrText xml:space="preserve"> PAGEREF _Toc11923 \h </w:instrText>
        </w:r>
        <w:r>
          <w:fldChar w:fldCharType="separate"/>
        </w:r>
        <w:r>
          <w:t>24</w:t>
        </w:r>
        <w:r>
          <w:fldChar w:fldCharType="end"/>
        </w:r>
      </w:hyperlink>
    </w:p>
    <w:p>
      <w:pPr>
        <w:pStyle w:val="TOC2"/>
        <w:tabs>
          <w:tab w:val="right" w:leader="dot" w:pos="8306"/>
        </w:tabs>
      </w:pPr>
      <w:hyperlink w:anchor="_Toc10208" w:history="1">
        <w:r>
          <w:rPr>
            <w:rFonts w:ascii="仿宋" w:eastAsia="仿宋" w:hAnsi="仿宋" w:cs="仿宋" w:hint="eastAsia"/>
            <w:lang w:eastAsia="zh-CN"/>
          </w:rPr>
          <w:t>(二)、绩效评估方法</w:t>
        </w:r>
        <w:r>
          <w:tab/>
        </w:r>
        <w:r>
          <w:fldChar w:fldCharType="begin"/>
        </w:r>
        <w:r>
          <w:instrText xml:space="preserve"> PAGEREF _Toc10208 \h </w:instrText>
        </w:r>
        <w:r>
          <w:fldChar w:fldCharType="separate"/>
        </w:r>
        <w:r>
          <w:t>25</w:t>
        </w:r>
        <w:r>
          <w:fldChar w:fldCharType="end"/>
        </w:r>
      </w:hyperlink>
    </w:p>
    <w:p>
      <w:pPr>
        <w:pStyle w:val="TOC2"/>
        <w:tabs>
          <w:tab w:val="right" w:leader="dot" w:pos="8306"/>
        </w:tabs>
      </w:pPr>
      <w:hyperlink w:anchor="_Toc1658" w:history="1">
        <w:r>
          <w:rPr>
            <w:rFonts w:ascii="仿宋" w:eastAsia="仿宋" w:hAnsi="仿宋" w:cs="仿宋" w:hint="eastAsia"/>
            <w:lang w:eastAsia="zh-CN"/>
          </w:rPr>
          <w:t>(三)、绩效评估周期</w:t>
        </w:r>
        <w:r>
          <w:tab/>
        </w:r>
        <w:r>
          <w:fldChar w:fldCharType="begin"/>
        </w:r>
        <w:r>
          <w:instrText xml:space="preserve"> PAGEREF _Toc1658 \h </w:instrText>
        </w:r>
        <w:r>
          <w:fldChar w:fldCharType="separate"/>
        </w:r>
        <w:r>
          <w:t>26</w:t>
        </w:r>
        <w:r>
          <w:fldChar w:fldCharType="end"/>
        </w:r>
      </w:hyperlink>
    </w:p>
    <w:p>
      <w:pPr>
        <w:pStyle w:val="TOC1"/>
        <w:tabs>
          <w:tab w:val="right" w:leader="dot" w:pos="8306"/>
        </w:tabs>
      </w:pPr>
      <w:hyperlink w:anchor="_Toc3545" w:history="1">
        <w:r>
          <w:rPr>
            <w:rFonts w:ascii="仿宋" w:eastAsia="仿宋" w:hAnsi="仿宋" w:cs="仿宋" w:hint="eastAsia"/>
            <w:lang w:eastAsia="zh-CN"/>
          </w:rPr>
          <w:t>七、电器测试仪项目经营效益</w:t>
        </w:r>
        <w:r>
          <w:tab/>
        </w:r>
        <w:r>
          <w:fldChar w:fldCharType="begin"/>
        </w:r>
        <w:r>
          <w:instrText xml:space="preserve"> PAGEREF _Toc3545 \h </w:instrText>
        </w:r>
        <w:r>
          <w:fldChar w:fldCharType="separate"/>
        </w:r>
        <w:r>
          <w:t>28</w:t>
        </w:r>
        <w:r>
          <w:fldChar w:fldCharType="end"/>
        </w:r>
      </w:hyperlink>
    </w:p>
    <w:p>
      <w:pPr>
        <w:pStyle w:val="TOC2"/>
        <w:tabs>
          <w:tab w:val="right" w:leader="dot" w:pos="8306"/>
        </w:tabs>
      </w:pPr>
      <w:hyperlink w:anchor="_Toc17956" w:history="1">
        <w:r>
          <w:rPr>
            <w:rFonts w:ascii="仿宋" w:eastAsia="仿宋" w:hAnsi="仿宋" w:cs="仿宋" w:hint="eastAsia"/>
            <w:lang w:eastAsia="zh-CN"/>
          </w:rPr>
          <w:t>(一)、经济评价财务测算</w:t>
        </w:r>
        <w:r>
          <w:tab/>
        </w:r>
        <w:r>
          <w:fldChar w:fldCharType="begin"/>
        </w:r>
        <w:r>
          <w:instrText xml:space="preserve"> PAGEREF _Toc17956 \h </w:instrText>
        </w:r>
        <w:r>
          <w:fldChar w:fldCharType="separate"/>
        </w:r>
        <w:r>
          <w:t>28</w:t>
        </w:r>
        <w:r>
          <w:fldChar w:fldCharType="end"/>
        </w:r>
      </w:hyperlink>
    </w:p>
    <w:p>
      <w:pPr>
        <w:pStyle w:val="TOC2"/>
        <w:tabs>
          <w:tab w:val="right" w:leader="dot" w:pos="8306"/>
        </w:tabs>
      </w:pPr>
      <w:hyperlink w:anchor="_Toc19002" w:history="1">
        <w:r>
          <w:rPr>
            <w:rFonts w:ascii="仿宋" w:eastAsia="仿宋" w:hAnsi="仿宋" w:cs="仿宋" w:hint="eastAsia"/>
            <w:lang w:eastAsia="zh-CN"/>
          </w:rPr>
          <w:t>(二)、电器测试仪项目盈利能力分析</w:t>
        </w:r>
        <w:r>
          <w:tab/>
        </w:r>
        <w:r>
          <w:fldChar w:fldCharType="begin"/>
        </w:r>
        <w:r>
          <w:instrText xml:space="preserve"> PAGEREF _Toc19002 \h </w:instrText>
        </w:r>
        <w:r>
          <w:fldChar w:fldCharType="separate"/>
        </w:r>
        <w:r>
          <w:t>29</w:t>
        </w:r>
        <w:r>
          <w:fldChar w:fldCharType="end"/>
        </w:r>
      </w:hyperlink>
    </w:p>
    <w:p>
      <w:pPr>
        <w:pStyle w:val="TOC1"/>
        <w:tabs>
          <w:tab w:val="right" w:leader="dot" w:pos="8306"/>
        </w:tabs>
      </w:pPr>
      <w:hyperlink w:anchor="_Toc11908" w:history="1">
        <w:r>
          <w:rPr>
            <w:rFonts w:ascii="仿宋" w:eastAsia="仿宋" w:hAnsi="仿宋" w:cs="仿宋" w:hint="eastAsia"/>
            <w:lang w:eastAsia="zh-CN"/>
          </w:rPr>
          <w:t>八、电器测试仪项目技术管理</w:t>
        </w:r>
        <w:r>
          <w:tab/>
        </w:r>
        <w:r>
          <w:fldChar w:fldCharType="begin"/>
        </w:r>
        <w:r>
          <w:instrText xml:space="preserve"> PAGEREF _Toc11908 \h </w:instrText>
        </w:r>
        <w:r>
          <w:fldChar w:fldCharType="separate"/>
        </w:r>
        <w:r>
          <w:t>30</w:t>
        </w:r>
        <w:r>
          <w:fldChar w:fldCharType="end"/>
        </w:r>
      </w:hyperlink>
    </w:p>
    <w:p>
      <w:pPr>
        <w:pStyle w:val="TOC2"/>
        <w:tabs>
          <w:tab w:val="right" w:leader="dot" w:pos="8306"/>
        </w:tabs>
      </w:pPr>
      <w:hyperlink w:anchor="_Toc2485" w:history="1">
        <w:r>
          <w:rPr>
            <w:rFonts w:ascii="仿宋" w:eastAsia="仿宋" w:hAnsi="仿宋" w:cs="仿宋" w:hint="eastAsia"/>
            <w:lang w:eastAsia="zh-CN"/>
          </w:rPr>
          <w:t>(一)、技术方案选用方向</w:t>
        </w:r>
        <w:r>
          <w:tab/>
        </w:r>
        <w:r>
          <w:fldChar w:fldCharType="begin"/>
        </w:r>
        <w:r>
          <w:instrText xml:space="preserve"> PAGEREF _Toc2485 \h </w:instrText>
        </w:r>
        <w:r>
          <w:fldChar w:fldCharType="separate"/>
        </w:r>
        <w:r>
          <w:t>30</w:t>
        </w:r>
        <w:r>
          <w:fldChar w:fldCharType="end"/>
        </w:r>
      </w:hyperlink>
    </w:p>
    <w:p>
      <w:pPr>
        <w:pStyle w:val="TOC2"/>
        <w:tabs>
          <w:tab w:val="right" w:leader="dot" w:pos="8306"/>
        </w:tabs>
      </w:pPr>
      <w:hyperlink w:anchor="_Toc4835" w:history="1">
        <w:r>
          <w:rPr>
            <w:rFonts w:ascii="仿宋" w:eastAsia="仿宋" w:hAnsi="仿宋" w:cs="仿宋" w:hint="eastAsia"/>
            <w:lang w:eastAsia="zh-CN"/>
          </w:rPr>
          <w:t>(二)、工艺技术方案选用原则</w:t>
        </w:r>
        <w:r>
          <w:tab/>
        </w:r>
        <w:r>
          <w:fldChar w:fldCharType="begin"/>
        </w:r>
        <w:r>
          <w:instrText xml:space="preserve"> PAGEREF _Toc4835 \h </w:instrText>
        </w:r>
        <w:r>
          <w:fldChar w:fldCharType="separate"/>
        </w:r>
        <w:r>
          <w:t>31</w:t>
        </w:r>
        <w:r>
          <w:fldChar w:fldCharType="end"/>
        </w:r>
      </w:hyperlink>
    </w:p>
    <w:p>
      <w:pPr>
        <w:pStyle w:val="TOC2"/>
        <w:tabs>
          <w:tab w:val="right" w:leader="dot" w:pos="8306"/>
        </w:tabs>
      </w:pPr>
      <w:hyperlink w:anchor="_Toc20041" w:history="1">
        <w:r>
          <w:rPr>
            <w:rFonts w:ascii="仿宋" w:eastAsia="仿宋" w:hAnsi="仿宋" w:cs="仿宋" w:hint="eastAsia"/>
            <w:lang w:eastAsia="zh-CN"/>
          </w:rPr>
          <w:t>(三)、工艺技术方案要求</w:t>
        </w:r>
        <w:r>
          <w:tab/>
        </w:r>
        <w:r>
          <w:fldChar w:fldCharType="begin"/>
        </w:r>
        <w:r>
          <w:instrText xml:space="preserve"> PAGEREF _Toc20041 \h </w:instrText>
        </w:r>
        <w:r>
          <w:fldChar w:fldCharType="separate"/>
        </w:r>
        <w:r>
          <w:t>34</w:t>
        </w:r>
        <w:r>
          <w:fldChar w:fldCharType="end"/>
        </w:r>
      </w:hyperlink>
    </w:p>
    <w:p>
      <w:pPr>
        <w:pStyle w:val="TOC1"/>
        <w:tabs>
          <w:tab w:val="right" w:leader="dot" w:pos="8306"/>
        </w:tabs>
      </w:pPr>
      <w:hyperlink w:anchor="_Toc25015" w:history="1">
        <w:r>
          <w:rPr>
            <w:rFonts w:ascii="仿宋" w:eastAsia="仿宋" w:hAnsi="仿宋" w:cs="仿宋" w:hint="eastAsia"/>
            <w:lang w:eastAsia="zh-CN"/>
          </w:rPr>
          <w:t>九、电器测试仪项目投资规划</w:t>
        </w:r>
        <w:r>
          <w:tab/>
        </w:r>
        <w:r>
          <w:fldChar w:fldCharType="begin"/>
        </w:r>
        <w:r>
          <w:instrText xml:space="preserve"> PAGEREF _Toc25015 \h </w:instrText>
        </w:r>
        <w:r>
          <w:fldChar w:fldCharType="separate"/>
        </w:r>
        <w:r>
          <w:t>36</w:t>
        </w:r>
        <w:r>
          <w:fldChar w:fldCharType="end"/>
        </w:r>
      </w:hyperlink>
    </w:p>
    <w:p>
      <w:pPr>
        <w:pStyle w:val="TOC2"/>
        <w:tabs>
          <w:tab w:val="right" w:leader="dot" w:pos="8306"/>
        </w:tabs>
      </w:pPr>
      <w:hyperlink w:anchor="_Toc14140" w:history="1">
        <w:r>
          <w:rPr>
            <w:rFonts w:ascii="仿宋" w:eastAsia="仿宋" w:hAnsi="仿宋" w:cs="仿宋" w:hint="eastAsia"/>
            <w:lang w:eastAsia="zh-CN"/>
          </w:rPr>
          <w:t>(一)、电器测试仪项目总投资估算</w:t>
        </w:r>
        <w:r>
          <w:tab/>
        </w:r>
        <w:r>
          <w:fldChar w:fldCharType="begin"/>
        </w:r>
        <w:r>
          <w:instrText xml:space="preserve"> PAGEREF _Toc14140 \h </w:instrText>
        </w:r>
        <w:r>
          <w:fldChar w:fldCharType="separate"/>
        </w:r>
        <w:r>
          <w:t>36</w:t>
        </w:r>
        <w:r>
          <w:fldChar w:fldCharType="end"/>
        </w:r>
      </w:hyperlink>
    </w:p>
    <w:p>
      <w:pPr>
        <w:pStyle w:val="TOC2"/>
        <w:tabs>
          <w:tab w:val="right" w:leader="dot" w:pos="8306"/>
        </w:tabs>
      </w:pPr>
      <w:hyperlink w:anchor="_Toc9520" w:history="1">
        <w:r>
          <w:rPr>
            <w:rFonts w:ascii="仿宋" w:eastAsia="仿宋" w:hAnsi="仿宋" w:cs="仿宋" w:hint="eastAsia"/>
            <w:lang w:eastAsia="zh-CN"/>
          </w:rPr>
          <w:t>(二)、资金筹措</w:t>
        </w:r>
        <w:r>
          <w:tab/>
        </w:r>
        <w:r>
          <w:fldChar w:fldCharType="begin"/>
        </w:r>
        <w:r>
          <w:instrText xml:space="preserve"> PAGEREF _Toc9520 \h </w:instrText>
        </w:r>
        <w:r>
          <w:fldChar w:fldCharType="separate"/>
        </w:r>
        <w:r>
          <w:t>37</w:t>
        </w:r>
        <w:r>
          <w:fldChar w:fldCharType="end"/>
        </w:r>
      </w:hyperlink>
    </w:p>
    <w:p>
      <w:pPr>
        <w:pStyle w:val="TOC1"/>
        <w:tabs>
          <w:tab w:val="right" w:leader="dot" w:pos="8306"/>
        </w:tabs>
      </w:pPr>
      <w:hyperlink w:anchor="_Toc30201" w:history="1">
        <w:r>
          <w:rPr>
            <w:rFonts w:ascii="仿宋" w:eastAsia="仿宋" w:hAnsi="仿宋" w:cs="仿宋" w:hint="eastAsia"/>
            <w:lang w:eastAsia="zh-CN"/>
          </w:rPr>
          <w:t>十、电器测试仪项目人力资源培养与发展</w:t>
        </w:r>
        <w:r>
          <w:tab/>
        </w:r>
        <w:r>
          <w:fldChar w:fldCharType="begin"/>
        </w:r>
        <w:r>
          <w:instrText xml:space="preserve"> PAGEREF _Toc30201 \h </w:instrText>
        </w:r>
        <w:r>
          <w:fldChar w:fldCharType="separate"/>
        </w:r>
        <w:r>
          <w:t>38</w:t>
        </w:r>
        <w:r>
          <w:fldChar w:fldCharType="end"/>
        </w:r>
      </w:hyperlink>
    </w:p>
    <w:p>
      <w:pPr>
        <w:pStyle w:val="TOC2"/>
        <w:tabs>
          <w:tab w:val="right" w:leader="dot" w:pos="8306"/>
        </w:tabs>
      </w:pPr>
      <w:hyperlink w:anchor="_Toc16672" w:history="1">
        <w:r>
          <w:rPr>
            <w:rFonts w:ascii="仿宋" w:eastAsia="仿宋" w:hAnsi="仿宋" w:cs="仿宋" w:hint="eastAsia"/>
            <w:lang w:eastAsia="zh-CN"/>
          </w:rPr>
          <w:t>(一)、人才需求与规划</w:t>
        </w:r>
        <w:r>
          <w:tab/>
        </w:r>
        <w:r>
          <w:fldChar w:fldCharType="begin"/>
        </w:r>
        <w:r>
          <w:instrText xml:space="preserve"> PAGEREF _Toc16672 \h </w:instrText>
        </w:r>
        <w:r>
          <w:fldChar w:fldCharType="separate"/>
        </w:r>
        <w:r>
          <w:t>38</w:t>
        </w:r>
        <w:r>
          <w:fldChar w:fldCharType="end"/>
        </w:r>
      </w:hyperlink>
    </w:p>
    <w:p>
      <w:pPr>
        <w:pStyle w:val="TOC2"/>
        <w:tabs>
          <w:tab w:val="right" w:leader="dot" w:pos="8306"/>
        </w:tabs>
      </w:pPr>
      <w:hyperlink w:anchor="_Toc16086" w:history="1">
        <w:r>
          <w:rPr>
            <w:rFonts w:ascii="仿宋" w:eastAsia="仿宋" w:hAnsi="仿宋" w:cs="仿宋" w:hint="eastAsia"/>
            <w:lang w:eastAsia="zh-CN"/>
          </w:rPr>
          <w:t>(二)、培训与发展计划</w:t>
        </w:r>
        <w:r>
          <w:tab/>
        </w:r>
        <w:r>
          <w:fldChar w:fldCharType="begin"/>
        </w:r>
        <w:r>
          <w:instrText xml:space="preserve"> PAGEREF _Toc16086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87" w:history="1">
        <w:r>
          <w:rPr>
            <w:rFonts w:ascii="仿宋" w:eastAsia="仿宋" w:hAnsi="仿宋" w:cs="仿宋" w:hint="eastAsia"/>
            <w:lang w:eastAsia="zh-CN"/>
          </w:rPr>
          <w:t>十一、电器测试仪项目环境影响分析</w:t>
        </w:r>
        <w:r>
          <w:tab/>
        </w:r>
        <w:r>
          <w:fldChar w:fldCharType="begin"/>
        </w:r>
        <w:r>
          <w:instrText xml:space="preserve"> PAGEREF _Toc8487 \h </w:instrText>
        </w:r>
        <w:r>
          <w:fldChar w:fldCharType="separate"/>
        </w:r>
        <w:r>
          <w:t>39</w:t>
        </w:r>
        <w:r>
          <w:fldChar w:fldCharType="end"/>
        </w:r>
      </w:hyperlink>
    </w:p>
    <w:p>
      <w:pPr>
        <w:pStyle w:val="TOC2"/>
        <w:tabs>
          <w:tab w:val="right" w:leader="dot" w:pos="8306"/>
        </w:tabs>
      </w:pPr>
      <w:hyperlink w:anchor="_Toc15626" w:history="1">
        <w:r>
          <w:rPr>
            <w:rFonts w:ascii="仿宋" w:eastAsia="仿宋" w:hAnsi="仿宋" w:cs="仿宋" w:hint="eastAsia"/>
            <w:lang w:eastAsia="zh-CN"/>
          </w:rPr>
          <w:t>(一)、建设区域环境质量现状</w:t>
        </w:r>
        <w:r>
          <w:tab/>
        </w:r>
        <w:r>
          <w:fldChar w:fldCharType="begin"/>
        </w:r>
        <w:r>
          <w:instrText xml:space="preserve"> PAGEREF _Toc15626 \h </w:instrText>
        </w:r>
        <w:r>
          <w:fldChar w:fldCharType="separate"/>
        </w:r>
        <w:r>
          <w:t>39</w:t>
        </w:r>
        <w:r>
          <w:fldChar w:fldCharType="end"/>
        </w:r>
      </w:hyperlink>
    </w:p>
    <w:p>
      <w:pPr>
        <w:pStyle w:val="TOC2"/>
        <w:tabs>
          <w:tab w:val="right" w:leader="dot" w:pos="8306"/>
        </w:tabs>
      </w:pPr>
      <w:hyperlink w:anchor="_Toc24911" w:history="1">
        <w:r>
          <w:rPr>
            <w:rFonts w:ascii="仿宋" w:eastAsia="仿宋" w:hAnsi="仿宋" w:cs="仿宋" w:hint="eastAsia"/>
            <w:lang w:eastAsia="zh-CN"/>
          </w:rPr>
          <w:t>(二)、建设期环境保护</w:t>
        </w:r>
        <w:r>
          <w:tab/>
        </w:r>
        <w:r>
          <w:fldChar w:fldCharType="begin"/>
        </w:r>
        <w:r>
          <w:instrText xml:space="preserve"> PAGEREF _Toc24911 \h </w:instrText>
        </w:r>
        <w:r>
          <w:fldChar w:fldCharType="separate"/>
        </w:r>
        <w:r>
          <w:t>40</w:t>
        </w:r>
        <w:r>
          <w:fldChar w:fldCharType="end"/>
        </w:r>
      </w:hyperlink>
    </w:p>
    <w:p>
      <w:pPr>
        <w:pStyle w:val="TOC2"/>
        <w:tabs>
          <w:tab w:val="right" w:leader="dot" w:pos="8306"/>
        </w:tabs>
      </w:pPr>
      <w:hyperlink w:anchor="_Toc2912" w:history="1">
        <w:r>
          <w:rPr>
            <w:rFonts w:ascii="仿宋" w:eastAsia="仿宋" w:hAnsi="仿宋" w:cs="仿宋" w:hint="eastAsia"/>
            <w:lang w:eastAsia="zh-CN"/>
          </w:rPr>
          <w:t>(三)、运营期环境保护</w:t>
        </w:r>
        <w:r>
          <w:tab/>
        </w:r>
        <w:r>
          <w:fldChar w:fldCharType="begin"/>
        </w:r>
        <w:r>
          <w:instrText xml:space="preserve"> PAGEREF _Toc2912 \h </w:instrText>
        </w:r>
        <w:r>
          <w:fldChar w:fldCharType="separate"/>
        </w:r>
        <w:r>
          <w:t>42</w:t>
        </w:r>
        <w:r>
          <w:fldChar w:fldCharType="end"/>
        </w:r>
      </w:hyperlink>
    </w:p>
    <w:p>
      <w:pPr>
        <w:pStyle w:val="TOC2"/>
        <w:tabs>
          <w:tab w:val="right" w:leader="dot" w:pos="8306"/>
        </w:tabs>
      </w:pPr>
      <w:hyperlink w:anchor="_Toc3199" w:history="1">
        <w:r>
          <w:rPr>
            <w:rFonts w:ascii="仿宋" w:eastAsia="仿宋" w:hAnsi="仿宋" w:cs="仿宋" w:hint="eastAsia"/>
            <w:lang w:eastAsia="zh-CN"/>
          </w:rPr>
          <w:t>(四)、电器测试仪项目建设对区域经济的影响</w:t>
        </w:r>
        <w:r>
          <w:tab/>
        </w:r>
        <w:r>
          <w:fldChar w:fldCharType="begin"/>
        </w:r>
        <w:r>
          <w:instrText xml:space="preserve"> PAGEREF _Toc3199 \h </w:instrText>
        </w:r>
        <w:r>
          <w:fldChar w:fldCharType="separate"/>
        </w:r>
        <w:r>
          <w:t>43</w:t>
        </w:r>
        <w:r>
          <w:fldChar w:fldCharType="end"/>
        </w:r>
      </w:hyperlink>
    </w:p>
    <w:p>
      <w:pPr>
        <w:pStyle w:val="TOC2"/>
        <w:tabs>
          <w:tab w:val="right" w:leader="dot" w:pos="8306"/>
        </w:tabs>
      </w:pPr>
      <w:hyperlink w:anchor="_Toc32612" w:history="1">
        <w:r>
          <w:rPr>
            <w:rFonts w:ascii="仿宋" w:eastAsia="仿宋" w:hAnsi="仿宋" w:cs="仿宋" w:hint="eastAsia"/>
            <w:lang w:eastAsia="zh-CN"/>
          </w:rPr>
          <w:t>(五)、废弃物处理</w:t>
        </w:r>
        <w:r>
          <w:tab/>
        </w:r>
        <w:r>
          <w:fldChar w:fldCharType="begin"/>
        </w:r>
        <w:r>
          <w:instrText xml:space="preserve"> PAGEREF _Toc32612 \h </w:instrText>
        </w:r>
        <w:r>
          <w:fldChar w:fldCharType="separate"/>
        </w:r>
        <w:r>
          <w:t>45</w:t>
        </w:r>
        <w:r>
          <w:fldChar w:fldCharType="end"/>
        </w:r>
      </w:hyperlink>
    </w:p>
    <w:p>
      <w:pPr>
        <w:pStyle w:val="TOC2"/>
        <w:tabs>
          <w:tab w:val="right" w:leader="dot" w:pos="8306"/>
        </w:tabs>
      </w:pPr>
      <w:hyperlink w:anchor="_Toc10078" w:history="1">
        <w:r>
          <w:rPr>
            <w:rFonts w:ascii="仿宋" w:eastAsia="仿宋" w:hAnsi="仿宋" w:cs="仿宋" w:hint="eastAsia"/>
            <w:lang w:eastAsia="zh-CN"/>
          </w:rPr>
          <w:t>(六)、特殊环境影响分析</w:t>
        </w:r>
        <w:r>
          <w:tab/>
        </w:r>
        <w:r>
          <w:fldChar w:fldCharType="begin"/>
        </w:r>
        <w:r>
          <w:instrText xml:space="preserve"> PAGEREF _Toc10078 \h </w:instrText>
        </w:r>
        <w:r>
          <w:fldChar w:fldCharType="separate"/>
        </w:r>
        <w:r>
          <w:t>46</w:t>
        </w:r>
        <w:r>
          <w:fldChar w:fldCharType="end"/>
        </w:r>
      </w:hyperlink>
    </w:p>
    <w:p>
      <w:pPr>
        <w:pStyle w:val="TOC2"/>
        <w:tabs>
          <w:tab w:val="right" w:leader="dot" w:pos="8306"/>
        </w:tabs>
      </w:pPr>
      <w:hyperlink w:anchor="_Toc17185" w:history="1">
        <w:r>
          <w:rPr>
            <w:rFonts w:ascii="仿宋" w:eastAsia="仿宋" w:hAnsi="仿宋" w:cs="仿宋" w:hint="eastAsia"/>
            <w:lang w:eastAsia="zh-CN"/>
          </w:rPr>
          <w:t>(七)、清洁生产</w:t>
        </w:r>
        <w:r>
          <w:tab/>
        </w:r>
        <w:r>
          <w:fldChar w:fldCharType="begin"/>
        </w:r>
        <w:r>
          <w:instrText xml:space="preserve"> PAGEREF _Toc17185 \h </w:instrText>
        </w:r>
        <w:r>
          <w:fldChar w:fldCharType="separate"/>
        </w:r>
        <w:r>
          <w:t>47</w:t>
        </w:r>
        <w:r>
          <w:fldChar w:fldCharType="end"/>
        </w:r>
      </w:hyperlink>
    </w:p>
    <w:p>
      <w:pPr>
        <w:pStyle w:val="TOC2"/>
        <w:tabs>
          <w:tab w:val="right" w:leader="dot" w:pos="8306"/>
        </w:tabs>
      </w:pPr>
      <w:hyperlink w:anchor="_Toc13233" w:history="1">
        <w:r>
          <w:rPr>
            <w:rFonts w:ascii="仿宋" w:eastAsia="仿宋" w:hAnsi="仿宋" w:cs="仿宋" w:hint="eastAsia"/>
            <w:lang w:eastAsia="zh-CN"/>
          </w:rPr>
          <w:t>(八)、环境保护综合评价</w:t>
        </w:r>
        <w:r>
          <w:tab/>
        </w:r>
        <w:r>
          <w:fldChar w:fldCharType="begin"/>
        </w:r>
        <w:r>
          <w:instrText xml:space="preserve"> PAGEREF _Toc13233 \h </w:instrText>
        </w:r>
        <w:r>
          <w:fldChar w:fldCharType="separate"/>
        </w:r>
        <w:r>
          <w:t>48</w:t>
        </w:r>
        <w:r>
          <w:fldChar w:fldCharType="end"/>
        </w:r>
      </w:hyperlink>
    </w:p>
    <w:p>
      <w:pPr>
        <w:pStyle w:val="TOC1"/>
        <w:tabs>
          <w:tab w:val="right" w:leader="dot" w:pos="8306"/>
        </w:tabs>
      </w:pPr>
      <w:hyperlink w:anchor="_Toc22954" w:history="1">
        <w:r>
          <w:rPr>
            <w:rFonts w:ascii="仿宋" w:eastAsia="仿宋" w:hAnsi="仿宋" w:cs="仿宋" w:hint="eastAsia"/>
            <w:lang w:eastAsia="zh-CN"/>
          </w:rPr>
          <w:t>十二、电器测试仪项目人力资源管理</w:t>
        </w:r>
        <w:r>
          <w:tab/>
        </w:r>
        <w:r>
          <w:fldChar w:fldCharType="begin"/>
        </w:r>
        <w:r>
          <w:instrText xml:space="preserve"> PAGEREF _Toc22954 \h </w:instrText>
        </w:r>
        <w:r>
          <w:fldChar w:fldCharType="separate"/>
        </w:r>
        <w:r>
          <w:t>50</w:t>
        </w:r>
        <w:r>
          <w:fldChar w:fldCharType="end"/>
        </w:r>
      </w:hyperlink>
    </w:p>
    <w:p>
      <w:pPr>
        <w:pStyle w:val="TOC2"/>
        <w:tabs>
          <w:tab w:val="right" w:leader="dot" w:pos="8306"/>
        </w:tabs>
      </w:pPr>
      <w:hyperlink w:anchor="_Toc30512" w:history="1">
        <w:r>
          <w:rPr>
            <w:rFonts w:ascii="仿宋" w:eastAsia="仿宋" w:hAnsi="仿宋" w:cs="仿宋" w:hint="eastAsia"/>
            <w:lang w:eastAsia="zh-CN"/>
          </w:rPr>
          <w:t>(一)、建立健全的预算管理制度</w:t>
        </w:r>
        <w:r>
          <w:tab/>
        </w:r>
        <w:r>
          <w:fldChar w:fldCharType="begin"/>
        </w:r>
        <w:r>
          <w:instrText xml:space="preserve"> PAGEREF _Toc30512 \h </w:instrText>
        </w:r>
        <w:r>
          <w:fldChar w:fldCharType="separate"/>
        </w:r>
        <w:r>
          <w:t>50</w:t>
        </w:r>
        <w:r>
          <w:fldChar w:fldCharType="end"/>
        </w:r>
      </w:hyperlink>
    </w:p>
    <w:p>
      <w:pPr>
        <w:pStyle w:val="TOC2"/>
        <w:tabs>
          <w:tab w:val="right" w:leader="dot" w:pos="8306"/>
        </w:tabs>
      </w:pPr>
      <w:hyperlink w:anchor="_Toc19711" w:history="1">
        <w:r>
          <w:rPr>
            <w:rFonts w:ascii="仿宋" w:eastAsia="仿宋" w:hAnsi="仿宋" w:cs="仿宋" w:hint="eastAsia"/>
            <w:lang w:eastAsia="zh-CN"/>
          </w:rPr>
          <w:t>(二)、加强资金流动监控</w:t>
        </w:r>
        <w:r>
          <w:tab/>
        </w:r>
        <w:r>
          <w:fldChar w:fldCharType="begin"/>
        </w:r>
        <w:r>
          <w:instrText xml:space="preserve"> PAGEREF _Toc19711 \h </w:instrText>
        </w:r>
        <w:r>
          <w:fldChar w:fldCharType="separate"/>
        </w:r>
        <w:r>
          <w:t>51</w:t>
        </w:r>
        <w:r>
          <w:fldChar w:fldCharType="end"/>
        </w:r>
      </w:hyperlink>
    </w:p>
    <w:p>
      <w:pPr>
        <w:pStyle w:val="TOC2"/>
        <w:tabs>
          <w:tab w:val="right" w:leader="dot" w:pos="8306"/>
        </w:tabs>
      </w:pPr>
      <w:hyperlink w:anchor="_Toc27229" w:history="1">
        <w:r>
          <w:rPr>
            <w:rFonts w:ascii="仿宋" w:eastAsia="仿宋" w:hAnsi="仿宋" w:cs="仿宋" w:hint="eastAsia"/>
            <w:lang w:eastAsia="zh-CN"/>
          </w:rPr>
          <w:t>(三)、制定完善的风险控制机制</w:t>
        </w:r>
        <w:r>
          <w:tab/>
        </w:r>
        <w:r>
          <w:fldChar w:fldCharType="begin"/>
        </w:r>
        <w:r>
          <w:instrText xml:space="preserve"> PAGEREF _Toc27229 \h </w:instrText>
        </w:r>
        <w:r>
          <w:fldChar w:fldCharType="separate"/>
        </w:r>
        <w:r>
          <w:t>52</w:t>
        </w:r>
        <w:r>
          <w:fldChar w:fldCharType="end"/>
        </w:r>
      </w:hyperlink>
    </w:p>
    <w:p>
      <w:pPr>
        <w:pStyle w:val="TOC2"/>
        <w:tabs>
          <w:tab w:val="right" w:leader="dot" w:pos="8306"/>
        </w:tabs>
      </w:pPr>
      <w:hyperlink w:anchor="_Toc30737" w:history="1">
        <w:r>
          <w:rPr>
            <w:rFonts w:ascii="仿宋" w:eastAsia="仿宋" w:hAnsi="仿宋" w:cs="仿宋" w:hint="eastAsia"/>
            <w:lang w:eastAsia="zh-CN"/>
          </w:rPr>
          <w:t>(四)、优化成本管理</w:t>
        </w:r>
        <w:r>
          <w:tab/>
        </w:r>
        <w:r>
          <w:fldChar w:fldCharType="begin"/>
        </w:r>
        <w:r>
          <w:instrText xml:space="preserve"> PAGEREF _Toc30737 \h </w:instrText>
        </w:r>
        <w:r>
          <w:fldChar w:fldCharType="separate"/>
        </w:r>
        <w:r>
          <w:t>54</w:t>
        </w:r>
        <w:r>
          <w:fldChar w:fldCharType="end"/>
        </w:r>
      </w:hyperlink>
    </w:p>
    <w:p>
      <w:pPr>
        <w:pStyle w:val="TOC1"/>
        <w:tabs>
          <w:tab w:val="right" w:leader="dot" w:pos="8306"/>
        </w:tabs>
      </w:pPr>
      <w:hyperlink w:anchor="_Toc5879" w:history="1">
        <w:r>
          <w:rPr>
            <w:rFonts w:ascii="仿宋" w:eastAsia="仿宋" w:hAnsi="仿宋" w:cs="仿宋" w:hint="eastAsia"/>
            <w:lang w:eastAsia="zh-CN"/>
          </w:rPr>
          <w:t>十三、利益相关者分析与沟通计划</w:t>
        </w:r>
        <w:r>
          <w:tab/>
        </w:r>
        <w:r>
          <w:fldChar w:fldCharType="begin"/>
        </w:r>
        <w:r>
          <w:instrText xml:space="preserve"> PAGEREF _Toc5879 \h </w:instrText>
        </w:r>
        <w:r>
          <w:fldChar w:fldCharType="separate"/>
        </w:r>
        <w:r>
          <w:t>55</w:t>
        </w:r>
        <w:r>
          <w:fldChar w:fldCharType="end"/>
        </w:r>
      </w:hyperlink>
    </w:p>
    <w:p>
      <w:pPr>
        <w:pStyle w:val="TOC2"/>
        <w:tabs>
          <w:tab w:val="right" w:leader="dot" w:pos="8306"/>
        </w:tabs>
      </w:pPr>
      <w:hyperlink w:anchor="_Toc13810" w:history="1">
        <w:r>
          <w:rPr>
            <w:rFonts w:ascii="仿宋" w:eastAsia="仿宋" w:hAnsi="仿宋" w:cs="仿宋" w:hint="eastAsia"/>
            <w:lang w:eastAsia="zh-CN"/>
          </w:rPr>
          <w:t>(一)、利益相关者分析</w:t>
        </w:r>
        <w:r>
          <w:tab/>
        </w:r>
        <w:r>
          <w:fldChar w:fldCharType="begin"/>
        </w:r>
        <w:r>
          <w:instrText xml:space="preserve"> PAGEREF _Toc13810 \h </w:instrText>
        </w:r>
        <w:r>
          <w:fldChar w:fldCharType="separate"/>
        </w:r>
        <w:r>
          <w:t>55</w:t>
        </w:r>
        <w:r>
          <w:fldChar w:fldCharType="end"/>
        </w:r>
      </w:hyperlink>
    </w:p>
    <w:p>
      <w:pPr>
        <w:pStyle w:val="TOC2"/>
        <w:tabs>
          <w:tab w:val="right" w:leader="dot" w:pos="8306"/>
        </w:tabs>
      </w:pPr>
      <w:hyperlink w:anchor="_Toc10986" w:history="1">
        <w:r>
          <w:rPr>
            <w:rFonts w:ascii="仿宋" w:eastAsia="仿宋" w:hAnsi="仿宋" w:cs="仿宋" w:hint="eastAsia"/>
            <w:lang w:eastAsia="zh-CN"/>
          </w:rPr>
          <w:t>(二)、沟通计划</w:t>
        </w:r>
        <w:r>
          <w:tab/>
        </w:r>
        <w:r>
          <w:fldChar w:fldCharType="begin"/>
        </w:r>
        <w:r>
          <w:instrText xml:space="preserve"> PAGEREF _Toc10986 \h </w:instrText>
        </w:r>
        <w:r>
          <w:fldChar w:fldCharType="separate"/>
        </w:r>
        <w:r>
          <w:t>56</w:t>
        </w:r>
        <w:r>
          <w:fldChar w:fldCharType="end"/>
        </w:r>
      </w:hyperlink>
    </w:p>
    <w:p>
      <w:pPr>
        <w:pStyle w:val="TOC1"/>
        <w:tabs>
          <w:tab w:val="right" w:leader="dot" w:pos="8306"/>
        </w:tabs>
      </w:pPr>
      <w:hyperlink w:anchor="_Toc18291" w:history="1">
        <w:r>
          <w:rPr>
            <w:rFonts w:ascii="仿宋" w:eastAsia="仿宋" w:hAnsi="仿宋" w:cs="仿宋" w:hint="eastAsia"/>
            <w:lang w:eastAsia="zh-CN"/>
          </w:rPr>
          <w:t>十四、电器测试仪项目实施保障措施</w:t>
        </w:r>
        <w:r>
          <w:tab/>
        </w:r>
        <w:r>
          <w:fldChar w:fldCharType="begin"/>
        </w:r>
        <w:r>
          <w:instrText xml:space="preserve"> PAGEREF _Toc18291 \h </w:instrText>
        </w:r>
        <w:r>
          <w:fldChar w:fldCharType="separate"/>
        </w:r>
        <w:r>
          <w:t>57</w:t>
        </w:r>
        <w:r>
          <w:fldChar w:fldCharType="end"/>
        </w:r>
      </w:hyperlink>
    </w:p>
    <w:p>
      <w:pPr>
        <w:pStyle w:val="TOC2"/>
        <w:tabs>
          <w:tab w:val="right" w:leader="dot" w:pos="8306"/>
        </w:tabs>
      </w:pPr>
      <w:hyperlink w:anchor="_Toc27641" w:history="1">
        <w:r>
          <w:rPr>
            <w:rFonts w:ascii="仿宋" w:eastAsia="仿宋" w:hAnsi="仿宋" w:cs="仿宋" w:hint="eastAsia"/>
            <w:lang w:eastAsia="zh-CN"/>
          </w:rPr>
          <w:t>(一)、电器测试仪项目实施保障机制</w:t>
        </w:r>
        <w:r>
          <w:tab/>
        </w:r>
        <w:r>
          <w:fldChar w:fldCharType="begin"/>
        </w:r>
        <w:r>
          <w:instrText xml:space="preserve"> PAGEREF _Toc27641 \h </w:instrText>
        </w:r>
        <w:r>
          <w:fldChar w:fldCharType="separate"/>
        </w:r>
        <w:r>
          <w:t>57</w:t>
        </w:r>
        <w:r>
          <w:fldChar w:fldCharType="end"/>
        </w:r>
      </w:hyperlink>
    </w:p>
    <w:p>
      <w:pPr>
        <w:pStyle w:val="TOC2"/>
        <w:tabs>
          <w:tab w:val="right" w:leader="dot" w:pos="8306"/>
        </w:tabs>
      </w:pPr>
      <w:hyperlink w:anchor="_Toc2746" w:history="1">
        <w:r>
          <w:rPr>
            <w:rFonts w:ascii="仿宋" w:eastAsia="仿宋" w:hAnsi="仿宋" w:cs="仿宋" w:hint="eastAsia"/>
            <w:lang w:eastAsia="zh-CN"/>
          </w:rPr>
          <w:t>(二)、电器测试仪项目法律合规要求</w:t>
        </w:r>
        <w:r>
          <w:tab/>
        </w:r>
        <w:r>
          <w:fldChar w:fldCharType="begin"/>
        </w:r>
        <w:r>
          <w:instrText xml:space="preserve"> PAGEREF _Toc2746 \h </w:instrText>
        </w:r>
        <w:r>
          <w:fldChar w:fldCharType="separate"/>
        </w:r>
        <w:r>
          <w:t>61</w:t>
        </w:r>
        <w:r>
          <w:fldChar w:fldCharType="end"/>
        </w:r>
      </w:hyperlink>
    </w:p>
    <w:p>
      <w:pPr>
        <w:pStyle w:val="TOC2"/>
        <w:tabs>
          <w:tab w:val="right" w:leader="dot" w:pos="8306"/>
        </w:tabs>
      </w:pPr>
      <w:hyperlink w:anchor="_Toc22894" w:history="1">
        <w:r>
          <w:rPr>
            <w:rFonts w:ascii="仿宋" w:eastAsia="仿宋" w:hAnsi="仿宋" w:cs="仿宋" w:hint="eastAsia"/>
            <w:lang w:eastAsia="zh-CN"/>
          </w:rPr>
          <w:t>(三)、电器测试仪项目合同管理与法律事务</w:t>
        </w:r>
        <w:r>
          <w:tab/>
        </w:r>
        <w:r>
          <w:fldChar w:fldCharType="begin"/>
        </w:r>
        <w:r>
          <w:instrText xml:space="preserve"> PAGEREF _Toc22894 \h </w:instrText>
        </w:r>
        <w:r>
          <w:fldChar w:fldCharType="separate"/>
        </w:r>
        <w:r>
          <w:t>65</w:t>
        </w:r>
        <w:r>
          <w:fldChar w:fldCharType="end"/>
        </w:r>
      </w:hyperlink>
    </w:p>
    <w:p>
      <w:pPr>
        <w:pStyle w:val="TOC2"/>
        <w:tabs>
          <w:tab w:val="right" w:leader="dot" w:pos="8306"/>
        </w:tabs>
      </w:pPr>
      <w:hyperlink w:anchor="_Toc15519" w:history="1">
        <w:r>
          <w:rPr>
            <w:rFonts w:ascii="仿宋" w:eastAsia="仿宋" w:hAnsi="仿宋" w:cs="仿宋" w:hint="eastAsia"/>
            <w:lang w:eastAsia="zh-CN"/>
          </w:rPr>
          <w:t>(四)、电器测试仪项目知识产权保护策略</w:t>
        </w:r>
        <w:r>
          <w:tab/>
        </w:r>
        <w:r>
          <w:fldChar w:fldCharType="begin"/>
        </w:r>
        <w:r>
          <w:instrText xml:space="preserve"> PAGEREF _Toc15519 \h </w:instrText>
        </w:r>
        <w:r>
          <w:fldChar w:fldCharType="separate"/>
        </w:r>
        <w:r>
          <w:t>71</w:t>
        </w:r>
        <w:r>
          <w:fldChar w:fldCharType="end"/>
        </w:r>
      </w:hyperlink>
    </w:p>
    <w:p>
      <w:pPr>
        <w:pStyle w:val="TOC1"/>
        <w:tabs>
          <w:tab w:val="right" w:leader="dot" w:pos="8306"/>
        </w:tabs>
      </w:pPr>
      <w:hyperlink w:anchor="_Toc29843" w:history="1">
        <w:r>
          <w:rPr>
            <w:rFonts w:ascii="仿宋" w:eastAsia="仿宋" w:hAnsi="仿宋" w:cs="仿宋" w:hint="eastAsia"/>
            <w:lang w:eastAsia="zh-CN"/>
          </w:rPr>
          <w:t>十五、电器测试仪项目实施时间节点</w:t>
        </w:r>
        <w:r>
          <w:tab/>
        </w:r>
        <w:r>
          <w:fldChar w:fldCharType="begin"/>
        </w:r>
        <w:r>
          <w:instrText xml:space="preserve"> PAGEREF _Toc29843 \h </w:instrText>
        </w:r>
        <w:r>
          <w:fldChar w:fldCharType="separate"/>
        </w:r>
        <w:r>
          <w:t>74</w:t>
        </w:r>
        <w:r>
          <w:fldChar w:fldCharType="end"/>
        </w:r>
      </w:hyperlink>
    </w:p>
    <w:p>
      <w:pPr>
        <w:pStyle w:val="TOC2"/>
        <w:tabs>
          <w:tab w:val="right" w:leader="dot" w:pos="8306"/>
        </w:tabs>
      </w:pPr>
      <w:hyperlink w:anchor="_Toc31181" w:history="1">
        <w:r>
          <w:rPr>
            <w:rFonts w:ascii="仿宋" w:eastAsia="仿宋" w:hAnsi="仿宋" w:cs="仿宋" w:hint="eastAsia"/>
            <w:lang w:eastAsia="zh-CN"/>
          </w:rPr>
          <w:t>(一)、电器测试仪项目启动阶段时间节点</w:t>
        </w:r>
        <w:r>
          <w:tab/>
        </w:r>
        <w:r>
          <w:fldChar w:fldCharType="begin"/>
        </w:r>
        <w:r>
          <w:instrText xml:space="preserve"> PAGEREF _Toc31181 \h </w:instrText>
        </w:r>
        <w:r>
          <w:fldChar w:fldCharType="separate"/>
        </w:r>
        <w:r>
          <w:t>74</w:t>
        </w:r>
        <w:r>
          <w:fldChar w:fldCharType="end"/>
        </w:r>
      </w:hyperlink>
    </w:p>
    <w:p>
      <w:pPr>
        <w:pStyle w:val="TOC2"/>
        <w:tabs>
          <w:tab w:val="right" w:leader="dot" w:pos="8306"/>
        </w:tabs>
      </w:pPr>
      <w:hyperlink w:anchor="_Toc11725" w:history="1">
        <w:r>
          <w:rPr>
            <w:rFonts w:ascii="仿宋" w:eastAsia="仿宋" w:hAnsi="仿宋" w:cs="仿宋" w:hint="eastAsia"/>
            <w:lang w:eastAsia="zh-CN"/>
          </w:rPr>
          <w:t>(二)、电器测试仪项目执行阶段时间节点</w:t>
        </w:r>
        <w:r>
          <w:tab/>
        </w:r>
        <w:r>
          <w:fldChar w:fldCharType="begin"/>
        </w:r>
        <w:r>
          <w:instrText xml:space="preserve"> PAGEREF _Toc11725 \h </w:instrText>
        </w:r>
        <w:r>
          <w:fldChar w:fldCharType="separate"/>
        </w:r>
        <w:r>
          <w:t>75</w:t>
        </w:r>
        <w:r>
          <w:fldChar w:fldCharType="end"/>
        </w:r>
      </w:hyperlink>
    </w:p>
    <w:p>
      <w:pPr>
        <w:pStyle w:val="TOC2"/>
        <w:tabs>
          <w:tab w:val="right" w:leader="dot" w:pos="8306"/>
        </w:tabs>
      </w:pPr>
      <w:hyperlink w:anchor="_Toc9716" w:history="1">
        <w:r>
          <w:rPr>
            <w:rFonts w:ascii="仿宋" w:eastAsia="仿宋" w:hAnsi="仿宋" w:cs="仿宋" w:hint="eastAsia"/>
            <w:lang w:eastAsia="zh-CN"/>
          </w:rPr>
          <w:t>(三)、电器测试仪项目完成阶段时间节点</w:t>
        </w:r>
        <w:r>
          <w:tab/>
        </w:r>
        <w:r>
          <w:fldChar w:fldCharType="begin"/>
        </w:r>
        <w:r>
          <w:instrText xml:space="preserve"> PAGEREF _Toc9716 \h </w:instrText>
        </w:r>
        <w:r>
          <w:fldChar w:fldCharType="separate"/>
        </w:r>
        <w:r>
          <w:t>76</w:t>
        </w:r>
        <w:r>
          <w:fldChar w:fldCharType="end"/>
        </w:r>
      </w:hyperlink>
    </w:p>
    <w:p>
      <w:pPr>
        <w:pStyle w:val="TOC1"/>
        <w:tabs>
          <w:tab w:val="right" w:leader="dot" w:pos="8306"/>
        </w:tabs>
      </w:pPr>
      <w:hyperlink w:anchor="_Toc9086" w:history="1">
        <w:r>
          <w:rPr>
            <w:rFonts w:ascii="仿宋" w:eastAsia="仿宋" w:hAnsi="仿宋" w:cs="仿宋" w:hint="eastAsia"/>
            <w:lang w:eastAsia="zh-CN"/>
          </w:rPr>
          <w:t>十六、供应链管理</w:t>
        </w:r>
        <w:r>
          <w:tab/>
        </w:r>
        <w:r>
          <w:fldChar w:fldCharType="begin"/>
        </w:r>
        <w:r>
          <w:instrText xml:space="preserve"> PAGEREF _Toc9086 \h </w:instrText>
        </w:r>
        <w:r>
          <w:fldChar w:fldCharType="separate"/>
        </w:r>
        <w:r>
          <w:t>77</w:t>
        </w:r>
        <w:r>
          <w:fldChar w:fldCharType="end"/>
        </w:r>
      </w:hyperlink>
    </w:p>
    <w:p>
      <w:pPr>
        <w:pStyle w:val="TOC2"/>
        <w:tabs>
          <w:tab w:val="right" w:leader="dot" w:pos="8306"/>
        </w:tabs>
      </w:pPr>
      <w:hyperlink w:anchor="_Toc20884" w:history="1">
        <w:r>
          <w:rPr>
            <w:rFonts w:ascii="仿宋" w:eastAsia="仿宋" w:hAnsi="仿宋" w:cs="仿宋" w:hint="eastAsia"/>
            <w:lang w:eastAsia="zh-CN"/>
          </w:rPr>
          <w:t>(一)、供应链战略规划</w:t>
        </w:r>
        <w:r>
          <w:tab/>
        </w:r>
        <w:r>
          <w:fldChar w:fldCharType="begin"/>
        </w:r>
        <w:r>
          <w:instrText xml:space="preserve"> PAGEREF _Toc20884 \h </w:instrText>
        </w:r>
        <w:r>
          <w:fldChar w:fldCharType="separate"/>
        </w:r>
        <w:r>
          <w:t>77</w:t>
        </w:r>
        <w:r>
          <w:fldChar w:fldCharType="end"/>
        </w:r>
      </w:hyperlink>
    </w:p>
    <w:p>
      <w:pPr>
        <w:pStyle w:val="TOC2"/>
        <w:tabs>
          <w:tab w:val="right" w:leader="dot" w:pos="8306"/>
        </w:tabs>
      </w:pPr>
      <w:hyperlink w:anchor="_Toc2340" w:history="1">
        <w:r>
          <w:rPr>
            <w:rFonts w:ascii="仿宋" w:eastAsia="仿宋" w:hAnsi="仿宋" w:cs="仿宋" w:hint="eastAsia"/>
            <w:lang w:eastAsia="zh-CN"/>
          </w:rPr>
          <w:t>(二)、供应商选择与合作</w:t>
        </w:r>
        <w:r>
          <w:tab/>
        </w:r>
        <w:r>
          <w:fldChar w:fldCharType="begin"/>
        </w:r>
        <w:r>
          <w:instrText xml:space="preserve"> PAGEREF _Toc2340 \h </w:instrText>
        </w:r>
        <w:r>
          <w:fldChar w:fldCharType="separate"/>
        </w:r>
        <w:r>
          <w:t>79</w:t>
        </w:r>
        <w:r>
          <w:fldChar w:fldCharType="end"/>
        </w:r>
      </w:hyperlink>
    </w:p>
    <w:p>
      <w:pPr>
        <w:pStyle w:val="TOC2"/>
        <w:tabs>
          <w:tab w:val="right" w:leader="dot" w:pos="8306"/>
        </w:tabs>
      </w:pPr>
      <w:hyperlink w:anchor="_Toc15150" w:history="1">
        <w:r>
          <w:rPr>
            <w:rFonts w:ascii="仿宋" w:eastAsia="仿宋" w:hAnsi="仿宋" w:cs="仿宋" w:hint="eastAsia"/>
            <w:lang w:eastAsia="zh-CN"/>
          </w:rPr>
          <w:t>(三)、物流与库存管理</w:t>
        </w:r>
        <w:r>
          <w:tab/>
        </w:r>
        <w:r>
          <w:fldChar w:fldCharType="begin"/>
        </w:r>
        <w:r>
          <w:instrText xml:space="preserve"> PAGEREF _Toc15150 \h </w:instrText>
        </w:r>
        <w:r>
          <w:fldChar w:fldCharType="separate"/>
        </w:r>
        <w:r>
          <w:t>80</w:t>
        </w:r>
        <w:r>
          <w:fldChar w:fldCharType="end"/>
        </w:r>
      </w:hyperlink>
    </w:p>
    <w:p>
      <w:pPr>
        <w:pStyle w:val="TOC1"/>
        <w:tabs>
          <w:tab w:val="right" w:leader="dot" w:pos="8306"/>
        </w:tabs>
      </w:pPr>
      <w:hyperlink w:anchor="_Toc81" w:history="1">
        <w:r>
          <w:rPr>
            <w:rFonts w:ascii="仿宋" w:eastAsia="仿宋" w:hAnsi="仿宋" w:cs="仿宋" w:hint="eastAsia"/>
            <w:lang w:eastAsia="zh-CN"/>
          </w:rPr>
          <w:t>十七、风险识别与分类</w:t>
        </w:r>
        <w:r>
          <w:tab/>
        </w:r>
        <w:r>
          <w:fldChar w:fldCharType="begin"/>
        </w:r>
        <w:r>
          <w:instrText xml:space="preserve"> PAGEREF _Toc81 \h </w:instrText>
        </w:r>
        <w:r>
          <w:fldChar w:fldCharType="separate"/>
        </w:r>
        <w:r>
          <w:t>81</w:t>
        </w:r>
        <w:r>
          <w:fldChar w:fldCharType="end"/>
        </w:r>
      </w:hyperlink>
    </w:p>
    <w:p>
      <w:pPr>
        <w:pStyle w:val="TOC2"/>
        <w:tabs>
          <w:tab w:val="right" w:leader="dot" w:pos="8306"/>
        </w:tabs>
      </w:pPr>
      <w:hyperlink w:anchor="_Toc11990" w:history="1">
        <w:r>
          <w:rPr>
            <w:rFonts w:ascii="仿宋" w:eastAsia="仿宋" w:hAnsi="仿宋" w:cs="仿宋" w:hint="eastAsia"/>
            <w:lang w:eastAsia="zh-CN"/>
          </w:rPr>
          <w:t>(一)、风险识别</w:t>
        </w:r>
        <w:r>
          <w:tab/>
        </w:r>
        <w:r>
          <w:fldChar w:fldCharType="begin"/>
        </w:r>
        <w:r>
          <w:instrText xml:space="preserve"> PAGEREF _Toc11990 \h </w:instrText>
        </w:r>
        <w:r>
          <w:fldChar w:fldCharType="separate"/>
        </w:r>
        <w:r>
          <w:t>81</w:t>
        </w:r>
        <w:r>
          <w:fldChar w:fldCharType="end"/>
        </w:r>
      </w:hyperlink>
    </w:p>
    <w:p>
      <w:pPr>
        <w:pStyle w:val="TOC2"/>
        <w:tabs>
          <w:tab w:val="right" w:leader="dot" w:pos="8306"/>
        </w:tabs>
      </w:pPr>
      <w:hyperlink w:anchor="_Toc14952" w:history="1">
        <w:r>
          <w:rPr>
            <w:rFonts w:ascii="仿宋" w:eastAsia="仿宋" w:hAnsi="仿宋" w:cs="仿宋" w:hint="eastAsia"/>
            <w:lang w:eastAsia="zh-CN"/>
          </w:rPr>
          <w:t>(二)、风险分类</w:t>
        </w:r>
        <w:r>
          <w:tab/>
        </w:r>
        <w:r>
          <w:fldChar w:fldCharType="begin"/>
        </w:r>
        <w:r>
          <w:instrText xml:space="preserve"> PAGEREF _Toc14952 \h </w:instrText>
        </w:r>
        <w:r>
          <w:fldChar w:fldCharType="separate"/>
        </w:r>
        <w:r>
          <w:t>83</w:t>
        </w:r>
        <w:r>
          <w:fldChar w:fldCharType="end"/>
        </w:r>
      </w:hyperlink>
    </w:p>
    <w:p>
      <w:pPr>
        <w:pStyle w:val="TOC1"/>
        <w:tabs>
          <w:tab w:val="right" w:leader="dot" w:pos="8306"/>
        </w:tabs>
      </w:pPr>
      <w:hyperlink w:anchor="_Toc24447" w:history="1">
        <w:r>
          <w:rPr>
            <w:rFonts w:ascii="仿宋" w:eastAsia="仿宋" w:hAnsi="仿宋" w:cs="仿宋" w:hint="eastAsia"/>
            <w:lang w:eastAsia="zh-CN"/>
          </w:rPr>
          <w:t>十八、营销与推广策略</w:t>
        </w:r>
        <w:r>
          <w:tab/>
        </w:r>
        <w:r>
          <w:fldChar w:fldCharType="begin"/>
        </w:r>
        <w:r>
          <w:instrText xml:space="preserve"> PAGEREF _Toc24447 \h </w:instrText>
        </w:r>
        <w:r>
          <w:fldChar w:fldCharType="separate"/>
        </w:r>
        <w:r>
          <w:t>84</w:t>
        </w:r>
        <w:r>
          <w:fldChar w:fldCharType="end"/>
        </w:r>
      </w:hyperlink>
    </w:p>
    <w:p>
      <w:pPr>
        <w:pStyle w:val="TOC2"/>
        <w:tabs>
          <w:tab w:val="right" w:leader="dot" w:pos="8306"/>
        </w:tabs>
      </w:pPr>
      <w:hyperlink w:anchor="_Toc12615" w:history="1">
        <w:r>
          <w:rPr>
            <w:rFonts w:ascii="仿宋" w:eastAsia="仿宋" w:hAnsi="仿宋" w:cs="仿宋" w:hint="eastAsia"/>
            <w:lang w:eastAsia="zh-CN"/>
          </w:rPr>
          <w:t>(一)、产品/服务定位与特点</w:t>
        </w:r>
        <w:r>
          <w:tab/>
        </w:r>
        <w:r>
          <w:fldChar w:fldCharType="begin"/>
        </w:r>
        <w:r>
          <w:instrText xml:space="preserve"> PAGEREF _Toc12615 \h </w:instrText>
        </w:r>
        <w:r>
          <w:fldChar w:fldCharType="separate"/>
        </w:r>
        <w:r>
          <w:t>84</w:t>
        </w:r>
        <w:r>
          <w:fldChar w:fldCharType="end"/>
        </w:r>
      </w:hyperlink>
    </w:p>
    <w:p>
      <w:pPr>
        <w:pStyle w:val="TOC2"/>
        <w:tabs>
          <w:tab w:val="right" w:leader="dot" w:pos="8306"/>
        </w:tabs>
      </w:pPr>
      <w:hyperlink w:anchor="_Toc28533" w:history="1">
        <w:r>
          <w:rPr>
            <w:rFonts w:ascii="仿宋" w:eastAsia="仿宋" w:hAnsi="仿宋" w:cs="仿宋" w:hint="eastAsia"/>
            <w:lang w:eastAsia="zh-CN"/>
          </w:rPr>
          <w:t>(二)、市场定位与竞争分析</w:t>
        </w:r>
        <w:r>
          <w:tab/>
        </w:r>
        <w:r>
          <w:fldChar w:fldCharType="begin"/>
        </w:r>
        <w:r>
          <w:instrText xml:space="preserve"> PAGEREF _Toc28533 \h </w:instrText>
        </w:r>
        <w:r>
          <w:fldChar w:fldCharType="separate"/>
        </w:r>
        <w:r>
          <w:t>86</w:t>
        </w:r>
        <w:r>
          <w:fldChar w:fldCharType="end"/>
        </w:r>
      </w:hyperlink>
    </w:p>
    <w:p>
      <w:pPr>
        <w:pStyle w:val="TOC2"/>
        <w:tabs>
          <w:tab w:val="right" w:leader="dot" w:pos="8306"/>
        </w:tabs>
      </w:pPr>
      <w:hyperlink w:anchor="_Toc30282" w:history="1">
        <w:r>
          <w:rPr>
            <w:rFonts w:ascii="仿宋" w:eastAsia="仿宋" w:hAnsi="仿宋" w:cs="仿宋" w:hint="eastAsia"/>
            <w:lang w:eastAsia="zh-CN"/>
          </w:rPr>
          <w:t>(三)、营销渠道与策略</w:t>
        </w:r>
        <w:r>
          <w:tab/>
        </w:r>
        <w:r>
          <w:fldChar w:fldCharType="begin"/>
        </w:r>
        <w:r>
          <w:instrText xml:space="preserve"> PAGEREF _Toc30282 \h </w:instrText>
        </w:r>
        <w:r>
          <w:fldChar w:fldCharType="separate"/>
        </w:r>
        <w:r>
          <w:t>87</w:t>
        </w:r>
        <w:r>
          <w:fldChar w:fldCharType="end"/>
        </w:r>
      </w:hyperlink>
    </w:p>
    <w:p>
      <w:pPr>
        <w:pStyle w:val="TOC2"/>
        <w:tabs>
          <w:tab w:val="right" w:leader="dot" w:pos="8306"/>
        </w:tabs>
      </w:pPr>
      <w:hyperlink w:anchor="_Toc18914" w:history="1">
        <w:r>
          <w:rPr>
            <w:rFonts w:ascii="仿宋" w:eastAsia="仿宋" w:hAnsi="仿宋" w:cs="仿宋" w:hint="eastAsia"/>
            <w:lang w:eastAsia="zh-CN"/>
          </w:rPr>
          <w:t>(四)、推广与宣传活动</w:t>
        </w:r>
        <w:r>
          <w:tab/>
        </w:r>
        <w:r>
          <w:fldChar w:fldCharType="begin"/>
        </w:r>
        <w:r>
          <w:instrText xml:space="preserve"> PAGEREF _Toc18914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121"/>
      <w:r>
        <w:rPr>
          <w:rFonts w:ascii="仿宋" w:eastAsia="仿宋" w:hAnsi="仿宋" w:cs="仿宋" w:hint="eastAsia"/>
          <w:sz w:val="28"/>
          <w:lang w:eastAsia="zh-CN"/>
        </w:rPr>
        <w:t>一、电器测试仪项目文档管理</w:t>
      </w:r>
      <w:bookmarkEnd w:id="2"/>
    </w:p>
    <w:p>
      <w:pPr>
        <w:pStyle w:val="Heading2"/>
        <w:rPr>
          <w:rFonts w:ascii="仿宋" w:eastAsia="仿宋" w:hAnsi="仿宋" w:cs="仿宋" w:hint="eastAsia"/>
          <w:lang w:eastAsia="zh-CN"/>
        </w:rPr>
      </w:pPr>
      <w:bookmarkStart w:id="3" w:name="_Toc1163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电器测试仪项目高度重视文档的质量和准确性，以支持电器测试仪项目的各项活动和决策。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器测试仪项目文档的编制始于电器测试仪项目计划的初期，我们制定了详细的文档编制计划，明确了每个文档的内容、格式和编写责任人。在电器测试仪项目启动阶段，我们首先编制了电器测试仪项目章程，明确定义了电器测试仪项目的目标、范围、风险等关键要素。随后，电器测试仪项目团队根据计划陆续编制了需求文档、设计文档、测试文档等各类文档，确保电器测试仪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器测试仪项目管理中的重要环节，旨在确保电器测试仪项目文档符合质量标准和电器测试仪项目需求。在电器测试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器测试仪项目相关利益方和专业领域的专家对文档进行独立审查。这有助于获取更全面、客观的反馈，确保电器测试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电器测试仪项目在文档编制与审查方面建立了严格的管理机制，通过规范的流程和多维度的审查，确保电器测试仪项目文档的质量、准确性和可靠性，为电器测试仪项目的顺利推进提供了有力支持。</w:t>
      </w:r>
    </w:p>
    <w:p>
      <w:pPr>
        <w:pStyle w:val="Heading2"/>
        <w:ind w:firstLine="560" w:firstLineChars="200"/>
        <w:rPr>
          <w:rFonts w:ascii="仿宋" w:eastAsia="仿宋" w:hAnsi="仿宋" w:cs="仿宋" w:hint="eastAsia"/>
          <w:sz w:val="28"/>
          <w:lang w:eastAsia="zh-CN"/>
        </w:rPr>
      </w:pPr>
      <w:bookmarkStart w:id="4" w:name="_Toc454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在电器测试仪项目中，我们致力于优化文档发布与分发过程，以确保信息的高效传递和团队间协作的顺畅进行。以下是我们采取的关键优化策略：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我们通过多渠道发布文档，包括电子邮件、电器测试仪项目管理平台、内部网站等，以满足不同团队成员的偏好和需求。多渠道发布确保了信息的全面覆盖。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我们采用了精细的权限控制，确保只有授权人员可以访问敏感信息。这种安全措施保护了电器测试仪项目文档的机密性，防止了未经授权的信息泄露。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1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文档存档与归档是电器测试仪项目生命周期中一个至关重要的环节，直接关系到电器测试仪项目信息的长期保存和历史记录的完整性。在电器测试仪项目中，我们实施了一系列有效的文档存档与归档管理策略：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0989"/>
      <w:r>
        <w:rPr>
          <w:rFonts w:ascii="仿宋" w:eastAsia="仿宋" w:hAnsi="仿宋" w:cs="仿宋" w:hint="eastAsia"/>
          <w:sz w:val="28"/>
          <w:lang w:eastAsia="zh-CN"/>
        </w:rPr>
        <w:t>二、电器测试仪项目选址可行性分析</w:t>
      </w:r>
      <w:bookmarkEnd w:id="6"/>
    </w:p>
    <w:p>
      <w:pPr>
        <w:pStyle w:val="Heading2"/>
        <w:rPr>
          <w:rFonts w:ascii="仿宋" w:eastAsia="仿宋" w:hAnsi="仿宋" w:cs="仿宋" w:hint="eastAsia"/>
          <w:lang w:eastAsia="zh-CN"/>
        </w:rPr>
      </w:pPr>
      <w:bookmarkStart w:id="7" w:name="_Toc9666"/>
      <w:r>
        <w:rPr>
          <w:rFonts w:ascii="仿宋" w:eastAsia="仿宋" w:hAnsi="仿宋" w:cs="仿宋" w:hint="eastAsia"/>
          <w:lang w:eastAsia="zh-CN"/>
        </w:rPr>
        <w:t>(一)、电器测试仪项目选址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该电器测试仪项目选址位于XX省XX市XX区XXX街道</w:t>
      </w:r>
    </w:p>
    <w:p>
      <w:pPr>
        <w:pStyle w:val="Heading2"/>
        <w:ind w:firstLine="560" w:firstLineChars="200"/>
        <w:rPr>
          <w:rFonts w:ascii="仿宋" w:eastAsia="仿宋" w:hAnsi="仿宋" w:cs="仿宋" w:hint="eastAsia"/>
          <w:sz w:val="28"/>
          <w:lang w:eastAsia="zh-CN"/>
        </w:rPr>
      </w:pPr>
      <w:bookmarkStart w:id="8" w:name="_Toc11574"/>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电器测试仪项目的征地面积将根据电器测试仪项目的实际规模和需求进行精确规划。具体面积XXX平方米，旨在确保电器测试仪项目不仅能够满足当前的发展需求，还能够预留空间以适应未来的扩展。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净用地面积是在征地面积基础上去除不可利用面积后的实际可开发用地。具体面积XXX平方米，考虑到环保、交通、安全等多方面因素，以确保电器测试仪项目在整体利用效率上达到最优。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电器测试仪项目计划建设的建筑总规模具体面积XXX平方米。这一规模的确定综合考虑了电器测试仪项目的性质、规模，以及城市规划的相关要求，确保建筑布局与周边环境协调一致。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绿地率是电器测试仪项目用地中被规划为绿地的比例。具体面积XXX平方米，旨在通过合理规划绿地，改善电器测试仪项目周边环境，提升居民生活质量，并符合城市整体绿化规划。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容积率是用地上可以建设的建筑总体积与用地面积之比。具体面积XXX，通过合理的容积率规划，确保电器测试仪项目建筑规模与周边环境和谐共生。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器测试仪项目选址与当地城市规划相一致，具体面积XXX平方米。通过与城市规划部门深入沟通，确保电器测试仪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电器测试仪项目选址符合当地产业政策，具体面积XXX平方米。这包括电器测试仪项目对当地经济的促进作用，以及对相关产业的带动效应，确保电器测试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用地总体要求必须符合环保和可持续发展的原则，具体面积XXX平方米。通过采用绿色建筑设计、节能减排等措施，确保电器测试仪项目在建设和运营过程中对环境的影响最小化，达到可持续发展的要求。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确保电器测试仪项目选址具备必要的公共设施配套，具体面积XXX平方米。这包括交通便利性、教育、医疗等基础设施，以提高居民生活品质，使得电器测试仪项目选址更具吸引力。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考虑用地总体要求对当地社会稳定性的影响，具体面积XXX平方米。通过深入了解当地社区反馈，确保电器测试仪项目的选址和建设过程对当地社会和谐稳定产生积极作用。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器测试仪项目选址不仅符合法规和规划，还在实际操作中具有可行性。这一全面规划将为电器测试仪项目的成功实施提供坚实的基础，确保电器测试仪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1840"/>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器测试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器测试仪项目的设备规划和空间设计中，我们将采取灵活设备布局的措施。设备布局将根据实际需求进行灵活设计，避免不必要的浪费。通过合理规划设备摆放位置，我们将提高设备的利用率，减少设备间距，以确保电器测试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器测试仪项目内部引入共享设施的概念，例如共享会议室、办公区等。通过这种方式，我们可以减少对资源的重复建设，提高资源共享效率，从而减小电器测试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7895"/>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电器测试仪项目的总图布置中，我们将不同功能区域进行明确的规划，以最大程度满足电器测试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9408"/>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电器测试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电器测试仪项目对环境的影响是综合评价的重要因素之一。我们将详细考虑选址周边的自然环境、生态保护区、水源地等情况，确保电器测试仪项目的建设和运营对环境影响最小化，并符合当地的环保法规标准。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对选址的评价还需充分考虑当地政府的产业政策和法规。我们将详细了解电器测试仪项目所在地的相关政策，确保电器测试仪项目的规划和运营与当地法规相符，降低不必要的法律风险。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考虑到社会稳定性对企业运营的重要性，我们将评估选址地区的社会安全情况、劳工关系、社区反馈等方面，以确保电器测试仪项目的建设和运营不会受到社会稳定性的负面影响。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最后，我们将综合考虑用地成本，包括土地购置费用、土地开发成本等。通过对用地成本的详细评估，我们能够做出更为精确的经济效益分析，为电器测试仪项目的投资决策提供有力支持。</w:t>
      </w:r>
    </w:p>
    <w:p>
      <w:pPr>
        <w:pStyle w:val="Heading1"/>
        <w:ind w:firstLine="560" w:firstLineChars="200"/>
        <w:rPr>
          <w:rFonts w:ascii="仿宋" w:eastAsia="仿宋" w:hAnsi="仿宋" w:cs="仿宋" w:hint="eastAsia"/>
          <w:sz w:val="28"/>
          <w:lang w:eastAsia="zh-CN"/>
        </w:rPr>
      </w:pPr>
      <w:bookmarkStart w:id="12" w:name="_Toc15336"/>
      <w:r>
        <w:rPr>
          <w:rFonts w:ascii="仿宋" w:eastAsia="仿宋" w:hAnsi="仿宋" w:cs="仿宋" w:hint="eastAsia"/>
          <w:sz w:val="28"/>
          <w:lang w:eastAsia="zh-CN"/>
        </w:rPr>
        <w:t>三、电器测试仪项目概论</w:t>
      </w:r>
      <w:bookmarkEnd w:id="12"/>
    </w:p>
    <w:p>
      <w:pPr>
        <w:pStyle w:val="Heading2"/>
        <w:rPr>
          <w:rFonts w:ascii="仿宋" w:eastAsia="仿宋" w:hAnsi="仿宋" w:cs="仿宋" w:hint="eastAsia"/>
          <w:lang w:eastAsia="zh-CN"/>
        </w:rPr>
      </w:pPr>
      <w:bookmarkStart w:id="13" w:name="_Toc27866"/>
      <w:r>
        <w:rPr>
          <w:rFonts w:ascii="仿宋" w:eastAsia="仿宋" w:hAnsi="仿宋" w:cs="仿宋" w:hint="eastAsia"/>
          <w:lang w:eastAsia="zh-CN"/>
        </w:rPr>
        <w:t>(一)、电器测试仪项目概况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器测试仪项目的起源追溯至对市场的深入洞察。市场的不断演变与变革为电器测试仪项目提供了难得的机遇。当前市场存在的需求缺口和变革的大环境共同构成了电器测试仪项目的背景。这个电器测试仪项目旨在充分利用市场机遇，填补行业中尚未满足的需求，为客户提供全新的解决方案。市场的变革和需求的增长使得这个电器测试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电器测试仪项目名称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器测试仪项目正式命名为电器测试仪。这个名称不仅仅是一个标识，更代表了电器测试仪项目的核心理念和愿景。它蕴含着电器测试仪项目所要解决问题的关键字，具有强烈的表达和辨识度，为电器测试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电器测试仪项目目标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器测试仪项目的核心目标是提供一种全新、高效的解决方案，满足客户日益增长的需求。电器测试仪项目追求的不仅仅是满足市场需求，更是在市场中获得卓越的竞争优势。通过不断提升产品或服务的质量和创新水平，电器测试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电器测试仪项目范围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器测试仪项目全面涵盖了产品研发、制造、市场推广和售后服务，确保从产品设计到最终用户体验的全方位关注。这一全面的电器测试仪项目范围是为了确保电器测试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电器测试仪项目时间表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电器测试仪项目计划在未来18个月内完成，包括研发、测试、市场试点和正式推出等不同阶段。这个时间表的合理设计是为了确保电器测试仪项目各个阶段的顺利推进，以便按时交付高质量的成果。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电器测试仪项目预算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电器测试仪项目总预算估算为XX百万美元，主要分配在研发、市场推广、人员培训和运营等方面。这一充足的预算为电器测试仪项目提供了充足的资源，确保电器测试仪项目在各个方面都能取得优异的表现。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电器测试仪项目风险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器测试仪项目可能面临的风险包括市场接受度低、技术难题、竞争激烈等。电器测试仪项目团队已经制定了相应的风险应对计划，通过前瞻性的风险管理，确保电器测试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电器测试仪项目团队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电器测试仪项目汇聚了一支经验丰富、多领域专业素养的核心团队，确保电器测试仪项目在各个方面都能拥有高水平的执行力。团队的协同作战是电器测试仪项目成功的关键因素之一。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电器测试仪项目背景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电器测试仪项目的背景根植于市场对更高效、创新产品的渴望，同时也受到科技发展对行业格局的深刻改变的影响。这为电器测试仪项目提供了广阔的发展空间和市场需求。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电器测试仪项目现状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截至目前，电器测试仪项目已完成市场调研和技术验证，取得了初步的成功。这为电器测试仪项目在未来的发展奠定了坚实的基础，为更远大的目标打下了坚实的基石。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582"/>
      <w:r>
        <w:rPr>
          <w:rFonts w:ascii="仿宋" w:eastAsia="仿宋" w:hAnsi="仿宋" w:cs="仿宋" w:hint="eastAsia"/>
          <w:sz w:val="28"/>
          <w:lang w:eastAsia="zh-CN"/>
        </w:rPr>
        <w:t>(二)、电器测试仪项目目标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keyword》电器测试仪项目首要业务目标是在市场中占据有利地位，实现产品/服务的成功推广和销售。通过不断提升产品质量、创新性，电器测试仪项目追求成为行业中的领导者，赢得更多客户的青睐。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在科技迅速发展的时代，电器测试仪项目着眼于技术创新。通过持续的研发和技术升级，电器测试仪项目旨在推出更具创新性的产品或服务，以满足市场对新鲜、先进解决方案的需求。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为了建立可持续的客户关系，电器测试仪项目设定了客户满意度目标。通过提供卓越的产品质量和优质的客户服务，电器测试仪项目追求赢得客户的信任和忠诚度，确保他们的满意度达到行业领先水平。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电器测试仪项目注重社会责任和可持续发展。通过实施环保、社会责任电器测试仪项目，电器测试仪项目致力于在经济发展的同时保护环境，促进社会公平，实现可持续经营。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电器测试仪项目的团队是实现目标的核心驱动力。因此，电器测试仪项目设定了团队发展目标，包括提升团队成员的专业技能、培养领导力，以及搭建协同高效的团队工作氛围。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389"/>
      <w:r>
        <w:rPr>
          <w:rFonts w:ascii="仿宋" w:eastAsia="仿宋" w:hAnsi="仿宋" w:cs="仿宋" w:hint="eastAsia"/>
          <w:sz w:val="28"/>
          <w:lang w:eastAsia="zh-CN"/>
        </w:rPr>
        <w:t>(三)、电器测试仪项目提出的理由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电器测试仪项目提出的理由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器测试仪项目的提出源于对市场机遇的深刻洞察。当前市场中存在的需求缺口和行业发展趋势表明，有巨大的商业机会等待被开发。通过准确捕捉市场机遇，电器测试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器测试仪项目的理念基于对技术创新的信仰。通过持续的研发和技术投入，电器测试仪项目有望推出更具创新性的产品或服务。在科技飞速发展的当下，电器测试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器测试仪项目的提出是为了增强企业的行业竞争力。通过提升产品或服务的质量和独特性，电器测试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器测试仪项目响应了消费者需求的变化。随着社会和科技的不断发展，消费者对产品和服务的需求也在发生变化。通过深入了解并及时回应消费者的新需求，电器测试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电器测试仪项目的提出是企业战略发展规划的一部分。在面对日益激烈的市场竞争和不断变化的商业环境中，电器测试仪项目作为企业战略的一环，旨在为企业开辟新的增长领域，巩固企业在行业中的地位。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器测试仪项目的提出不仅仅是基于商业考量，还注重社会责任。通过推出环保、社会责任等方面的电器测试仪项目，电器测试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电器测试仪项目的提出反映了对利益相关者期望的关注。包括客户、员工、投资者等利益相关者在企业发展中都有着各自的期望，电器测试仪项目力求在满足这些期望的同时，取得更大的共赢。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5651"/>
      <w:r>
        <w:rPr>
          <w:rFonts w:ascii="仿宋" w:eastAsia="仿宋" w:hAnsi="仿宋" w:cs="仿宋" w:hint="eastAsia"/>
          <w:sz w:val="28"/>
          <w:lang w:eastAsia="zh-CN"/>
        </w:rPr>
        <w:t>(四)、电器测试仪项目意义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https://d.book118.com/806050005214010032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电器测试仪项目规划设计纲要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电器测试仪项目规划设计纲要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电器测试仪项目规划设计纲要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电器测试仪项目规划设计纲要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电器测试仪项目规划设计纲要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电器测试仪项目规划设计纲要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电器测试仪项目规划设计纲要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电器测试仪项目规划设计纲要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电器测试仪项目规划设计纲要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电器测试仪项目规划设计纲要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电器测试仪项目规划设计纲要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电器测试仪项目规划设计纲要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电器测试仪项目规划设计纲要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电器测试仪项目规划设计纲要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电器测试仪项目规划设计纲要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电器测试仪项目规划设计纲要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电器测试仪项目规划设计纲要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68401A"/>
    <w:rsid w:val="606840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605000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2024-01-08T01:22:00Z</dcterms:created>
  <dcterms:modified xsi:type="dcterms:W3CDTF">2024-01-08T01:23:13Z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FA8524CA21344AAC9C5205C80CED3093_11</vt:lpwstr>
  </property>
  <property fmtid="{D5CDD505-2E9C-101B-9397-08002B2CF9AE}" pid="3" name="KSOProductBuildVer">
    <vt:lpwstr>2052-12.1.0.16120</vt:lpwstr>
  </property>
</Properties>
</file>