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6" w:history="1">
        <w:r>
          <w:rPr>
            <w:rFonts w:ascii="仿宋" w:eastAsia="仿宋" w:hAnsi="仿宋" w:cs="仿宋" w:hint="eastAsia"/>
            <w:lang w:eastAsia="zh-CN"/>
          </w:rPr>
          <w:t>概论</w:t>
        </w:r>
        <w:r>
          <w:tab/>
        </w:r>
        <w:r>
          <w:fldChar w:fldCharType="begin"/>
        </w:r>
        <w:r>
          <w:instrText xml:space="preserve"> PAGEREF _Toc6096 \h </w:instrText>
        </w:r>
        <w:r>
          <w:fldChar w:fldCharType="separate"/>
        </w:r>
        <w:r>
          <w:t>3</w:t>
        </w:r>
        <w:r>
          <w:fldChar w:fldCharType="end"/>
        </w:r>
      </w:hyperlink>
    </w:p>
    <w:p>
      <w:pPr>
        <w:pStyle w:val="TOC1"/>
        <w:tabs>
          <w:tab w:val="right" w:leader="dot" w:pos="8306"/>
        </w:tabs>
      </w:pPr>
      <w:hyperlink w:anchor="_Toc101" w:history="1">
        <w:r>
          <w:rPr>
            <w:rFonts w:ascii="仿宋" w:eastAsia="仿宋" w:hAnsi="仿宋" w:cs="仿宋" w:hint="eastAsia"/>
            <w:lang w:eastAsia="zh-CN"/>
          </w:rPr>
          <w:t>一、建筑用助剂项目文档管理</w:t>
        </w:r>
        <w:r>
          <w:tab/>
        </w:r>
        <w:r>
          <w:fldChar w:fldCharType="begin"/>
        </w:r>
        <w:r>
          <w:instrText xml:space="preserve"> PAGEREF _Toc101 \h </w:instrText>
        </w:r>
        <w:r>
          <w:fldChar w:fldCharType="separate"/>
        </w:r>
        <w:r>
          <w:t>3</w:t>
        </w:r>
        <w:r>
          <w:fldChar w:fldCharType="end"/>
        </w:r>
      </w:hyperlink>
    </w:p>
    <w:p>
      <w:pPr>
        <w:pStyle w:val="TOC2"/>
        <w:tabs>
          <w:tab w:val="right" w:leader="dot" w:pos="8306"/>
        </w:tabs>
      </w:pPr>
      <w:hyperlink w:anchor="_Toc10315" w:history="1">
        <w:r>
          <w:rPr>
            <w:rFonts w:ascii="仿宋" w:eastAsia="仿宋" w:hAnsi="仿宋" w:cs="仿宋" w:hint="eastAsia"/>
            <w:lang w:eastAsia="zh-CN"/>
          </w:rPr>
          <w:t>(一)、文档编制与审查</w:t>
        </w:r>
        <w:r>
          <w:tab/>
        </w:r>
        <w:r>
          <w:fldChar w:fldCharType="begin"/>
        </w:r>
        <w:r>
          <w:instrText xml:space="preserve"> PAGEREF _Toc10315 \h </w:instrText>
        </w:r>
        <w:r>
          <w:fldChar w:fldCharType="separate"/>
        </w:r>
        <w:r>
          <w:t>3</w:t>
        </w:r>
        <w:r>
          <w:fldChar w:fldCharType="end"/>
        </w:r>
      </w:hyperlink>
    </w:p>
    <w:p>
      <w:pPr>
        <w:pStyle w:val="TOC2"/>
        <w:tabs>
          <w:tab w:val="right" w:leader="dot" w:pos="8306"/>
        </w:tabs>
      </w:pPr>
      <w:hyperlink w:anchor="_Toc11798" w:history="1">
        <w:r>
          <w:rPr>
            <w:rFonts w:ascii="仿宋" w:eastAsia="仿宋" w:hAnsi="仿宋" w:cs="仿宋" w:hint="eastAsia"/>
            <w:lang w:eastAsia="zh-CN"/>
          </w:rPr>
          <w:t>(二)、文档发布与分发</w:t>
        </w:r>
        <w:r>
          <w:tab/>
        </w:r>
        <w:r>
          <w:fldChar w:fldCharType="begin"/>
        </w:r>
        <w:r>
          <w:instrText xml:space="preserve"> PAGEREF _Toc11798 \h </w:instrText>
        </w:r>
        <w:r>
          <w:fldChar w:fldCharType="separate"/>
        </w:r>
        <w:r>
          <w:t>4</w:t>
        </w:r>
        <w:r>
          <w:fldChar w:fldCharType="end"/>
        </w:r>
      </w:hyperlink>
    </w:p>
    <w:p>
      <w:pPr>
        <w:pStyle w:val="TOC2"/>
        <w:tabs>
          <w:tab w:val="right" w:leader="dot" w:pos="8306"/>
        </w:tabs>
      </w:pPr>
      <w:hyperlink w:anchor="_Toc31979" w:history="1">
        <w:r>
          <w:rPr>
            <w:rFonts w:ascii="仿宋" w:eastAsia="仿宋" w:hAnsi="仿宋" w:cs="仿宋" w:hint="eastAsia"/>
            <w:lang w:eastAsia="zh-CN"/>
          </w:rPr>
          <w:t>(三)、文档存档与归档</w:t>
        </w:r>
        <w:r>
          <w:tab/>
        </w:r>
        <w:r>
          <w:fldChar w:fldCharType="begin"/>
        </w:r>
        <w:r>
          <w:instrText xml:space="preserve"> PAGEREF _Toc31979 \h </w:instrText>
        </w:r>
        <w:r>
          <w:fldChar w:fldCharType="separate"/>
        </w:r>
        <w:r>
          <w:t>5</w:t>
        </w:r>
        <w:r>
          <w:fldChar w:fldCharType="end"/>
        </w:r>
      </w:hyperlink>
    </w:p>
    <w:p>
      <w:pPr>
        <w:pStyle w:val="TOC1"/>
        <w:tabs>
          <w:tab w:val="right" w:leader="dot" w:pos="8306"/>
        </w:tabs>
      </w:pPr>
      <w:hyperlink w:anchor="_Toc9663" w:history="1">
        <w:r>
          <w:rPr>
            <w:rFonts w:ascii="仿宋" w:eastAsia="仿宋" w:hAnsi="仿宋" w:cs="仿宋" w:hint="eastAsia"/>
            <w:lang w:eastAsia="zh-CN"/>
          </w:rPr>
          <w:t>二、工艺说明</w:t>
        </w:r>
        <w:r>
          <w:tab/>
        </w:r>
        <w:r>
          <w:fldChar w:fldCharType="begin"/>
        </w:r>
        <w:r>
          <w:instrText xml:space="preserve"> PAGEREF _Toc9663 \h </w:instrText>
        </w:r>
        <w:r>
          <w:fldChar w:fldCharType="separate"/>
        </w:r>
        <w:r>
          <w:t>6</w:t>
        </w:r>
        <w:r>
          <w:fldChar w:fldCharType="end"/>
        </w:r>
      </w:hyperlink>
    </w:p>
    <w:p>
      <w:pPr>
        <w:pStyle w:val="TOC2"/>
        <w:tabs>
          <w:tab w:val="right" w:leader="dot" w:pos="8306"/>
        </w:tabs>
      </w:pPr>
      <w:hyperlink w:anchor="_Toc2430" w:history="1">
        <w:r>
          <w:rPr>
            <w:rFonts w:ascii="仿宋" w:eastAsia="仿宋" w:hAnsi="仿宋" w:cs="仿宋" w:hint="eastAsia"/>
            <w:lang w:eastAsia="zh-CN"/>
          </w:rPr>
          <w:t>(一)、技术管理特点</w:t>
        </w:r>
        <w:r>
          <w:tab/>
        </w:r>
        <w:r>
          <w:fldChar w:fldCharType="begin"/>
        </w:r>
        <w:r>
          <w:instrText xml:space="preserve"> PAGEREF _Toc2430 \h </w:instrText>
        </w:r>
        <w:r>
          <w:fldChar w:fldCharType="separate"/>
        </w:r>
        <w:r>
          <w:t>6</w:t>
        </w:r>
        <w:r>
          <w:fldChar w:fldCharType="end"/>
        </w:r>
      </w:hyperlink>
    </w:p>
    <w:p>
      <w:pPr>
        <w:pStyle w:val="TOC2"/>
        <w:tabs>
          <w:tab w:val="right" w:leader="dot" w:pos="8306"/>
        </w:tabs>
      </w:pPr>
      <w:hyperlink w:anchor="_Toc10496" w:history="1">
        <w:r>
          <w:rPr>
            <w:rFonts w:ascii="仿宋" w:eastAsia="仿宋" w:hAnsi="仿宋" w:cs="仿宋" w:hint="eastAsia"/>
            <w:lang w:eastAsia="zh-CN"/>
          </w:rPr>
          <w:t>(二)、建筑用助剂项目工艺技术设计方案</w:t>
        </w:r>
        <w:r>
          <w:tab/>
        </w:r>
        <w:r>
          <w:fldChar w:fldCharType="begin"/>
        </w:r>
        <w:r>
          <w:instrText xml:space="preserve"> PAGEREF _Toc10496 \h </w:instrText>
        </w:r>
        <w:r>
          <w:fldChar w:fldCharType="separate"/>
        </w:r>
        <w:r>
          <w:t>8</w:t>
        </w:r>
        <w:r>
          <w:fldChar w:fldCharType="end"/>
        </w:r>
      </w:hyperlink>
    </w:p>
    <w:p>
      <w:pPr>
        <w:pStyle w:val="TOC2"/>
        <w:tabs>
          <w:tab w:val="right" w:leader="dot" w:pos="8306"/>
        </w:tabs>
      </w:pPr>
      <w:hyperlink w:anchor="_Toc31210" w:history="1">
        <w:r>
          <w:rPr>
            <w:rFonts w:ascii="仿宋" w:eastAsia="仿宋" w:hAnsi="仿宋" w:cs="仿宋" w:hint="eastAsia"/>
            <w:lang w:eastAsia="zh-CN"/>
          </w:rPr>
          <w:t>(三)、设备选型方案</w:t>
        </w:r>
        <w:r>
          <w:tab/>
        </w:r>
        <w:r>
          <w:fldChar w:fldCharType="begin"/>
        </w:r>
        <w:r>
          <w:instrText xml:space="preserve"> PAGEREF _Toc31210 \h </w:instrText>
        </w:r>
        <w:r>
          <w:fldChar w:fldCharType="separate"/>
        </w:r>
        <w:r>
          <w:t>9</w:t>
        </w:r>
        <w:r>
          <w:fldChar w:fldCharType="end"/>
        </w:r>
      </w:hyperlink>
    </w:p>
    <w:p>
      <w:pPr>
        <w:pStyle w:val="TOC1"/>
        <w:tabs>
          <w:tab w:val="right" w:leader="dot" w:pos="8306"/>
        </w:tabs>
      </w:pPr>
      <w:hyperlink w:anchor="_Toc2509" w:history="1">
        <w:r>
          <w:rPr>
            <w:rFonts w:ascii="仿宋" w:eastAsia="仿宋" w:hAnsi="仿宋" w:cs="仿宋" w:hint="eastAsia"/>
            <w:lang w:eastAsia="zh-CN"/>
          </w:rPr>
          <w:t>三、建筑用助剂项目概论</w:t>
        </w:r>
        <w:r>
          <w:tab/>
        </w:r>
        <w:r>
          <w:fldChar w:fldCharType="begin"/>
        </w:r>
        <w:r>
          <w:instrText xml:space="preserve"> PAGEREF _Toc2509 \h </w:instrText>
        </w:r>
        <w:r>
          <w:fldChar w:fldCharType="separate"/>
        </w:r>
        <w:r>
          <w:t>10</w:t>
        </w:r>
        <w:r>
          <w:fldChar w:fldCharType="end"/>
        </w:r>
      </w:hyperlink>
    </w:p>
    <w:p>
      <w:pPr>
        <w:pStyle w:val="TOC2"/>
        <w:tabs>
          <w:tab w:val="right" w:leader="dot" w:pos="8306"/>
        </w:tabs>
      </w:pPr>
      <w:hyperlink w:anchor="_Toc24432" w:history="1">
        <w:r>
          <w:rPr>
            <w:rFonts w:ascii="仿宋" w:eastAsia="仿宋" w:hAnsi="仿宋" w:cs="仿宋" w:hint="eastAsia"/>
            <w:lang w:eastAsia="zh-CN"/>
          </w:rPr>
          <w:t>(一)、建筑用助剂项目概况</w:t>
        </w:r>
        <w:r>
          <w:tab/>
        </w:r>
        <w:r>
          <w:fldChar w:fldCharType="begin"/>
        </w:r>
        <w:r>
          <w:instrText xml:space="preserve"> PAGEREF _Toc24432 \h </w:instrText>
        </w:r>
        <w:r>
          <w:fldChar w:fldCharType="separate"/>
        </w:r>
        <w:r>
          <w:t>10</w:t>
        </w:r>
        <w:r>
          <w:fldChar w:fldCharType="end"/>
        </w:r>
      </w:hyperlink>
    </w:p>
    <w:p>
      <w:pPr>
        <w:pStyle w:val="TOC2"/>
        <w:tabs>
          <w:tab w:val="right" w:leader="dot" w:pos="8306"/>
        </w:tabs>
      </w:pPr>
      <w:hyperlink w:anchor="_Toc26389" w:history="1">
        <w:r>
          <w:rPr>
            <w:rFonts w:ascii="仿宋" w:eastAsia="仿宋" w:hAnsi="仿宋" w:cs="仿宋" w:hint="eastAsia"/>
            <w:lang w:eastAsia="zh-CN"/>
          </w:rPr>
          <w:t>(二)、建筑用助剂项目目标</w:t>
        </w:r>
        <w:r>
          <w:tab/>
        </w:r>
        <w:r>
          <w:fldChar w:fldCharType="begin"/>
        </w:r>
        <w:r>
          <w:instrText xml:space="preserve"> PAGEREF _Toc26389 \h </w:instrText>
        </w:r>
        <w:r>
          <w:fldChar w:fldCharType="separate"/>
        </w:r>
        <w:r>
          <w:t>12</w:t>
        </w:r>
        <w:r>
          <w:fldChar w:fldCharType="end"/>
        </w:r>
      </w:hyperlink>
    </w:p>
    <w:p>
      <w:pPr>
        <w:pStyle w:val="TOC2"/>
        <w:tabs>
          <w:tab w:val="right" w:leader="dot" w:pos="8306"/>
        </w:tabs>
      </w:pPr>
      <w:hyperlink w:anchor="_Toc11565" w:history="1">
        <w:r>
          <w:rPr>
            <w:rFonts w:ascii="仿宋" w:eastAsia="仿宋" w:hAnsi="仿宋" w:cs="仿宋" w:hint="eastAsia"/>
            <w:lang w:eastAsia="zh-CN"/>
          </w:rPr>
          <w:t>(三)、建筑用助剂项目提出的理由</w:t>
        </w:r>
        <w:r>
          <w:tab/>
        </w:r>
        <w:r>
          <w:fldChar w:fldCharType="begin"/>
        </w:r>
        <w:r>
          <w:instrText xml:space="preserve"> PAGEREF _Toc11565 \h </w:instrText>
        </w:r>
        <w:r>
          <w:fldChar w:fldCharType="separate"/>
        </w:r>
        <w:r>
          <w:t>13</w:t>
        </w:r>
        <w:r>
          <w:fldChar w:fldCharType="end"/>
        </w:r>
      </w:hyperlink>
    </w:p>
    <w:p>
      <w:pPr>
        <w:pStyle w:val="TOC2"/>
        <w:tabs>
          <w:tab w:val="right" w:leader="dot" w:pos="8306"/>
        </w:tabs>
      </w:pPr>
      <w:hyperlink w:anchor="_Toc8130" w:history="1">
        <w:r>
          <w:rPr>
            <w:rFonts w:ascii="仿宋" w:eastAsia="仿宋" w:hAnsi="仿宋" w:cs="仿宋" w:hint="eastAsia"/>
            <w:lang w:eastAsia="zh-CN"/>
          </w:rPr>
          <w:t>(四)、建筑用助剂项目意义</w:t>
        </w:r>
        <w:r>
          <w:tab/>
        </w:r>
        <w:r>
          <w:fldChar w:fldCharType="begin"/>
        </w:r>
        <w:r>
          <w:instrText xml:space="preserve"> PAGEREF _Toc8130 \h </w:instrText>
        </w:r>
        <w:r>
          <w:fldChar w:fldCharType="separate"/>
        </w:r>
        <w:r>
          <w:t>15</w:t>
        </w:r>
        <w:r>
          <w:fldChar w:fldCharType="end"/>
        </w:r>
      </w:hyperlink>
    </w:p>
    <w:p>
      <w:pPr>
        <w:pStyle w:val="TOC2"/>
        <w:tabs>
          <w:tab w:val="right" w:leader="dot" w:pos="8306"/>
        </w:tabs>
      </w:pPr>
      <w:hyperlink w:anchor="_Toc9627" w:history="1">
        <w:r>
          <w:rPr>
            <w:rFonts w:ascii="仿宋" w:eastAsia="仿宋" w:hAnsi="仿宋" w:cs="仿宋" w:hint="eastAsia"/>
            <w:lang w:eastAsia="zh-CN"/>
          </w:rPr>
          <w:t>(五)、建筑用助剂项目背景</w:t>
        </w:r>
        <w:r>
          <w:tab/>
        </w:r>
        <w:r>
          <w:fldChar w:fldCharType="begin"/>
        </w:r>
        <w:r>
          <w:instrText xml:space="preserve"> PAGEREF _Toc9627 \h </w:instrText>
        </w:r>
        <w:r>
          <w:fldChar w:fldCharType="separate"/>
        </w:r>
        <w:r>
          <w:t>16</w:t>
        </w:r>
        <w:r>
          <w:fldChar w:fldCharType="end"/>
        </w:r>
      </w:hyperlink>
    </w:p>
    <w:p>
      <w:pPr>
        <w:pStyle w:val="TOC1"/>
        <w:tabs>
          <w:tab w:val="right" w:leader="dot" w:pos="8306"/>
        </w:tabs>
      </w:pPr>
      <w:hyperlink w:anchor="_Toc14007" w:history="1">
        <w:r>
          <w:rPr>
            <w:rFonts w:ascii="仿宋" w:eastAsia="仿宋" w:hAnsi="仿宋" w:cs="仿宋" w:hint="eastAsia"/>
            <w:lang w:eastAsia="zh-CN"/>
          </w:rPr>
          <w:t>四、建筑用助剂项目绩效评估</w:t>
        </w:r>
        <w:r>
          <w:tab/>
        </w:r>
        <w:r>
          <w:fldChar w:fldCharType="begin"/>
        </w:r>
        <w:r>
          <w:instrText xml:space="preserve"> PAGEREF _Toc14007 \h </w:instrText>
        </w:r>
        <w:r>
          <w:fldChar w:fldCharType="separate"/>
        </w:r>
        <w:r>
          <w:t>17</w:t>
        </w:r>
        <w:r>
          <w:fldChar w:fldCharType="end"/>
        </w:r>
      </w:hyperlink>
    </w:p>
    <w:p>
      <w:pPr>
        <w:pStyle w:val="TOC2"/>
        <w:tabs>
          <w:tab w:val="right" w:leader="dot" w:pos="8306"/>
        </w:tabs>
      </w:pPr>
      <w:hyperlink w:anchor="_Toc10524" w:history="1">
        <w:r>
          <w:rPr>
            <w:rFonts w:ascii="仿宋" w:eastAsia="仿宋" w:hAnsi="仿宋" w:cs="仿宋" w:hint="eastAsia"/>
            <w:lang w:eastAsia="zh-CN"/>
          </w:rPr>
          <w:t>(一)、绩效评估指标</w:t>
        </w:r>
        <w:r>
          <w:tab/>
        </w:r>
        <w:r>
          <w:fldChar w:fldCharType="begin"/>
        </w:r>
        <w:r>
          <w:instrText xml:space="preserve"> PAGEREF _Toc10524 \h </w:instrText>
        </w:r>
        <w:r>
          <w:fldChar w:fldCharType="separate"/>
        </w:r>
        <w:r>
          <w:t>17</w:t>
        </w:r>
        <w:r>
          <w:fldChar w:fldCharType="end"/>
        </w:r>
      </w:hyperlink>
    </w:p>
    <w:p>
      <w:pPr>
        <w:pStyle w:val="TOC2"/>
        <w:tabs>
          <w:tab w:val="right" w:leader="dot" w:pos="8306"/>
        </w:tabs>
      </w:pPr>
      <w:hyperlink w:anchor="_Toc30640" w:history="1">
        <w:r>
          <w:rPr>
            <w:rFonts w:ascii="仿宋" w:eastAsia="仿宋" w:hAnsi="仿宋" w:cs="仿宋" w:hint="eastAsia"/>
            <w:lang w:eastAsia="zh-CN"/>
          </w:rPr>
          <w:t>(二)、绩效评估方法</w:t>
        </w:r>
        <w:r>
          <w:tab/>
        </w:r>
        <w:r>
          <w:fldChar w:fldCharType="begin"/>
        </w:r>
        <w:r>
          <w:instrText xml:space="preserve"> PAGEREF _Toc30640 \h </w:instrText>
        </w:r>
        <w:r>
          <w:fldChar w:fldCharType="separate"/>
        </w:r>
        <w:r>
          <w:t>18</w:t>
        </w:r>
        <w:r>
          <w:fldChar w:fldCharType="end"/>
        </w:r>
      </w:hyperlink>
    </w:p>
    <w:p>
      <w:pPr>
        <w:pStyle w:val="TOC2"/>
        <w:tabs>
          <w:tab w:val="right" w:leader="dot" w:pos="8306"/>
        </w:tabs>
      </w:pPr>
      <w:hyperlink w:anchor="_Toc5589" w:history="1">
        <w:r>
          <w:rPr>
            <w:rFonts w:ascii="仿宋" w:eastAsia="仿宋" w:hAnsi="仿宋" w:cs="仿宋" w:hint="eastAsia"/>
            <w:lang w:eastAsia="zh-CN"/>
          </w:rPr>
          <w:t>(三)、绩效评估周期</w:t>
        </w:r>
        <w:r>
          <w:tab/>
        </w:r>
        <w:r>
          <w:fldChar w:fldCharType="begin"/>
        </w:r>
        <w:r>
          <w:instrText xml:space="preserve"> PAGEREF _Toc5589 \h </w:instrText>
        </w:r>
        <w:r>
          <w:fldChar w:fldCharType="separate"/>
        </w:r>
        <w:r>
          <w:t>19</w:t>
        </w:r>
        <w:r>
          <w:fldChar w:fldCharType="end"/>
        </w:r>
      </w:hyperlink>
    </w:p>
    <w:p>
      <w:pPr>
        <w:pStyle w:val="TOC1"/>
        <w:tabs>
          <w:tab w:val="right" w:leader="dot" w:pos="8306"/>
        </w:tabs>
      </w:pPr>
      <w:hyperlink w:anchor="_Toc27700" w:history="1">
        <w:r>
          <w:rPr>
            <w:rFonts w:ascii="仿宋" w:eastAsia="仿宋" w:hAnsi="仿宋" w:cs="仿宋" w:hint="eastAsia"/>
            <w:lang w:eastAsia="zh-CN"/>
          </w:rPr>
          <w:t>五、建筑用助剂项目危机管理</w:t>
        </w:r>
        <w:r>
          <w:tab/>
        </w:r>
        <w:r>
          <w:fldChar w:fldCharType="begin"/>
        </w:r>
        <w:r>
          <w:instrText xml:space="preserve"> PAGEREF _Toc27700 \h </w:instrText>
        </w:r>
        <w:r>
          <w:fldChar w:fldCharType="separate"/>
        </w:r>
        <w:r>
          <w:t>20</w:t>
        </w:r>
        <w:r>
          <w:fldChar w:fldCharType="end"/>
        </w:r>
      </w:hyperlink>
    </w:p>
    <w:p>
      <w:pPr>
        <w:pStyle w:val="TOC2"/>
        <w:tabs>
          <w:tab w:val="right" w:leader="dot" w:pos="8306"/>
        </w:tabs>
      </w:pPr>
      <w:hyperlink w:anchor="_Toc11105" w:history="1">
        <w:r>
          <w:rPr>
            <w:rFonts w:ascii="仿宋" w:eastAsia="仿宋" w:hAnsi="仿宋" w:cs="仿宋" w:hint="eastAsia"/>
            <w:lang w:eastAsia="zh-CN"/>
          </w:rPr>
          <w:t>(一)、危机预警与识别</w:t>
        </w:r>
        <w:r>
          <w:tab/>
        </w:r>
        <w:r>
          <w:fldChar w:fldCharType="begin"/>
        </w:r>
        <w:r>
          <w:instrText xml:space="preserve"> PAGEREF _Toc11105 \h </w:instrText>
        </w:r>
        <w:r>
          <w:fldChar w:fldCharType="separate"/>
        </w:r>
        <w:r>
          <w:t>20</w:t>
        </w:r>
        <w:r>
          <w:fldChar w:fldCharType="end"/>
        </w:r>
      </w:hyperlink>
    </w:p>
    <w:p>
      <w:pPr>
        <w:pStyle w:val="TOC2"/>
        <w:tabs>
          <w:tab w:val="right" w:leader="dot" w:pos="8306"/>
        </w:tabs>
      </w:pPr>
      <w:hyperlink w:anchor="_Toc26865" w:history="1">
        <w:r>
          <w:rPr>
            <w:rFonts w:ascii="仿宋" w:eastAsia="仿宋" w:hAnsi="仿宋" w:cs="仿宋" w:hint="eastAsia"/>
            <w:lang w:eastAsia="zh-CN"/>
          </w:rPr>
          <w:t>(二)、危机应对与恢复</w:t>
        </w:r>
        <w:r>
          <w:tab/>
        </w:r>
        <w:r>
          <w:fldChar w:fldCharType="begin"/>
        </w:r>
        <w:r>
          <w:instrText xml:space="preserve"> PAGEREF _Toc26865 \h </w:instrText>
        </w:r>
        <w:r>
          <w:fldChar w:fldCharType="separate"/>
        </w:r>
        <w:r>
          <w:t>21</w:t>
        </w:r>
        <w:r>
          <w:fldChar w:fldCharType="end"/>
        </w:r>
      </w:hyperlink>
    </w:p>
    <w:p>
      <w:pPr>
        <w:pStyle w:val="TOC1"/>
        <w:tabs>
          <w:tab w:val="right" w:leader="dot" w:pos="8306"/>
        </w:tabs>
      </w:pPr>
      <w:hyperlink w:anchor="_Toc14630" w:history="1">
        <w:r>
          <w:rPr>
            <w:rFonts w:ascii="仿宋" w:eastAsia="仿宋" w:hAnsi="仿宋" w:cs="仿宋" w:hint="eastAsia"/>
            <w:lang w:eastAsia="zh-CN"/>
          </w:rPr>
          <w:t>六、产品规划分析</w:t>
        </w:r>
        <w:r>
          <w:tab/>
        </w:r>
        <w:r>
          <w:fldChar w:fldCharType="begin"/>
        </w:r>
        <w:r>
          <w:instrText xml:space="preserve"> PAGEREF _Toc14630 \h </w:instrText>
        </w:r>
        <w:r>
          <w:fldChar w:fldCharType="separate"/>
        </w:r>
        <w:r>
          <w:t>22</w:t>
        </w:r>
        <w:r>
          <w:fldChar w:fldCharType="end"/>
        </w:r>
      </w:hyperlink>
    </w:p>
    <w:p>
      <w:pPr>
        <w:pStyle w:val="TOC2"/>
        <w:tabs>
          <w:tab w:val="right" w:leader="dot" w:pos="8306"/>
        </w:tabs>
      </w:pPr>
      <w:hyperlink w:anchor="_Toc32584" w:history="1">
        <w:r>
          <w:rPr>
            <w:rFonts w:ascii="仿宋" w:eastAsia="仿宋" w:hAnsi="仿宋" w:cs="仿宋" w:hint="eastAsia"/>
            <w:lang w:eastAsia="zh-CN"/>
          </w:rPr>
          <w:t>(一)、产品规划</w:t>
        </w:r>
        <w:r>
          <w:tab/>
        </w:r>
        <w:r>
          <w:fldChar w:fldCharType="begin"/>
        </w:r>
        <w:r>
          <w:instrText xml:space="preserve"> PAGEREF _Toc32584 \h </w:instrText>
        </w:r>
        <w:r>
          <w:fldChar w:fldCharType="separate"/>
        </w:r>
        <w:r>
          <w:t>22</w:t>
        </w:r>
        <w:r>
          <w:fldChar w:fldCharType="end"/>
        </w:r>
      </w:hyperlink>
    </w:p>
    <w:p>
      <w:pPr>
        <w:pStyle w:val="TOC2"/>
        <w:tabs>
          <w:tab w:val="right" w:leader="dot" w:pos="8306"/>
        </w:tabs>
      </w:pPr>
      <w:hyperlink w:anchor="_Toc21589" w:history="1">
        <w:r>
          <w:rPr>
            <w:rFonts w:ascii="仿宋" w:eastAsia="仿宋" w:hAnsi="仿宋" w:cs="仿宋" w:hint="eastAsia"/>
            <w:lang w:eastAsia="zh-CN"/>
          </w:rPr>
          <w:t>(二)、建设规模</w:t>
        </w:r>
        <w:r>
          <w:tab/>
        </w:r>
        <w:r>
          <w:fldChar w:fldCharType="begin"/>
        </w:r>
        <w:r>
          <w:instrText xml:space="preserve"> PAGEREF _Toc21589 \h </w:instrText>
        </w:r>
        <w:r>
          <w:fldChar w:fldCharType="separate"/>
        </w:r>
        <w:r>
          <w:t>23</w:t>
        </w:r>
        <w:r>
          <w:fldChar w:fldCharType="end"/>
        </w:r>
      </w:hyperlink>
    </w:p>
    <w:p>
      <w:pPr>
        <w:pStyle w:val="TOC1"/>
        <w:tabs>
          <w:tab w:val="right" w:leader="dot" w:pos="8306"/>
        </w:tabs>
      </w:pPr>
      <w:hyperlink w:anchor="_Toc15303" w:history="1">
        <w:r>
          <w:rPr>
            <w:rFonts w:ascii="仿宋" w:eastAsia="仿宋" w:hAnsi="仿宋" w:cs="仿宋" w:hint="eastAsia"/>
            <w:lang w:eastAsia="zh-CN"/>
          </w:rPr>
          <w:t>七、建筑用助剂项目社会影响</w:t>
        </w:r>
        <w:r>
          <w:tab/>
        </w:r>
        <w:r>
          <w:fldChar w:fldCharType="begin"/>
        </w:r>
        <w:r>
          <w:instrText xml:space="preserve"> PAGEREF _Toc15303 \h </w:instrText>
        </w:r>
        <w:r>
          <w:fldChar w:fldCharType="separate"/>
        </w:r>
        <w:r>
          <w:t>24</w:t>
        </w:r>
        <w:r>
          <w:fldChar w:fldCharType="end"/>
        </w:r>
      </w:hyperlink>
    </w:p>
    <w:p>
      <w:pPr>
        <w:pStyle w:val="TOC2"/>
        <w:tabs>
          <w:tab w:val="right" w:leader="dot" w:pos="8306"/>
        </w:tabs>
      </w:pPr>
      <w:hyperlink w:anchor="_Toc31447" w:history="1">
        <w:r>
          <w:rPr>
            <w:rFonts w:ascii="仿宋" w:eastAsia="仿宋" w:hAnsi="仿宋" w:cs="仿宋" w:hint="eastAsia"/>
            <w:lang w:eastAsia="zh-CN"/>
          </w:rPr>
          <w:t>(一)、社会责任与义务</w:t>
        </w:r>
        <w:r>
          <w:tab/>
        </w:r>
        <w:r>
          <w:fldChar w:fldCharType="begin"/>
        </w:r>
        <w:r>
          <w:instrText xml:space="preserve"> PAGEREF _Toc31447 \h </w:instrText>
        </w:r>
        <w:r>
          <w:fldChar w:fldCharType="separate"/>
        </w:r>
        <w:r>
          <w:t>24</w:t>
        </w:r>
        <w:r>
          <w:fldChar w:fldCharType="end"/>
        </w:r>
      </w:hyperlink>
    </w:p>
    <w:p>
      <w:pPr>
        <w:pStyle w:val="TOC2"/>
        <w:tabs>
          <w:tab w:val="right" w:leader="dot" w:pos="8306"/>
        </w:tabs>
      </w:pPr>
      <w:hyperlink w:anchor="_Toc8675" w:history="1">
        <w:r>
          <w:rPr>
            <w:rFonts w:ascii="仿宋" w:eastAsia="仿宋" w:hAnsi="仿宋" w:cs="仿宋" w:hint="eastAsia"/>
            <w:lang w:eastAsia="zh-CN"/>
          </w:rPr>
          <w:t>(二)、社会参与与沟通</w:t>
        </w:r>
        <w:r>
          <w:tab/>
        </w:r>
        <w:r>
          <w:fldChar w:fldCharType="begin"/>
        </w:r>
        <w:r>
          <w:instrText xml:space="preserve"> PAGEREF _Toc8675 \h </w:instrText>
        </w:r>
        <w:r>
          <w:fldChar w:fldCharType="separate"/>
        </w:r>
        <w:r>
          <w:t>25</w:t>
        </w:r>
        <w:r>
          <w:fldChar w:fldCharType="end"/>
        </w:r>
      </w:hyperlink>
    </w:p>
    <w:p>
      <w:pPr>
        <w:pStyle w:val="TOC1"/>
        <w:tabs>
          <w:tab w:val="right" w:leader="dot" w:pos="8306"/>
        </w:tabs>
      </w:pPr>
      <w:hyperlink w:anchor="_Toc29367" w:history="1">
        <w:r>
          <w:rPr>
            <w:rFonts w:ascii="仿宋" w:eastAsia="仿宋" w:hAnsi="仿宋" w:cs="仿宋" w:hint="eastAsia"/>
            <w:lang w:eastAsia="zh-CN"/>
          </w:rPr>
          <w:t>八、建筑用助剂项目投资规划</w:t>
        </w:r>
        <w:r>
          <w:tab/>
        </w:r>
        <w:r>
          <w:fldChar w:fldCharType="begin"/>
        </w:r>
        <w:r>
          <w:instrText xml:space="preserve"> PAGEREF _Toc29367 \h </w:instrText>
        </w:r>
        <w:r>
          <w:fldChar w:fldCharType="separate"/>
        </w:r>
        <w:r>
          <w:t>26</w:t>
        </w:r>
        <w:r>
          <w:fldChar w:fldCharType="end"/>
        </w:r>
      </w:hyperlink>
    </w:p>
    <w:p>
      <w:pPr>
        <w:pStyle w:val="TOC2"/>
        <w:tabs>
          <w:tab w:val="right" w:leader="dot" w:pos="8306"/>
        </w:tabs>
      </w:pPr>
      <w:hyperlink w:anchor="_Toc5695" w:history="1">
        <w:r>
          <w:rPr>
            <w:rFonts w:ascii="仿宋" w:eastAsia="仿宋" w:hAnsi="仿宋" w:cs="仿宋" w:hint="eastAsia"/>
            <w:lang w:eastAsia="zh-CN"/>
          </w:rPr>
          <w:t>(一)、建筑用助剂项目总投资估算</w:t>
        </w:r>
        <w:r>
          <w:tab/>
        </w:r>
        <w:r>
          <w:fldChar w:fldCharType="begin"/>
        </w:r>
        <w:r>
          <w:instrText xml:space="preserve"> PAGEREF _Toc5695 \h </w:instrText>
        </w:r>
        <w:r>
          <w:fldChar w:fldCharType="separate"/>
        </w:r>
        <w:r>
          <w:t>26</w:t>
        </w:r>
        <w:r>
          <w:fldChar w:fldCharType="end"/>
        </w:r>
      </w:hyperlink>
    </w:p>
    <w:p>
      <w:pPr>
        <w:pStyle w:val="TOC2"/>
        <w:tabs>
          <w:tab w:val="right" w:leader="dot" w:pos="8306"/>
        </w:tabs>
      </w:pPr>
      <w:hyperlink w:anchor="_Toc29131" w:history="1">
        <w:r>
          <w:rPr>
            <w:rFonts w:ascii="仿宋" w:eastAsia="仿宋" w:hAnsi="仿宋" w:cs="仿宋" w:hint="eastAsia"/>
            <w:lang w:eastAsia="zh-CN"/>
          </w:rPr>
          <w:t>(二)、资金筹措</w:t>
        </w:r>
        <w:r>
          <w:tab/>
        </w:r>
        <w:r>
          <w:fldChar w:fldCharType="begin"/>
        </w:r>
        <w:r>
          <w:instrText xml:space="preserve"> PAGEREF _Toc29131 \h </w:instrText>
        </w:r>
        <w:r>
          <w:fldChar w:fldCharType="separate"/>
        </w:r>
        <w:r>
          <w:t>27</w:t>
        </w:r>
        <w:r>
          <w:fldChar w:fldCharType="end"/>
        </w:r>
      </w:hyperlink>
    </w:p>
    <w:p>
      <w:pPr>
        <w:pStyle w:val="TOC1"/>
        <w:tabs>
          <w:tab w:val="right" w:leader="dot" w:pos="8306"/>
        </w:tabs>
      </w:pPr>
      <w:hyperlink w:anchor="_Toc13357" w:history="1">
        <w:r>
          <w:rPr>
            <w:rFonts w:ascii="仿宋" w:eastAsia="仿宋" w:hAnsi="仿宋" w:cs="仿宋" w:hint="eastAsia"/>
            <w:lang w:eastAsia="zh-CN"/>
          </w:rPr>
          <w:t>九、建筑用助剂项目技术管理</w:t>
        </w:r>
        <w:r>
          <w:tab/>
        </w:r>
        <w:r>
          <w:fldChar w:fldCharType="begin"/>
        </w:r>
        <w:r>
          <w:instrText xml:space="preserve"> PAGEREF _Toc13357 \h </w:instrText>
        </w:r>
        <w:r>
          <w:fldChar w:fldCharType="separate"/>
        </w:r>
        <w:r>
          <w:t>28</w:t>
        </w:r>
        <w:r>
          <w:fldChar w:fldCharType="end"/>
        </w:r>
      </w:hyperlink>
    </w:p>
    <w:p>
      <w:pPr>
        <w:pStyle w:val="TOC2"/>
        <w:tabs>
          <w:tab w:val="right" w:leader="dot" w:pos="8306"/>
        </w:tabs>
      </w:pPr>
      <w:hyperlink w:anchor="_Toc14244" w:history="1">
        <w:r>
          <w:rPr>
            <w:rFonts w:ascii="仿宋" w:eastAsia="仿宋" w:hAnsi="仿宋" w:cs="仿宋" w:hint="eastAsia"/>
            <w:lang w:eastAsia="zh-CN"/>
          </w:rPr>
          <w:t>(一)、技术方案选用方向</w:t>
        </w:r>
        <w:r>
          <w:tab/>
        </w:r>
        <w:r>
          <w:fldChar w:fldCharType="begin"/>
        </w:r>
        <w:r>
          <w:instrText xml:space="preserve"> PAGEREF _Toc14244 \h </w:instrText>
        </w:r>
        <w:r>
          <w:fldChar w:fldCharType="separate"/>
        </w:r>
        <w:r>
          <w:t>28</w:t>
        </w:r>
        <w:r>
          <w:fldChar w:fldCharType="end"/>
        </w:r>
      </w:hyperlink>
    </w:p>
    <w:p>
      <w:pPr>
        <w:pStyle w:val="TOC2"/>
        <w:tabs>
          <w:tab w:val="right" w:leader="dot" w:pos="8306"/>
        </w:tabs>
      </w:pPr>
      <w:hyperlink w:anchor="_Toc12379" w:history="1">
        <w:r>
          <w:rPr>
            <w:rFonts w:ascii="仿宋" w:eastAsia="仿宋" w:hAnsi="仿宋" w:cs="仿宋" w:hint="eastAsia"/>
            <w:lang w:eastAsia="zh-CN"/>
          </w:rPr>
          <w:t>(二)、工艺技术方案选用原则</w:t>
        </w:r>
        <w:r>
          <w:tab/>
        </w:r>
        <w:r>
          <w:fldChar w:fldCharType="begin"/>
        </w:r>
        <w:r>
          <w:instrText xml:space="preserve"> PAGEREF _Toc12379 \h </w:instrText>
        </w:r>
        <w:r>
          <w:fldChar w:fldCharType="separate"/>
        </w:r>
        <w:r>
          <w:t>30</w:t>
        </w:r>
        <w:r>
          <w:fldChar w:fldCharType="end"/>
        </w:r>
      </w:hyperlink>
    </w:p>
    <w:p>
      <w:pPr>
        <w:pStyle w:val="TOC2"/>
        <w:tabs>
          <w:tab w:val="right" w:leader="dot" w:pos="8306"/>
        </w:tabs>
      </w:pPr>
      <w:hyperlink w:anchor="_Toc21523" w:history="1">
        <w:r>
          <w:rPr>
            <w:rFonts w:ascii="仿宋" w:eastAsia="仿宋" w:hAnsi="仿宋" w:cs="仿宋" w:hint="eastAsia"/>
            <w:lang w:eastAsia="zh-CN"/>
          </w:rPr>
          <w:t>(三)、工艺技术方案要求</w:t>
        </w:r>
        <w:r>
          <w:tab/>
        </w:r>
        <w:r>
          <w:fldChar w:fldCharType="begin"/>
        </w:r>
        <w:r>
          <w:instrText xml:space="preserve"> PAGEREF _Toc21523 \h </w:instrText>
        </w:r>
        <w:r>
          <w:fldChar w:fldCharType="separate"/>
        </w:r>
        <w:r>
          <w:t>32</w:t>
        </w:r>
        <w:r>
          <w:fldChar w:fldCharType="end"/>
        </w:r>
      </w:hyperlink>
    </w:p>
    <w:p>
      <w:pPr>
        <w:pStyle w:val="TOC1"/>
        <w:tabs>
          <w:tab w:val="right" w:leader="dot" w:pos="8306"/>
        </w:tabs>
      </w:pPr>
      <w:hyperlink w:anchor="_Toc14791" w:history="1">
        <w:r>
          <w:rPr>
            <w:rFonts w:ascii="仿宋" w:eastAsia="仿宋" w:hAnsi="仿宋" w:cs="仿宋" w:hint="eastAsia"/>
            <w:lang w:eastAsia="zh-CN"/>
          </w:rPr>
          <w:t>十、建筑用助剂项目财务管理</w:t>
        </w:r>
        <w:r>
          <w:tab/>
        </w:r>
        <w:r>
          <w:fldChar w:fldCharType="begin"/>
        </w:r>
        <w:r>
          <w:instrText xml:space="preserve"> PAGEREF _Toc14791 \h </w:instrText>
        </w:r>
        <w:r>
          <w:fldChar w:fldCharType="separate"/>
        </w:r>
        <w:r>
          <w:t>34</w:t>
        </w:r>
        <w:r>
          <w:fldChar w:fldCharType="end"/>
        </w:r>
      </w:hyperlink>
    </w:p>
    <w:p>
      <w:pPr>
        <w:pStyle w:val="TOC2"/>
        <w:tabs>
          <w:tab w:val="right" w:leader="dot" w:pos="8306"/>
        </w:tabs>
      </w:pPr>
      <w:hyperlink w:anchor="_Toc26307" w:history="1">
        <w:r>
          <w:rPr>
            <w:rFonts w:ascii="仿宋" w:eastAsia="仿宋" w:hAnsi="仿宋" w:cs="仿宋" w:hint="eastAsia"/>
            <w:lang w:eastAsia="zh-CN"/>
          </w:rPr>
          <w:t>(一)、资金需求大</w:t>
        </w:r>
        <w:r>
          <w:tab/>
        </w:r>
        <w:r>
          <w:fldChar w:fldCharType="begin"/>
        </w:r>
        <w:r>
          <w:instrText xml:space="preserve"> PAGEREF _Toc26307 \h </w:instrText>
        </w:r>
        <w:r>
          <w:fldChar w:fldCharType="separate"/>
        </w:r>
        <w:r>
          <w:t>34</w:t>
        </w:r>
        <w:r>
          <w:fldChar w:fldCharType="end"/>
        </w:r>
      </w:hyperlink>
    </w:p>
    <w:p>
      <w:pPr>
        <w:pStyle w:val="TOC2"/>
        <w:tabs>
          <w:tab w:val="right" w:leader="dot" w:pos="8306"/>
        </w:tabs>
      </w:pPr>
      <w:hyperlink w:anchor="_Toc4975" w:history="1">
        <w:r>
          <w:rPr>
            <w:rFonts w:ascii="仿宋" w:eastAsia="仿宋" w:hAnsi="仿宋" w:cs="仿宋" w:hint="eastAsia"/>
            <w:lang w:eastAsia="zh-CN"/>
          </w:rPr>
          <w:t>(二)、研发周期长</w:t>
        </w:r>
        <w:r>
          <w:tab/>
        </w:r>
        <w:r>
          <w:fldChar w:fldCharType="begin"/>
        </w:r>
        <w:r>
          <w:instrText xml:space="preserve"> PAGEREF _Toc4975 \h </w:instrText>
        </w:r>
        <w:r>
          <w:fldChar w:fldCharType="separate"/>
        </w:r>
        <w:r>
          <w:t>35</w:t>
        </w:r>
        <w:r>
          <w:fldChar w:fldCharType="end"/>
        </w:r>
      </w:hyperlink>
    </w:p>
    <w:p>
      <w:pPr>
        <w:pStyle w:val="TOC2"/>
        <w:tabs>
          <w:tab w:val="right" w:leader="dot" w:pos="8306"/>
        </w:tabs>
      </w:pPr>
      <w:hyperlink w:anchor="_Toc18620" w:history="1">
        <w:r>
          <w:rPr>
            <w:rFonts w:ascii="仿宋" w:eastAsia="仿宋" w:hAnsi="仿宋" w:cs="仿宋" w:hint="eastAsia"/>
            <w:lang w:eastAsia="zh-CN"/>
          </w:rPr>
          <w:t>(三)、市场风险大</w:t>
        </w:r>
        <w:r>
          <w:tab/>
        </w:r>
        <w:r>
          <w:fldChar w:fldCharType="begin"/>
        </w:r>
        <w:r>
          <w:instrText xml:space="preserve"> PAGEREF _Toc18620 \h </w:instrText>
        </w:r>
        <w:r>
          <w:fldChar w:fldCharType="separate"/>
        </w:r>
        <w:r>
          <w:t>36</w:t>
        </w:r>
        <w:r>
          <w:fldChar w:fldCharType="end"/>
        </w:r>
      </w:hyperlink>
    </w:p>
    <w:p>
      <w:pPr>
        <w:pStyle w:val="TOC2"/>
        <w:tabs>
          <w:tab w:val="right" w:leader="dot" w:pos="8306"/>
        </w:tabs>
      </w:pPr>
      <w:hyperlink w:anchor="_Toc13396" w:history="1">
        <w:r>
          <w:rPr>
            <w:rFonts w:ascii="仿宋" w:eastAsia="仿宋" w:hAnsi="仿宋" w:cs="仿宋" w:hint="eastAsia"/>
            <w:lang w:eastAsia="zh-CN"/>
          </w:rPr>
          <w:t>(四)、利润率高</w:t>
        </w:r>
        <w:r>
          <w:tab/>
        </w:r>
        <w:r>
          <w:fldChar w:fldCharType="begin"/>
        </w:r>
        <w:r>
          <w:instrText xml:space="preserve"> PAGEREF _Toc13396 \h </w:instrText>
        </w:r>
        <w:r>
          <w:fldChar w:fldCharType="separate"/>
        </w:r>
        <w:r>
          <w:t>39</w:t>
        </w:r>
        <w:r>
          <w:fldChar w:fldCharType="end"/>
        </w:r>
      </w:hyperlink>
    </w:p>
    <w:p>
      <w:pPr>
        <w:pStyle w:val="TOC1"/>
        <w:tabs>
          <w:tab w:val="right" w:leader="dot" w:pos="8306"/>
        </w:tabs>
      </w:pPr>
      <w:hyperlink w:anchor="_Toc22209" w:history="1">
        <w:r>
          <w:rPr>
            <w:rFonts w:ascii="仿宋" w:eastAsia="仿宋" w:hAnsi="仿宋" w:cs="仿宋" w:hint="eastAsia"/>
            <w:lang w:eastAsia="zh-CN"/>
          </w:rPr>
          <w:t>十一、建筑用助剂项目创新与研发</w:t>
        </w:r>
        <w:r>
          <w:tab/>
        </w:r>
        <w:r>
          <w:fldChar w:fldCharType="begin"/>
        </w:r>
        <w:r>
          <w:instrText xml:space="preserve"> PAGEREF _Toc22209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8" w:history="1">
        <w:r>
          <w:rPr>
            <w:rFonts w:ascii="仿宋" w:eastAsia="仿宋" w:hAnsi="仿宋" w:cs="仿宋" w:hint="eastAsia"/>
            <w:lang w:eastAsia="zh-CN"/>
          </w:rPr>
          <w:t>(一)、创新策略与方向</w:t>
        </w:r>
        <w:r>
          <w:tab/>
        </w:r>
        <w:r>
          <w:fldChar w:fldCharType="begin"/>
        </w:r>
        <w:r>
          <w:instrText xml:space="preserve"> PAGEREF _Toc26828 \h </w:instrText>
        </w:r>
        <w:r>
          <w:fldChar w:fldCharType="separate"/>
        </w:r>
        <w:r>
          <w:t>41</w:t>
        </w:r>
        <w:r>
          <w:fldChar w:fldCharType="end"/>
        </w:r>
      </w:hyperlink>
    </w:p>
    <w:p>
      <w:pPr>
        <w:pStyle w:val="TOC2"/>
        <w:tabs>
          <w:tab w:val="right" w:leader="dot" w:pos="8306"/>
        </w:tabs>
      </w:pPr>
      <w:hyperlink w:anchor="_Toc3051" w:history="1">
        <w:r>
          <w:rPr>
            <w:rFonts w:ascii="仿宋" w:eastAsia="仿宋" w:hAnsi="仿宋" w:cs="仿宋" w:hint="eastAsia"/>
            <w:lang w:eastAsia="zh-CN"/>
          </w:rPr>
          <w:t>(二)、研发规划与投入</w:t>
        </w:r>
        <w:r>
          <w:tab/>
        </w:r>
        <w:r>
          <w:fldChar w:fldCharType="begin"/>
        </w:r>
        <w:r>
          <w:instrText xml:space="preserve"> PAGEREF _Toc3051 \h </w:instrText>
        </w:r>
        <w:r>
          <w:fldChar w:fldCharType="separate"/>
        </w:r>
        <w:r>
          <w:t>42</w:t>
        </w:r>
        <w:r>
          <w:fldChar w:fldCharType="end"/>
        </w:r>
      </w:hyperlink>
    </w:p>
    <w:p>
      <w:pPr>
        <w:pStyle w:val="TOC1"/>
        <w:tabs>
          <w:tab w:val="right" w:leader="dot" w:pos="8306"/>
        </w:tabs>
      </w:pPr>
      <w:hyperlink w:anchor="_Toc1849" w:history="1">
        <w:r>
          <w:rPr>
            <w:rFonts w:ascii="仿宋" w:eastAsia="仿宋" w:hAnsi="仿宋" w:cs="仿宋" w:hint="eastAsia"/>
            <w:lang w:eastAsia="zh-CN"/>
          </w:rPr>
          <w:t>十二、生产安全保护</w:t>
        </w:r>
        <w:r>
          <w:tab/>
        </w:r>
        <w:r>
          <w:fldChar w:fldCharType="begin"/>
        </w:r>
        <w:r>
          <w:instrText xml:space="preserve"> PAGEREF _Toc1849 \h </w:instrText>
        </w:r>
        <w:r>
          <w:fldChar w:fldCharType="separate"/>
        </w:r>
        <w:r>
          <w:t>44</w:t>
        </w:r>
        <w:r>
          <w:fldChar w:fldCharType="end"/>
        </w:r>
      </w:hyperlink>
    </w:p>
    <w:p>
      <w:pPr>
        <w:pStyle w:val="TOC2"/>
        <w:tabs>
          <w:tab w:val="right" w:leader="dot" w:pos="8306"/>
        </w:tabs>
      </w:pPr>
      <w:hyperlink w:anchor="_Toc22013" w:history="1">
        <w:r>
          <w:rPr>
            <w:rFonts w:ascii="仿宋" w:eastAsia="仿宋" w:hAnsi="仿宋" w:cs="仿宋" w:hint="eastAsia"/>
            <w:lang w:eastAsia="zh-CN"/>
          </w:rPr>
          <w:t>(一)、消防安全</w:t>
        </w:r>
        <w:r>
          <w:tab/>
        </w:r>
        <w:r>
          <w:fldChar w:fldCharType="begin"/>
        </w:r>
        <w:r>
          <w:instrText xml:space="preserve"> PAGEREF _Toc22013 \h </w:instrText>
        </w:r>
        <w:r>
          <w:fldChar w:fldCharType="separate"/>
        </w:r>
        <w:r>
          <w:t>44</w:t>
        </w:r>
        <w:r>
          <w:fldChar w:fldCharType="end"/>
        </w:r>
      </w:hyperlink>
    </w:p>
    <w:p>
      <w:pPr>
        <w:pStyle w:val="TOC2"/>
        <w:tabs>
          <w:tab w:val="right" w:leader="dot" w:pos="8306"/>
        </w:tabs>
      </w:pPr>
      <w:hyperlink w:anchor="_Toc7068" w:history="1">
        <w:r>
          <w:rPr>
            <w:rFonts w:ascii="仿宋" w:eastAsia="仿宋" w:hAnsi="仿宋" w:cs="仿宋" w:hint="eastAsia"/>
            <w:lang w:eastAsia="zh-CN"/>
          </w:rPr>
          <w:t>(二)、防火防爆总图布置措施</w:t>
        </w:r>
        <w:r>
          <w:tab/>
        </w:r>
        <w:r>
          <w:fldChar w:fldCharType="begin"/>
        </w:r>
        <w:r>
          <w:instrText xml:space="preserve"> PAGEREF _Toc7068 \h </w:instrText>
        </w:r>
        <w:r>
          <w:fldChar w:fldCharType="separate"/>
        </w:r>
        <w:r>
          <w:t>46</w:t>
        </w:r>
        <w:r>
          <w:fldChar w:fldCharType="end"/>
        </w:r>
      </w:hyperlink>
    </w:p>
    <w:p>
      <w:pPr>
        <w:pStyle w:val="TOC2"/>
        <w:tabs>
          <w:tab w:val="right" w:leader="dot" w:pos="8306"/>
        </w:tabs>
      </w:pPr>
      <w:hyperlink w:anchor="_Toc6445" w:history="1">
        <w:r>
          <w:rPr>
            <w:rFonts w:ascii="仿宋" w:eastAsia="仿宋" w:hAnsi="仿宋" w:cs="仿宋" w:hint="eastAsia"/>
            <w:lang w:eastAsia="zh-CN"/>
          </w:rPr>
          <w:t>(三)、自然灾害防范措施</w:t>
        </w:r>
        <w:r>
          <w:tab/>
        </w:r>
        <w:r>
          <w:fldChar w:fldCharType="begin"/>
        </w:r>
        <w:r>
          <w:instrText xml:space="preserve"> PAGEREF _Toc6445 \h </w:instrText>
        </w:r>
        <w:r>
          <w:fldChar w:fldCharType="separate"/>
        </w:r>
        <w:r>
          <w:t>46</w:t>
        </w:r>
        <w:r>
          <w:fldChar w:fldCharType="end"/>
        </w:r>
      </w:hyperlink>
    </w:p>
    <w:p>
      <w:pPr>
        <w:pStyle w:val="TOC2"/>
        <w:tabs>
          <w:tab w:val="right" w:leader="dot" w:pos="8306"/>
        </w:tabs>
      </w:pPr>
      <w:hyperlink w:anchor="_Toc18592" w:history="1">
        <w:r>
          <w:rPr>
            <w:rFonts w:ascii="仿宋" w:eastAsia="仿宋" w:hAnsi="仿宋" w:cs="仿宋" w:hint="eastAsia"/>
            <w:lang w:eastAsia="zh-CN"/>
          </w:rPr>
          <w:t>(四)、安全色及安全标志使用要求</w:t>
        </w:r>
        <w:r>
          <w:tab/>
        </w:r>
        <w:r>
          <w:fldChar w:fldCharType="begin"/>
        </w:r>
        <w:r>
          <w:instrText xml:space="preserve"> PAGEREF _Toc18592 \h </w:instrText>
        </w:r>
        <w:r>
          <w:fldChar w:fldCharType="separate"/>
        </w:r>
        <w:r>
          <w:t>47</w:t>
        </w:r>
        <w:r>
          <w:fldChar w:fldCharType="end"/>
        </w:r>
      </w:hyperlink>
    </w:p>
    <w:p>
      <w:pPr>
        <w:pStyle w:val="TOC2"/>
        <w:tabs>
          <w:tab w:val="right" w:leader="dot" w:pos="8306"/>
        </w:tabs>
      </w:pPr>
      <w:hyperlink w:anchor="_Toc18308" w:history="1">
        <w:r>
          <w:rPr>
            <w:rFonts w:ascii="仿宋" w:eastAsia="仿宋" w:hAnsi="仿宋" w:cs="仿宋" w:hint="eastAsia"/>
            <w:lang w:eastAsia="zh-CN"/>
          </w:rPr>
          <w:t>(五)、防尘防毒措施</w:t>
        </w:r>
        <w:r>
          <w:tab/>
        </w:r>
        <w:r>
          <w:fldChar w:fldCharType="begin"/>
        </w:r>
        <w:r>
          <w:instrText xml:space="preserve"> PAGEREF _Toc18308 \h </w:instrText>
        </w:r>
        <w:r>
          <w:fldChar w:fldCharType="separate"/>
        </w:r>
        <w:r>
          <w:t>48</w:t>
        </w:r>
        <w:r>
          <w:fldChar w:fldCharType="end"/>
        </w:r>
      </w:hyperlink>
    </w:p>
    <w:p>
      <w:pPr>
        <w:pStyle w:val="TOC2"/>
        <w:tabs>
          <w:tab w:val="right" w:leader="dot" w:pos="8306"/>
        </w:tabs>
      </w:pPr>
      <w:hyperlink w:anchor="_Toc21005" w:history="1">
        <w:r>
          <w:rPr>
            <w:rFonts w:ascii="仿宋" w:eastAsia="仿宋" w:hAnsi="仿宋" w:cs="仿宋" w:hint="eastAsia"/>
            <w:lang w:eastAsia="zh-CN"/>
          </w:rPr>
          <w:t>(六)、防静电、触电防护及防雷措施</w:t>
        </w:r>
        <w:r>
          <w:tab/>
        </w:r>
        <w:r>
          <w:fldChar w:fldCharType="begin"/>
        </w:r>
        <w:r>
          <w:instrText xml:space="preserve"> PAGEREF _Toc21005 \h </w:instrText>
        </w:r>
        <w:r>
          <w:fldChar w:fldCharType="separate"/>
        </w:r>
        <w:r>
          <w:t>49</w:t>
        </w:r>
        <w:r>
          <w:fldChar w:fldCharType="end"/>
        </w:r>
      </w:hyperlink>
    </w:p>
    <w:p>
      <w:pPr>
        <w:pStyle w:val="TOC2"/>
        <w:tabs>
          <w:tab w:val="right" w:leader="dot" w:pos="8306"/>
        </w:tabs>
      </w:pPr>
      <w:hyperlink w:anchor="_Toc20488" w:history="1">
        <w:r>
          <w:rPr>
            <w:rFonts w:ascii="仿宋" w:eastAsia="仿宋" w:hAnsi="仿宋" w:cs="仿宋" w:hint="eastAsia"/>
            <w:lang w:eastAsia="zh-CN"/>
          </w:rPr>
          <w:t>(七)、机械设备安全保障措施</w:t>
        </w:r>
        <w:r>
          <w:tab/>
        </w:r>
        <w:r>
          <w:fldChar w:fldCharType="begin"/>
        </w:r>
        <w:r>
          <w:instrText xml:space="preserve"> PAGEREF _Toc20488 \h </w:instrText>
        </w:r>
        <w:r>
          <w:fldChar w:fldCharType="separate"/>
        </w:r>
        <w:r>
          <w:t>51</w:t>
        </w:r>
        <w:r>
          <w:fldChar w:fldCharType="end"/>
        </w:r>
      </w:hyperlink>
    </w:p>
    <w:p>
      <w:pPr>
        <w:pStyle w:val="TOC1"/>
        <w:tabs>
          <w:tab w:val="right" w:leader="dot" w:pos="8306"/>
        </w:tabs>
      </w:pPr>
      <w:hyperlink w:anchor="_Toc9155" w:history="1">
        <w:r>
          <w:rPr>
            <w:rFonts w:ascii="仿宋" w:eastAsia="仿宋" w:hAnsi="仿宋" w:cs="仿宋" w:hint="eastAsia"/>
            <w:lang w:eastAsia="zh-CN"/>
          </w:rPr>
          <w:t>十三、建筑用助剂项目实施时间节点</w:t>
        </w:r>
        <w:r>
          <w:tab/>
        </w:r>
        <w:r>
          <w:fldChar w:fldCharType="begin"/>
        </w:r>
        <w:r>
          <w:instrText xml:space="preserve"> PAGEREF _Toc9155 \h </w:instrText>
        </w:r>
        <w:r>
          <w:fldChar w:fldCharType="separate"/>
        </w:r>
        <w:r>
          <w:t>52</w:t>
        </w:r>
        <w:r>
          <w:fldChar w:fldCharType="end"/>
        </w:r>
      </w:hyperlink>
    </w:p>
    <w:p>
      <w:pPr>
        <w:pStyle w:val="TOC2"/>
        <w:tabs>
          <w:tab w:val="right" w:leader="dot" w:pos="8306"/>
        </w:tabs>
      </w:pPr>
      <w:hyperlink w:anchor="_Toc3135" w:history="1">
        <w:r>
          <w:rPr>
            <w:rFonts w:ascii="仿宋" w:eastAsia="仿宋" w:hAnsi="仿宋" w:cs="仿宋" w:hint="eastAsia"/>
            <w:lang w:eastAsia="zh-CN"/>
          </w:rPr>
          <w:t>(一)、建筑用助剂项目启动阶段时间节点</w:t>
        </w:r>
        <w:r>
          <w:tab/>
        </w:r>
        <w:r>
          <w:fldChar w:fldCharType="begin"/>
        </w:r>
        <w:r>
          <w:instrText xml:space="preserve"> PAGEREF _Toc3135 \h </w:instrText>
        </w:r>
        <w:r>
          <w:fldChar w:fldCharType="separate"/>
        </w:r>
        <w:r>
          <w:t>52</w:t>
        </w:r>
        <w:r>
          <w:fldChar w:fldCharType="end"/>
        </w:r>
      </w:hyperlink>
    </w:p>
    <w:p>
      <w:pPr>
        <w:pStyle w:val="TOC2"/>
        <w:tabs>
          <w:tab w:val="right" w:leader="dot" w:pos="8306"/>
        </w:tabs>
      </w:pPr>
      <w:hyperlink w:anchor="_Toc434" w:history="1">
        <w:r>
          <w:rPr>
            <w:rFonts w:ascii="仿宋" w:eastAsia="仿宋" w:hAnsi="仿宋" w:cs="仿宋" w:hint="eastAsia"/>
            <w:lang w:eastAsia="zh-CN"/>
          </w:rPr>
          <w:t>(二)、建筑用助剂项目执行阶段时间节点</w:t>
        </w:r>
        <w:r>
          <w:tab/>
        </w:r>
        <w:r>
          <w:fldChar w:fldCharType="begin"/>
        </w:r>
        <w:r>
          <w:instrText xml:space="preserve"> PAGEREF _Toc434 \h </w:instrText>
        </w:r>
        <w:r>
          <w:fldChar w:fldCharType="separate"/>
        </w:r>
        <w:r>
          <w:t>53</w:t>
        </w:r>
        <w:r>
          <w:fldChar w:fldCharType="end"/>
        </w:r>
      </w:hyperlink>
    </w:p>
    <w:p>
      <w:pPr>
        <w:pStyle w:val="TOC2"/>
        <w:tabs>
          <w:tab w:val="right" w:leader="dot" w:pos="8306"/>
        </w:tabs>
      </w:pPr>
      <w:hyperlink w:anchor="_Toc18134" w:history="1">
        <w:r>
          <w:rPr>
            <w:rFonts w:ascii="仿宋" w:eastAsia="仿宋" w:hAnsi="仿宋" w:cs="仿宋" w:hint="eastAsia"/>
            <w:lang w:eastAsia="zh-CN"/>
          </w:rPr>
          <w:t>(三)、建筑用助剂项目完成阶段时间节点</w:t>
        </w:r>
        <w:r>
          <w:tab/>
        </w:r>
        <w:r>
          <w:fldChar w:fldCharType="begin"/>
        </w:r>
        <w:r>
          <w:instrText xml:space="preserve"> PAGEREF _Toc18134 \h </w:instrText>
        </w:r>
        <w:r>
          <w:fldChar w:fldCharType="separate"/>
        </w:r>
        <w:r>
          <w:t>54</w:t>
        </w:r>
        <w:r>
          <w:fldChar w:fldCharType="end"/>
        </w:r>
      </w:hyperlink>
    </w:p>
    <w:p>
      <w:pPr>
        <w:pStyle w:val="TOC1"/>
        <w:tabs>
          <w:tab w:val="right" w:leader="dot" w:pos="8306"/>
        </w:tabs>
      </w:pPr>
      <w:hyperlink w:anchor="_Toc12391" w:history="1">
        <w:r>
          <w:rPr>
            <w:rFonts w:ascii="仿宋" w:eastAsia="仿宋" w:hAnsi="仿宋" w:cs="仿宋" w:hint="eastAsia"/>
            <w:lang w:eastAsia="zh-CN"/>
          </w:rPr>
          <w:t>十四、建筑用助剂项目工程方案分析</w:t>
        </w:r>
        <w:r>
          <w:tab/>
        </w:r>
        <w:r>
          <w:fldChar w:fldCharType="begin"/>
        </w:r>
        <w:r>
          <w:instrText xml:space="preserve"> PAGEREF _Toc12391 \h </w:instrText>
        </w:r>
        <w:r>
          <w:fldChar w:fldCharType="separate"/>
        </w:r>
        <w:r>
          <w:t>55</w:t>
        </w:r>
        <w:r>
          <w:fldChar w:fldCharType="end"/>
        </w:r>
      </w:hyperlink>
    </w:p>
    <w:p>
      <w:pPr>
        <w:pStyle w:val="TOC2"/>
        <w:tabs>
          <w:tab w:val="right" w:leader="dot" w:pos="8306"/>
        </w:tabs>
      </w:pPr>
      <w:hyperlink w:anchor="_Toc3179" w:history="1">
        <w:r>
          <w:rPr>
            <w:rFonts w:ascii="仿宋" w:eastAsia="仿宋" w:hAnsi="仿宋" w:cs="仿宋" w:hint="eastAsia"/>
            <w:lang w:eastAsia="zh-CN"/>
          </w:rPr>
          <w:t>(一)、建筑工程设计原则</w:t>
        </w:r>
        <w:r>
          <w:tab/>
        </w:r>
        <w:r>
          <w:fldChar w:fldCharType="begin"/>
        </w:r>
        <w:r>
          <w:instrText xml:space="preserve"> PAGEREF _Toc3179 \h </w:instrText>
        </w:r>
        <w:r>
          <w:fldChar w:fldCharType="separate"/>
        </w:r>
        <w:r>
          <w:t>55</w:t>
        </w:r>
        <w:r>
          <w:fldChar w:fldCharType="end"/>
        </w:r>
      </w:hyperlink>
    </w:p>
    <w:p>
      <w:pPr>
        <w:pStyle w:val="TOC2"/>
        <w:tabs>
          <w:tab w:val="right" w:leader="dot" w:pos="8306"/>
        </w:tabs>
      </w:pPr>
      <w:hyperlink w:anchor="_Toc8998" w:history="1">
        <w:r>
          <w:rPr>
            <w:rFonts w:ascii="仿宋" w:eastAsia="仿宋" w:hAnsi="仿宋" w:cs="仿宋" w:hint="eastAsia"/>
            <w:lang w:eastAsia="zh-CN"/>
          </w:rPr>
          <w:t>(二)、土建工程建设指标</w:t>
        </w:r>
        <w:r>
          <w:tab/>
        </w:r>
        <w:r>
          <w:fldChar w:fldCharType="begin"/>
        </w:r>
        <w:r>
          <w:instrText xml:space="preserve"> PAGEREF _Toc8998 \h </w:instrText>
        </w:r>
        <w:r>
          <w:fldChar w:fldCharType="separate"/>
        </w:r>
        <w:r>
          <w:t>59</w:t>
        </w:r>
        <w:r>
          <w:fldChar w:fldCharType="end"/>
        </w:r>
      </w:hyperlink>
    </w:p>
    <w:p>
      <w:pPr>
        <w:pStyle w:val="TOC1"/>
        <w:tabs>
          <w:tab w:val="right" w:leader="dot" w:pos="8306"/>
        </w:tabs>
      </w:pPr>
      <w:hyperlink w:anchor="_Toc16339" w:history="1">
        <w:r>
          <w:rPr>
            <w:rFonts w:ascii="仿宋" w:eastAsia="仿宋" w:hAnsi="仿宋" w:cs="仿宋" w:hint="eastAsia"/>
            <w:lang w:eastAsia="zh-CN"/>
          </w:rPr>
          <w:t>十五、建筑用助剂项目实施保障措施</w:t>
        </w:r>
        <w:r>
          <w:tab/>
        </w:r>
        <w:r>
          <w:fldChar w:fldCharType="begin"/>
        </w:r>
        <w:r>
          <w:instrText xml:space="preserve"> PAGEREF _Toc16339 \h </w:instrText>
        </w:r>
        <w:r>
          <w:fldChar w:fldCharType="separate"/>
        </w:r>
        <w:r>
          <w:t>60</w:t>
        </w:r>
        <w:r>
          <w:fldChar w:fldCharType="end"/>
        </w:r>
      </w:hyperlink>
    </w:p>
    <w:p>
      <w:pPr>
        <w:pStyle w:val="TOC2"/>
        <w:tabs>
          <w:tab w:val="right" w:leader="dot" w:pos="8306"/>
        </w:tabs>
      </w:pPr>
      <w:hyperlink w:anchor="_Toc25510" w:history="1">
        <w:r>
          <w:rPr>
            <w:rFonts w:ascii="仿宋" w:eastAsia="仿宋" w:hAnsi="仿宋" w:cs="仿宋" w:hint="eastAsia"/>
            <w:lang w:eastAsia="zh-CN"/>
          </w:rPr>
          <w:t>(一)、建筑用助剂项目实施保障机制</w:t>
        </w:r>
        <w:r>
          <w:tab/>
        </w:r>
        <w:r>
          <w:fldChar w:fldCharType="begin"/>
        </w:r>
        <w:r>
          <w:instrText xml:space="preserve"> PAGEREF _Toc25510 \h </w:instrText>
        </w:r>
        <w:r>
          <w:fldChar w:fldCharType="separate"/>
        </w:r>
        <w:r>
          <w:t>60</w:t>
        </w:r>
        <w:r>
          <w:fldChar w:fldCharType="end"/>
        </w:r>
      </w:hyperlink>
    </w:p>
    <w:p>
      <w:pPr>
        <w:pStyle w:val="TOC2"/>
        <w:tabs>
          <w:tab w:val="right" w:leader="dot" w:pos="8306"/>
        </w:tabs>
      </w:pPr>
      <w:hyperlink w:anchor="_Toc30026" w:history="1">
        <w:r>
          <w:rPr>
            <w:rFonts w:ascii="仿宋" w:eastAsia="仿宋" w:hAnsi="仿宋" w:cs="仿宋" w:hint="eastAsia"/>
            <w:lang w:eastAsia="zh-CN"/>
          </w:rPr>
          <w:t>(二)、建筑用助剂项目法律合规要求</w:t>
        </w:r>
        <w:r>
          <w:tab/>
        </w:r>
        <w:r>
          <w:fldChar w:fldCharType="begin"/>
        </w:r>
        <w:r>
          <w:instrText xml:space="preserve"> PAGEREF _Toc30026 \h </w:instrText>
        </w:r>
        <w:r>
          <w:fldChar w:fldCharType="separate"/>
        </w:r>
        <w:r>
          <w:t>64</w:t>
        </w:r>
        <w:r>
          <w:fldChar w:fldCharType="end"/>
        </w:r>
      </w:hyperlink>
    </w:p>
    <w:p>
      <w:pPr>
        <w:pStyle w:val="TOC2"/>
        <w:tabs>
          <w:tab w:val="right" w:leader="dot" w:pos="8306"/>
        </w:tabs>
      </w:pPr>
      <w:hyperlink w:anchor="_Toc18674" w:history="1">
        <w:r>
          <w:rPr>
            <w:rFonts w:ascii="仿宋" w:eastAsia="仿宋" w:hAnsi="仿宋" w:cs="仿宋" w:hint="eastAsia"/>
            <w:lang w:eastAsia="zh-CN"/>
          </w:rPr>
          <w:t>(三)、建筑用助剂项目合同管理与法律事务</w:t>
        </w:r>
        <w:r>
          <w:tab/>
        </w:r>
        <w:r>
          <w:fldChar w:fldCharType="begin"/>
        </w:r>
        <w:r>
          <w:instrText xml:space="preserve"> PAGEREF _Toc18674 \h </w:instrText>
        </w:r>
        <w:r>
          <w:fldChar w:fldCharType="separate"/>
        </w:r>
        <w:r>
          <w:t>68</w:t>
        </w:r>
        <w:r>
          <w:fldChar w:fldCharType="end"/>
        </w:r>
      </w:hyperlink>
    </w:p>
    <w:p>
      <w:pPr>
        <w:pStyle w:val="TOC2"/>
        <w:tabs>
          <w:tab w:val="right" w:leader="dot" w:pos="8306"/>
        </w:tabs>
      </w:pPr>
      <w:hyperlink w:anchor="_Toc29812" w:history="1">
        <w:r>
          <w:rPr>
            <w:rFonts w:ascii="仿宋" w:eastAsia="仿宋" w:hAnsi="仿宋" w:cs="仿宋" w:hint="eastAsia"/>
            <w:lang w:eastAsia="zh-CN"/>
          </w:rPr>
          <w:t>(四)、建筑用助剂项目知识产权保护策略</w:t>
        </w:r>
        <w:r>
          <w:tab/>
        </w:r>
        <w:r>
          <w:fldChar w:fldCharType="begin"/>
        </w:r>
        <w:r>
          <w:instrText xml:space="preserve"> PAGEREF _Toc29812 \h </w:instrText>
        </w:r>
        <w:r>
          <w:fldChar w:fldCharType="separate"/>
        </w:r>
        <w:r>
          <w:t>74</w:t>
        </w:r>
        <w:r>
          <w:fldChar w:fldCharType="end"/>
        </w:r>
      </w:hyperlink>
    </w:p>
    <w:p>
      <w:pPr>
        <w:pStyle w:val="TOC1"/>
        <w:tabs>
          <w:tab w:val="right" w:leader="dot" w:pos="8306"/>
        </w:tabs>
      </w:pPr>
      <w:hyperlink w:anchor="_Toc32242" w:history="1">
        <w:r>
          <w:rPr>
            <w:rFonts w:ascii="仿宋" w:eastAsia="仿宋" w:hAnsi="仿宋" w:cs="仿宋" w:hint="eastAsia"/>
            <w:lang w:eastAsia="zh-CN"/>
          </w:rPr>
          <w:t>十六、建筑用助剂项目治理与监督</w:t>
        </w:r>
        <w:r>
          <w:tab/>
        </w:r>
        <w:r>
          <w:fldChar w:fldCharType="begin"/>
        </w:r>
        <w:r>
          <w:instrText xml:space="preserve"> PAGEREF _Toc32242 \h </w:instrText>
        </w:r>
        <w:r>
          <w:fldChar w:fldCharType="separate"/>
        </w:r>
        <w:r>
          <w:t>77</w:t>
        </w:r>
        <w:r>
          <w:fldChar w:fldCharType="end"/>
        </w:r>
      </w:hyperlink>
    </w:p>
    <w:p>
      <w:pPr>
        <w:pStyle w:val="TOC2"/>
        <w:tabs>
          <w:tab w:val="right" w:leader="dot" w:pos="8306"/>
        </w:tabs>
      </w:pPr>
      <w:hyperlink w:anchor="_Toc32536" w:history="1">
        <w:r>
          <w:rPr>
            <w:rFonts w:ascii="仿宋" w:eastAsia="仿宋" w:hAnsi="仿宋" w:cs="仿宋" w:hint="eastAsia"/>
            <w:lang w:eastAsia="zh-CN"/>
          </w:rPr>
          <w:t>(一)、建筑用助剂项目治理结构</w:t>
        </w:r>
        <w:r>
          <w:tab/>
        </w:r>
        <w:r>
          <w:fldChar w:fldCharType="begin"/>
        </w:r>
        <w:r>
          <w:instrText xml:space="preserve"> PAGEREF _Toc32536 \h </w:instrText>
        </w:r>
        <w:r>
          <w:fldChar w:fldCharType="separate"/>
        </w:r>
        <w:r>
          <w:t>77</w:t>
        </w:r>
        <w:r>
          <w:fldChar w:fldCharType="end"/>
        </w:r>
      </w:hyperlink>
    </w:p>
    <w:p>
      <w:pPr>
        <w:pStyle w:val="TOC2"/>
        <w:tabs>
          <w:tab w:val="right" w:leader="dot" w:pos="8306"/>
        </w:tabs>
      </w:pPr>
      <w:hyperlink w:anchor="_Toc7600" w:history="1">
        <w:r>
          <w:rPr>
            <w:rFonts w:ascii="仿宋" w:eastAsia="仿宋" w:hAnsi="仿宋" w:cs="仿宋" w:hint="eastAsia"/>
            <w:lang w:eastAsia="zh-CN"/>
          </w:rPr>
          <w:t>(二)、监督与审计</w:t>
        </w:r>
        <w:r>
          <w:tab/>
        </w:r>
        <w:r>
          <w:fldChar w:fldCharType="begin"/>
        </w:r>
        <w:r>
          <w:instrText xml:space="preserve"> PAGEREF _Toc7600 \h </w:instrText>
        </w:r>
        <w:r>
          <w:fldChar w:fldCharType="separate"/>
        </w:r>
        <w:r>
          <w:t>78</w:t>
        </w:r>
        <w:r>
          <w:fldChar w:fldCharType="end"/>
        </w:r>
      </w:hyperlink>
    </w:p>
    <w:p>
      <w:pPr>
        <w:pStyle w:val="TOC1"/>
        <w:tabs>
          <w:tab w:val="right" w:leader="dot" w:pos="8306"/>
        </w:tabs>
      </w:pPr>
      <w:hyperlink w:anchor="_Toc11002" w:history="1">
        <w:r>
          <w:rPr>
            <w:rFonts w:ascii="仿宋" w:eastAsia="仿宋" w:hAnsi="仿宋" w:cs="仿宋" w:hint="eastAsia"/>
            <w:lang w:eastAsia="zh-CN"/>
          </w:rPr>
          <w:t>十七、建筑用助剂项目变更管理</w:t>
        </w:r>
        <w:r>
          <w:tab/>
        </w:r>
        <w:r>
          <w:fldChar w:fldCharType="begin"/>
        </w:r>
        <w:r>
          <w:instrText xml:space="preserve"> PAGEREF _Toc11002 \h </w:instrText>
        </w:r>
        <w:r>
          <w:fldChar w:fldCharType="separate"/>
        </w:r>
        <w:r>
          <w:t>80</w:t>
        </w:r>
        <w:r>
          <w:fldChar w:fldCharType="end"/>
        </w:r>
      </w:hyperlink>
    </w:p>
    <w:p>
      <w:pPr>
        <w:pStyle w:val="TOC2"/>
        <w:tabs>
          <w:tab w:val="right" w:leader="dot" w:pos="8306"/>
        </w:tabs>
      </w:pPr>
      <w:hyperlink w:anchor="_Toc6743" w:history="1">
        <w:r>
          <w:rPr>
            <w:rFonts w:ascii="仿宋" w:eastAsia="仿宋" w:hAnsi="仿宋" w:cs="仿宋" w:hint="eastAsia"/>
            <w:lang w:eastAsia="zh-CN"/>
          </w:rPr>
          <w:t>(一)、变更申请与评估</w:t>
        </w:r>
        <w:r>
          <w:tab/>
        </w:r>
        <w:r>
          <w:fldChar w:fldCharType="begin"/>
        </w:r>
        <w:r>
          <w:instrText xml:space="preserve"> PAGEREF _Toc6743 \h </w:instrText>
        </w:r>
        <w:r>
          <w:fldChar w:fldCharType="separate"/>
        </w:r>
        <w:r>
          <w:t>80</w:t>
        </w:r>
        <w:r>
          <w:fldChar w:fldCharType="end"/>
        </w:r>
      </w:hyperlink>
    </w:p>
    <w:p>
      <w:pPr>
        <w:pStyle w:val="TOC2"/>
        <w:tabs>
          <w:tab w:val="right" w:leader="dot" w:pos="8306"/>
        </w:tabs>
      </w:pPr>
      <w:hyperlink w:anchor="_Toc20289" w:history="1">
        <w:r>
          <w:rPr>
            <w:rFonts w:ascii="仿宋" w:eastAsia="仿宋" w:hAnsi="仿宋" w:cs="仿宋" w:hint="eastAsia"/>
            <w:lang w:eastAsia="zh-CN"/>
          </w:rPr>
          <w:t>(二)、变更实施与控制</w:t>
        </w:r>
        <w:r>
          <w:tab/>
        </w:r>
        <w:r>
          <w:fldChar w:fldCharType="begin"/>
        </w:r>
        <w:r>
          <w:instrText xml:space="preserve"> PAGEREF _Toc20289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
      <w:r>
        <w:rPr>
          <w:rFonts w:ascii="仿宋" w:eastAsia="仿宋" w:hAnsi="仿宋" w:cs="仿宋" w:hint="eastAsia"/>
          <w:sz w:val="28"/>
          <w:lang w:eastAsia="zh-CN"/>
        </w:rPr>
        <w:t>一、建筑用助剂项目文档管理</w:t>
      </w:r>
      <w:bookmarkEnd w:id="2"/>
    </w:p>
    <w:p>
      <w:pPr>
        <w:pStyle w:val="Heading2"/>
        <w:rPr>
          <w:rFonts w:ascii="仿宋" w:eastAsia="仿宋" w:hAnsi="仿宋" w:cs="仿宋" w:hint="eastAsia"/>
          <w:lang w:eastAsia="zh-CN"/>
        </w:rPr>
      </w:pPr>
      <w:bookmarkStart w:id="3" w:name="_Toc103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建筑用助剂项目高度重视文档的质量和准确性，以支持建筑用助剂项目的各项活动和决策。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文档的编制始于建筑用助剂项目计划的初期，我们制定了详细的文档编制计划，明确了每个文档的内容、格式和编写责任人。在建筑用助剂项目启动阶段，我们首先编制了建筑用助剂项目章程，明确定义了建筑用助剂项目的目标、范围、风险等关键要素。随后，建筑用助剂项目团队根据计划陆续编制了需求文档、设计文档、测试文档等各类文档，确保建筑用助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用助剂项目管理中的重要环节，旨在确保建筑用助剂项目文档符合质量标准和建筑用助剂项目需求。在建筑用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用助剂项目相关利益方和专业领域的专家对文档进行独立审查。这有助于获取更全面、客观的反馈，确保建筑用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建筑用助剂项目在文档编制与审查方面建立了严格的管理机制，通过规范的流程和多维度的审查，确保建筑用助剂项目文档的质量、准确性和可靠性，为建筑用助剂项目的顺利推进提供了有力支持。</w:t>
      </w:r>
    </w:p>
    <w:p>
      <w:pPr>
        <w:pStyle w:val="Heading2"/>
        <w:ind w:firstLine="560" w:firstLineChars="200"/>
        <w:rPr>
          <w:rFonts w:ascii="仿宋" w:eastAsia="仿宋" w:hAnsi="仿宋" w:cs="仿宋" w:hint="eastAsia"/>
          <w:sz w:val="28"/>
          <w:lang w:eastAsia="zh-CN"/>
        </w:rPr>
      </w:pPr>
      <w:bookmarkStart w:id="4" w:name="_Toc117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我们通过多渠道发布文档，包括电子邮件、建筑用助剂项目管理平台、内部网站等，以满足不同团队成员的偏好和需求。多渠道发布确保了信息的全面覆盖。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我们采用了精细的权限控制，确保只有授权人员可以访问敏感信息。这种安全措施保护了建筑用助剂项目文档的机密性，防止了未经授权的信息泄露。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9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文档存档与归档是建筑用助剂项目生命周期中一个至关重要的环节，直接关系到建筑用助剂项目信息的长期保存和历史记录的完整性。在建筑用助剂项目中，我们实施了一系列有效的文档存档与归档管理策略：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66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3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技术管理特点体现在其创新导向。通过引入最先进的技术趋势和解决方案，建筑用助剂项目致力于提升科技含量、提高质量和效率水平。这意味着我们将采用最新的工具和方法，确保建筑用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用助剂项目技术管理的显著特征。通过整合不同领域的技术资源，我们实现了跨学科的协同工作。这有助于优化技术架构，提高整体效能。此外，整合性策略还促进了不同技术团队之间的紧密沟通和高效合作，确保建筑用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用助剂项目所采用的技术。通过不断优化技术方案，建筑用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用助剂项目团队将在建筑用助剂项目初期识别可能的技术风险，并采取相应的预防和应对措施。通过建立健全的风险评估机制，建筑用助剂项目能够在实施过程中及时发现并解决潜在的技术问题，保障建筑用助剂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建筑用助剂项目中，技术将成为建筑用助剂项目成功的有力支持。这一深度剖析揭示了技术管理在建筑用助剂项目实施中的关键作用，为建筑用助剂项目的技术基础奠定了坚实的基础。</w:t>
      </w:r>
    </w:p>
    <w:p>
      <w:pPr>
        <w:pStyle w:val="Heading2"/>
        <w:ind w:firstLine="560" w:firstLineChars="200"/>
        <w:rPr>
          <w:rFonts w:ascii="仿宋" w:eastAsia="仿宋" w:hAnsi="仿宋" w:cs="仿宋" w:hint="eastAsia"/>
          <w:sz w:val="28"/>
          <w:lang w:eastAsia="zh-CN"/>
        </w:rPr>
      </w:pPr>
      <w:bookmarkStart w:id="8" w:name="_Toc10496"/>
      <w:r>
        <w:rPr>
          <w:rFonts w:ascii="仿宋" w:eastAsia="仿宋" w:hAnsi="仿宋" w:cs="仿宋" w:hint="eastAsia"/>
          <w:sz w:val="28"/>
          <w:lang w:eastAsia="zh-CN"/>
        </w:rPr>
        <w:t>(二)、建筑用助剂项目工艺技术设计方案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用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用助剂项目将严格按照相关行业规范要求进行组织。通过有效控制产品质量，建筑用助剂项目将致力于为顾客提供优质的建筑用助剂项目产品和良好的服务。这体现了建筑用助剂项目对于生产活动合规性和质量标准的高度重视，为建筑用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用助剂项目注重生态效益和清洁生产原则。建筑用助剂项目建设将紧密结合地方特色经济发展，与社会经济发展规划和区域环境保护规划方案相协调一致。通过与当地区域自然生态系统的结合，建筑用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建筑用助剂项目产品具有多样化的客户需求和个性化的特点。因此，建筑用助剂项目产品规格品种多样，且单批生产数量较小。为满足这一特点，建筑用助剂项目承办单位将建设先进的柔性制造生产线。通过广泛应用柔性制造技术，建筑用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用助剂项目采用的技术具有较高的技术含量和自动化水平，处于国内先进水平。这一技术选用不仅体现了对生产效率、质量和环境友好性的高标准要求，同时为建筑用助剂项目的可持续发展奠定了坚实的基础。</w:t>
      </w:r>
    </w:p>
    <w:p>
      <w:pPr>
        <w:pStyle w:val="Heading2"/>
        <w:ind w:firstLine="560" w:firstLineChars="200"/>
        <w:rPr>
          <w:rFonts w:ascii="仿宋" w:eastAsia="仿宋" w:hAnsi="仿宋" w:cs="仿宋" w:hint="eastAsia"/>
          <w:sz w:val="28"/>
          <w:lang w:eastAsia="zh-CN"/>
        </w:rPr>
      </w:pPr>
      <w:bookmarkStart w:id="9" w:name="_Toc3121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为确保建筑用助剂项目的高效生产和技术实施，我们制定了一套精心设计的设备选型方案，以满足建筑用助剂项目生产、质量和环保的要求。该方案的主要特点如下：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用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针对建筑用助剂项目产品的多样性和小批量生产的特点，我们将建设柔性制造生产线。通过在设备选型中考虑柔性制造技术，可以灵活应对不同产品规格和生产需求，实现生产线的高度灵活性和适应性。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509"/>
      <w:r>
        <w:rPr>
          <w:rFonts w:ascii="仿宋" w:eastAsia="仿宋" w:hAnsi="仿宋" w:cs="仿宋" w:hint="eastAsia"/>
          <w:sz w:val="28"/>
          <w:lang w:eastAsia="zh-CN"/>
        </w:rPr>
        <w:t>三、建筑用助剂项目概论</w:t>
      </w:r>
      <w:bookmarkEnd w:id="10"/>
    </w:p>
    <w:p>
      <w:pPr>
        <w:pStyle w:val="Heading2"/>
        <w:rPr>
          <w:rFonts w:ascii="仿宋" w:eastAsia="仿宋" w:hAnsi="仿宋" w:cs="仿宋" w:hint="eastAsia"/>
          <w:lang w:eastAsia="zh-CN"/>
        </w:rPr>
      </w:pPr>
      <w:bookmarkStart w:id="11" w:name="_Toc24432"/>
      <w:r>
        <w:rPr>
          <w:rFonts w:ascii="仿宋" w:eastAsia="仿宋" w:hAnsi="仿宋" w:cs="仿宋" w:hint="eastAsia"/>
          <w:lang w:eastAsia="zh-CN"/>
        </w:rPr>
        <w:t>(一)、建筑用助剂项目概况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起源追溯至对市场的深入洞察。市场的不断演变与变革为建筑用助剂项目提供了难得的机遇。当前市场存在的需求缺口和变革的大环境共同构成了建筑用助剂项目的背景。这个建筑用助剂项目旨在充分利用市场机遇，填补行业中尚未满足的需求，为客户提供全新的解决方案。市场的变革和需求的增长使得这个建筑用助剂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建筑用助剂项目名称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正式命名为建筑用助剂。这个名称不仅仅是一个标识，更代表了建筑用助剂项目的核心理念和愿景。它蕴含着建筑用助剂项目所要解决问题的关键字，具有强烈的表达和辨识度，为建筑用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建筑用助剂项目目标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核心目标是提供一种全新、高效的解决方案，满足客户日益增长的需求。建筑用助剂项目追求的不仅仅是满足市场需求，更是在市场中获得卓越的竞争优势。通过不断提升产品或服务的质量和创新水平，建筑用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建筑用助剂项目范围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全面涵盖了产品研发、制造、市场推广和售后服务，确保从产品设计到最终用户体验的全方位关注。这一全面的建筑用助剂项目范围是为了确保建筑用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建筑用助剂项目时间表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建筑用助剂项目计划在未来18个月内完成，包括研发、测试、市场试点和正式推出等不同阶段。这个时间表的合理设计是为了确保建筑用助剂项目各个阶段的顺利推进，以便按时交付高质量的成果。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建筑用助剂项目预算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建筑用助剂项目总预算估算为XX百万美元，主要分配在研发、市场推广、人员培训和运营等方面。这一充足的预算为建筑用助剂项目提供了充足的资源，确保建筑用助剂项目在各个方面都能取得优异的表现。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建筑用助剂项目风险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可能面临的风险包括市场接受度低、技术难题、竞争激烈等。建筑用助剂项目团队已经制定了相应的风险应对计划，通过前瞻性的风险管理，确保建筑用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建筑用助剂项目团队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建筑用助剂项目汇聚了一支经验丰富、多领域专业素养的核心团队，确保建筑用助剂项目在各个方面都能拥有高水平的执行力。团队的协同作战是建筑用助剂项目成功的关键因素之一。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建筑用助剂项目背景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建筑用助剂项目的背景根植于市场对更高效、创新产品的渴望，同时也受到科技发展对行业格局的深刻改变的影响。这为建筑用助剂项目提供了广阔的发展空间和市场需求。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建筑用助剂项目现状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截至目前，建筑用助剂项目已完成市场调研和技术验证，取得了初步的成功。这为建筑用助剂项目在未来的发展奠定了坚实的基础，为更远大的目标打下了坚实的基石。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389"/>
      <w:r>
        <w:rPr>
          <w:rFonts w:ascii="仿宋" w:eastAsia="仿宋" w:hAnsi="仿宋" w:cs="仿宋" w:hint="eastAsia"/>
          <w:sz w:val="28"/>
          <w:lang w:eastAsia="zh-CN"/>
        </w:rPr>
        <w:t>(二)、建筑用助剂项目目标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keyword》建筑用助剂项目首要业务目标是在市场中占据有利地位，实现产品/服务的成功推广和销售。通过不断提升产品质量、创新性，建筑用助剂项目追求成为行业中的领导者，赢得更多客户的青睐。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在科技迅速发展的时代，建筑用助剂项目着眼于技术创新。通过持续的研发和技术升级，建筑用助剂项目旨在推出更具创新性的产品或服务，以满足市场对新鲜、先进解决方案的需求。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为了建立可持续的客户关系，建筑用助剂项目设定了客户满意度目标。通过提供卓越的产品质量和优质的客户服务，建筑用助剂项目追求赢得客户的信任和忠诚度，确保他们的满意度达到行业领先水平。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建筑用助剂项目注重社会责任和可持续发展。通过实施环保、社会责任建筑用助剂项目，建筑用助剂项目致力于在经济发展的同时保护环境，促进社会公平，实现可持续经营。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建筑用助剂项目的团队是实现目标的核心驱动力。因此，建筑用助剂项目设定了团队发展目标，包括提升团队成员的专业技能、培养领导力，以及搭建协同高效的团队工作氛围。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1565"/>
      <w:r>
        <w:rPr>
          <w:rFonts w:ascii="仿宋" w:eastAsia="仿宋" w:hAnsi="仿宋" w:cs="仿宋" w:hint="eastAsia"/>
          <w:sz w:val="28"/>
          <w:lang w:eastAsia="zh-CN"/>
        </w:rPr>
        <w:t>(三)、建筑用助剂项目提出的理由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建筑用助剂项目提出的理由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用助剂项目的提出源于对市场机遇的深刻洞察。当前市场中存在的需求缺口和行业发展趋势表明，有巨大的商业机会等待被开发。通过准确捕捉市场机遇，建筑用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理念基于对技术创新的信仰。通过持续的研发和技术投入，建筑用助剂项目有望推出更具创新性的产品或服务。在科技飞速发展的当下，建筑用助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提出是为了增强企业的行业竞争力。通过提升产品或服务的质量和独特性，建筑用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响应了消费者需求的变化。随着社会和科技的不断发展，消费者对产品和服务的需求也在发生变化。通过深入了解并及时回应消费者的新需求，建筑用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建筑用助剂项目的提出是企业战略发展规划的一部分。在面对日益激烈的市场竞争和不断变化的商业环境中，建筑用助剂项目作为企业战略的一环，旨在为企业开辟新的增长领域，巩固企业在行业中的地位。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提出不仅仅是基于商业考量，还注重社会责任。通过推出环保、社会责任等方面的建筑用助剂项目，建筑用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建筑用助剂项目的提出反映了对利益相关者期望的关注。包括客户、员工、投资者等利益相关者在企业发展中都有着各自的期望，建筑用助剂项目力求在满足这些期望的同时，取得更大的共赢。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130"/>
      <w:r>
        <w:rPr>
          <w:rFonts w:ascii="仿宋" w:eastAsia="仿宋" w:hAnsi="仿宋" w:cs="仿宋" w:hint="eastAsia"/>
          <w:sz w:val="28"/>
          <w:lang w:eastAsia="zh-CN"/>
        </w:rPr>
        <w:t>(四)、建筑用助剂项目意义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在实施建筑用助剂项目的过程中，我们不仅仅是在追逐商业成功，更是为企业和社会的多个层面创造了深远的意义。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首要意义在于提升企业的市场竞争力。通过持续的创新和对产品质量的高标准要求，建筑用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助剂项目的推进将促使行业技术水平的提升。通过引入先进技术和创新性解决方案，建筑用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用助剂项目不仅创造了大量就业机会，提高了就业水平，还注重社会责任和环保。通过参与社会公益事业和推动环保建筑用助剂项目，建筑用助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综合而言，建筑用助剂项目意义重大，不仅推动了企业的发展，也为行业和社会的进步贡献了积极力量。这是一个全面而深刻的影响，将在未来产生可持续的正面效应。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627"/>
      <w:r>
        <w:rPr>
          <w:rFonts w:ascii="仿宋" w:eastAsia="仿宋" w:hAnsi="仿宋" w:cs="仿宋" w:hint="eastAsia"/>
          <w:sz w:val="28"/>
          <w:lang w:eastAsia="zh-CN"/>
        </w:rPr>
        <w:t>(五)、建筑用助剂项目背景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在当今迅猛发展的商业环境中，建筑用助剂项目的动因根植于对多方面因素的审慎考量。这个建筑用助剂项目的提出并非孤立的决策，而是对企业所处背景深入思考的产物。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建筑用助剂项目背后的首要原因。科技的迅速发展和全球市场的快速变化使得企业必须灵活应对。建筑用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竞争的激烈程度也是建筑用助剂项目背景中不可忽视的一环。企业需要在激烈竞争中脱颖而出，为此，建筑用助剂项目致力于打破常规，提供独特的价值主张，以吸引客户并确保市场份额的增长。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技术的迅速发展为企业带来了机遇与挑战。作为建筑用助剂项目启动的背景之一，对新兴技术的应用将有助于提升企业的技术水平，使其在不断演进的商业环境中保持竞争优势。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https://d.book118.com/806102134104010033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50ACA"/>
    <w:rsid w:val="4D850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021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2024-01-09T14:14:00Z</dcterms:created>
  <dcterms:modified xsi:type="dcterms:W3CDTF">2024-01-09T14:14:23Z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89B2381FDFA54877A10321CC35C8DD9A_11</vt:lpwstr>
  </property>
  <property fmtid="{D5CDD505-2E9C-101B-9397-08002B2CF9AE}" pid="3" name="KSOProductBuildVer">
    <vt:lpwstr>2052-12.1.0.16120</vt:lpwstr>
  </property>
</Properties>
</file>