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3421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学年贵州省遵义市四年级（上）期末语文试卷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一、请将下面的古诗补充完整，注意书写要点。（</w:t>
      </w:r>
      <w:r>
        <w:rPr>
          <w:rFonts w:ascii="Times New Roman" w:eastAsia="新宋体" w:hAnsi="Times New Roman" w:hint="eastAsia"/>
          <w:b/>
          <w:sz w:val="24"/>
          <w:szCs w:val="24"/>
        </w:rPr>
        <w:t>4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分）请将下面的古诗补充完整，注意书写要点。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3411329" cy="165802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1329" cy="165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二、选择题。（</w:t>
      </w:r>
      <w:r>
        <w:rPr>
          <w:rFonts w:ascii="Times New Roman" w:eastAsia="新宋体" w:hAnsi="Times New Roman" w:hint="eastAsia"/>
          <w:b/>
          <w:sz w:val="24"/>
          <w:szCs w:val="24"/>
        </w:rPr>
        <w:t>6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分）下列加点字的读音全部正确的一项是（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．花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卉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hu</w:t>
      </w:r>
      <w:r>
        <w:rPr>
          <w:rFonts w:ascii="Times New Roman" w:eastAsia="新宋体" w:hAnsi="Times New Roman" w:hint="eastAsia"/>
          <w:sz w:val="24"/>
          <w:szCs w:val="24"/>
        </w:rPr>
        <w:t>ì）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洞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穴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xu</w:t>
      </w:r>
      <w:r>
        <w:rPr>
          <w:rFonts w:ascii="Times New Roman" w:eastAsia="新宋体" w:hAnsi="Times New Roman" w:hint="eastAsia"/>
          <w:sz w:val="24"/>
          <w:szCs w:val="24"/>
        </w:rPr>
        <w:t>è）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滋</w:t>
      </w:r>
      <w:r>
        <w:rPr>
          <w:rFonts w:ascii="Times New Roman" w:eastAsia="新宋体" w:hAnsi="Times New Roman" w:hint="eastAsia"/>
          <w:sz w:val="24"/>
          <w:szCs w:val="24"/>
        </w:rPr>
        <w:t>润（</w:t>
      </w:r>
      <w:r>
        <w:rPr>
          <w:rFonts w:ascii="Times New Roman" w:eastAsia="新宋体" w:hAnsi="Times New Roman" w:hint="eastAsia"/>
          <w:sz w:val="24"/>
          <w:szCs w:val="24"/>
        </w:rPr>
        <w:t>z</w:t>
      </w:r>
      <w:r>
        <w:rPr>
          <w:rFonts w:ascii="Times New Roman" w:eastAsia="新宋体" w:hAnsi="Times New Roman" w:hint="eastAsia"/>
          <w:sz w:val="24"/>
          <w:szCs w:val="24"/>
        </w:rPr>
        <w:t>ī）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程</w:t>
      </w:r>
      <w:r>
        <w:rPr>
          <w:rFonts w:ascii="Times New Roman" w:eastAsia="新宋体" w:hAnsi="Times New Roman" w:hint="eastAsia"/>
          <w:sz w:val="24"/>
          <w:szCs w:val="24"/>
        </w:rPr>
        <w:t>度（</w:t>
      </w:r>
      <w:r>
        <w:rPr>
          <w:rFonts w:ascii="Times New Roman" w:eastAsia="新宋体" w:hAnsi="Times New Roman" w:hint="eastAsia"/>
          <w:sz w:val="24"/>
          <w:szCs w:val="24"/>
        </w:rPr>
        <w:t>ch</w:t>
      </w:r>
      <w:r>
        <w:rPr>
          <w:rFonts w:ascii="Times New Roman" w:eastAsia="新宋体" w:hAnsi="Times New Roman" w:hint="eastAsia"/>
          <w:sz w:val="24"/>
          <w:szCs w:val="24"/>
        </w:rPr>
        <w:t>é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ɡ）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撇</w:t>
      </w:r>
      <w:r>
        <w:rPr>
          <w:rFonts w:ascii="Times New Roman" w:eastAsia="新宋体" w:hAnsi="Times New Roman" w:hint="eastAsia"/>
          <w:sz w:val="24"/>
          <w:szCs w:val="24"/>
        </w:rPr>
        <w:t>嘴（</w:t>
      </w:r>
      <w:r>
        <w:rPr>
          <w:rFonts w:ascii="Times New Roman" w:eastAsia="新宋体" w:hAnsi="Times New Roman" w:hint="eastAsia"/>
          <w:sz w:val="24"/>
          <w:szCs w:val="24"/>
        </w:rPr>
        <w:t>bi</w:t>
      </w:r>
      <w:r>
        <w:rPr>
          <w:rFonts w:ascii="Times New Roman" w:eastAsia="新宋体" w:hAnsi="Times New Roman" w:hint="eastAsia"/>
          <w:sz w:val="24"/>
          <w:szCs w:val="24"/>
        </w:rPr>
        <w:t>ě）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稻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穗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su</w:t>
      </w:r>
      <w:r>
        <w:rPr>
          <w:rFonts w:ascii="Times New Roman" w:eastAsia="新宋体" w:hAnsi="Times New Roman" w:hint="eastAsia"/>
          <w:sz w:val="24"/>
          <w:szCs w:val="24"/>
        </w:rPr>
        <w:t>ì）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屋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檐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y</w:t>
      </w:r>
      <w:r>
        <w:rPr>
          <w:rFonts w:ascii="Times New Roman" w:eastAsia="新宋体" w:hAnsi="Times New Roman" w:hint="eastAsia"/>
          <w:sz w:val="24"/>
          <w:szCs w:val="24"/>
        </w:rPr>
        <w:t>á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浑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浊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zhu</w:t>
      </w:r>
      <w:r>
        <w:rPr>
          <w:rFonts w:ascii="Times New Roman" w:eastAsia="新宋体" w:hAnsi="Times New Roman" w:hint="eastAsia"/>
          <w:sz w:val="24"/>
          <w:szCs w:val="24"/>
        </w:rPr>
        <w:t>ó）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嘶</w:t>
      </w:r>
      <w:r>
        <w:rPr>
          <w:rFonts w:ascii="Times New Roman" w:eastAsia="新宋体" w:hAnsi="Times New Roman" w:hint="eastAsia"/>
          <w:sz w:val="24"/>
          <w:szCs w:val="24"/>
        </w:rPr>
        <w:t>哑（</w:t>
      </w:r>
      <w:r>
        <w:rPr>
          <w:rFonts w:ascii="Times New Roman" w:eastAsia="新宋体" w:hAnsi="Times New Roman" w:hint="eastAsia"/>
          <w:sz w:val="24"/>
          <w:szCs w:val="24"/>
        </w:rPr>
        <w:t>s</w:t>
      </w:r>
      <w:r>
        <w:rPr>
          <w:rFonts w:ascii="Times New Roman" w:eastAsia="新宋体" w:hAnsi="Times New Roman" w:hint="eastAsia"/>
          <w:sz w:val="24"/>
          <w:szCs w:val="24"/>
        </w:rPr>
        <w:t>ī）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</w:rPr>
        <w:t>骨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髓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su</w:t>
      </w:r>
      <w:r>
        <w:rPr>
          <w:rFonts w:ascii="Times New Roman" w:eastAsia="新宋体" w:hAnsi="Times New Roman" w:hint="eastAsia"/>
          <w:sz w:val="24"/>
          <w:szCs w:val="24"/>
        </w:rPr>
        <w:t>ǐ）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气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氛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f</w:t>
      </w:r>
      <w:r>
        <w:rPr>
          <w:rFonts w:ascii="Times New Roman" w:eastAsia="新宋体" w:hAnsi="Times New Roman" w:hint="eastAsia"/>
          <w:sz w:val="24"/>
          <w:szCs w:val="24"/>
        </w:rPr>
        <w:t>ē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震</w:t>
      </w:r>
      <w:r>
        <w:rPr>
          <w:rFonts w:ascii="Times New Roman" w:eastAsia="新宋体" w:hAnsi="Times New Roman" w:hint="eastAsia"/>
          <w:sz w:val="24"/>
          <w:szCs w:val="24"/>
        </w:rPr>
        <w:t>撼（</w:t>
      </w:r>
      <w:r>
        <w:rPr>
          <w:rFonts w:ascii="Times New Roman" w:eastAsia="新宋体" w:hAnsi="Times New Roman" w:hint="eastAsia"/>
          <w:sz w:val="24"/>
          <w:szCs w:val="24"/>
        </w:rPr>
        <w:t>zh</w:t>
      </w:r>
      <w:r>
        <w:rPr>
          <w:rFonts w:ascii="Times New Roman" w:eastAsia="新宋体" w:hAnsi="Times New Roman" w:hint="eastAsia"/>
          <w:sz w:val="24"/>
          <w:szCs w:val="24"/>
        </w:rPr>
        <w:t>è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ɡ）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即</w:t>
      </w:r>
      <w:r>
        <w:rPr>
          <w:rFonts w:ascii="Times New Roman" w:eastAsia="新宋体" w:hAnsi="Times New Roman" w:hint="eastAsia"/>
          <w:sz w:val="24"/>
          <w:szCs w:val="24"/>
        </w:rPr>
        <w:t>使（</w:t>
      </w:r>
      <w:r>
        <w:rPr>
          <w:rFonts w:ascii="Times New Roman" w:eastAsia="新宋体" w:hAnsi="Times New Roman" w:hint="eastAsia"/>
          <w:sz w:val="24"/>
          <w:szCs w:val="24"/>
        </w:rPr>
        <w:t>j</w:t>
      </w:r>
      <w:r>
        <w:rPr>
          <w:rFonts w:ascii="Times New Roman" w:eastAsia="新宋体" w:hAnsi="Times New Roman" w:hint="eastAsia"/>
          <w:sz w:val="24"/>
          <w:szCs w:val="24"/>
        </w:rPr>
        <w:t>í）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</w:rPr>
        <w:t>花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蕊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ru</w:t>
      </w:r>
      <w:r>
        <w:rPr>
          <w:rFonts w:ascii="Times New Roman" w:eastAsia="新宋体" w:hAnsi="Times New Roman" w:hint="eastAsia"/>
          <w:sz w:val="24"/>
          <w:szCs w:val="24"/>
        </w:rPr>
        <w:t>ǐ）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狡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猾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hu</w:t>
      </w:r>
      <w:r>
        <w:rPr>
          <w:rFonts w:ascii="Times New Roman" w:eastAsia="新宋体" w:hAnsi="Times New Roman" w:hint="eastAsia"/>
          <w:sz w:val="24"/>
          <w:szCs w:val="24"/>
        </w:rPr>
        <w:t>á）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辣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椒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ji</w:t>
      </w:r>
      <w:r>
        <w:rPr>
          <w:rFonts w:ascii="Times New Roman" w:eastAsia="新宋体" w:hAnsi="Times New Roman" w:hint="eastAsia"/>
          <w:sz w:val="24"/>
          <w:szCs w:val="24"/>
        </w:rPr>
        <w:t>ā</w:t>
      </w:r>
      <w:r>
        <w:rPr>
          <w:rFonts w:ascii="Times New Roman" w:eastAsia="新宋体" w:hAnsi="Times New Roman" w:hint="eastAsia"/>
          <w:sz w:val="24"/>
          <w:szCs w:val="24"/>
        </w:rPr>
        <w:t>o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分）下列词语没有错别字的一项是（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．攀登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灌溉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清晰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通情达理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．痕迹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训斥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违抗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横七坚八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．葡萄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发颤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幼想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得心应手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．期侍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撤换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助威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山绷地裂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分）下列选项中的词语不是属于同一类的是（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．腾云驾雾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刀枪不入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三头六臂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上天入地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．人声鼎沸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锣鼓喧天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响彻云霄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震耳欲聋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．视死如归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精忠报国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大义凛然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英勇无畏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．鸦雀无声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低声细语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默默无闻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无私奉献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分）下列句子中，没有语病的一项是（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．读了《盘古开天地》一文，使我想读更多的神话故事。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．李老师暴躁地对我说：“孩子，要注意保护视力</w:t>
      </w:r>
      <w:r>
        <w:rPr>
          <w:rFonts w:ascii="Times New Roman" w:eastAsia="新宋体" w:hAnsi="Times New Roman" w:hint="eastAsia"/>
          <w:sz w:val="24"/>
          <w:szCs w:val="24"/>
        </w:rPr>
        <w:t>哟！”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  <w:sectPr w:rsidSect="001B7693">
          <w:foot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．看着这张照片，我的脑海中浮现出许多往事。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．奶奶是个热爱生活的人，我经常看到她有时给阳台上的花草浇水。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分）下列句子中的动作描写与括号里的词语表达的意思不一致的是（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．妈妈一走，我就把屋里所有的灯都打开，然后钻进被窝，蒙上头，大气都不敢喘。（害怕）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．他气冲冲地走进教室，把书往桌子上一摔，双手紧紧握住，颤抖着。（着急）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．我乐得在地上翻了个跟头，高声地笑着，拍着手，跺着脚。（快乐）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．听到奶奶去世的消息，她跌坐在地上，用双手捂着脸，呜呜地大哭起来。（伤心）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分）下列说法中，错误的一项是（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．题目有时能提示文章的主要内容。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．一边阅读一边作批注是很好的阅读方法。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．写一件事，不用把时间、地点、人物都交代清楚。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．阅读的时候，我们要动脑筋思考，积极提出问题。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三、根据要求完成练习。（</w:t>
      </w:r>
      <w:r>
        <w:rPr>
          <w:rFonts w:ascii="Times New Roman" w:eastAsia="新宋体" w:hAnsi="Times New Roman" w:hint="eastAsia"/>
          <w:b/>
          <w:sz w:val="24"/>
          <w:szCs w:val="24"/>
        </w:rPr>
        <w:t>18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分）根据语境，读拼音，写字词。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）星期天，我们一家人在黔灵山公园遇到了一只</w:t>
      </w:r>
      <w:r>
        <w:rPr>
          <w:rFonts w:ascii="Times New Roman" w:eastAsia="新宋体" w:hAnsi="Times New Roman" w:hint="eastAsia"/>
          <w:sz w:val="24"/>
          <w:szCs w:val="24"/>
        </w:rPr>
        <w:t>w</w:t>
      </w:r>
      <w:r>
        <w:rPr>
          <w:rFonts w:ascii="Times New Roman" w:eastAsia="新宋体" w:hAnsi="Times New Roman" w:hint="eastAsia"/>
          <w:sz w:val="24"/>
          <w:szCs w:val="24"/>
        </w:rPr>
        <w:t>á</w:t>
      </w:r>
      <w:r>
        <w:rPr>
          <w:rFonts w:ascii="Times New Roman" w:eastAsia="新宋体" w:hAnsi="Times New Roman" w:hint="eastAsia"/>
          <w:sz w:val="24"/>
          <w:szCs w:val="24"/>
        </w:rPr>
        <w:t>n p</w:t>
      </w:r>
      <w:r>
        <w:rPr>
          <w:rFonts w:ascii="Times New Roman" w:eastAsia="新宋体" w:hAnsi="Times New Roman" w:hint="eastAsia"/>
          <w:sz w:val="24"/>
          <w:szCs w:val="24"/>
        </w:rPr>
        <w:t>í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的小</w:t>
      </w:r>
      <w:r>
        <w:rPr>
          <w:rFonts w:ascii="Times New Roman" w:eastAsia="新宋体" w:hAnsi="Times New Roman" w:hint="eastAsia"/>
          <w:sz w:val="24"/>
          <w:szCs w:val="24"/>
        </w:rPr>
        <w:t>h</w:t>
      </w:r>
      <w:r>
        <w:rPr>
          <w:rFonts w:ascii="Times New Roman" w:eastAsia="新宋体" w:hAnsi="Times New Roman" w:hint="eastAsia"/>
          <w:sz w:val="24"/>
          <w:szCs w:val="24"/>
        </w:rPr>
        <w:t>ó</w:t>
      </w:r>
      <w:r>
        <w:rPr>
          <w:rFonts w:ascii="Times New Roman" w:eastAsia="新宋体" w:hAnsi="Times New Roman" w:hint="eastAsia"/>
          <w:sz w:val="24"/>
          <w:szCs w:val="24"/>
        </w:rPr>
        <w:t xml:space="preserve">u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子。</w:t>
      </w:r>
      <w:r>
        <w:rPr>
          <w:rFonts w:ascii="Times New Roman" w:eastAsia="新宋体" w:hAnsi="Times New Roman" w:hint="eastAsia"/>
          <w:sz w:val="24"/>
          <w:szCs w:val="24"/>
        </w:rPr>
        <w:t>qi</w:t>
      </w:r>
      <w:r>
        <w:rPr>
          <w:rFonts w:ascii="Times New Roman" w:eastAsia="新宋体" w:hAnsi="Times New Roman" w:hint="eastAsia"/>
          <w:sz w:val="24"/>
          <w:szCs w:val="24"/>
        </w:rPr>
        <w:t>á</w:t>
      </w:r>
      <w:r>
        <w:rPr>
          <w:rFonts w:ascii="Times New Roman" w:eastAsia="新宋体" w:hAnsi="Times New Roman" w:hint="eastAsia"/>
          <w:sz w:val="24"/>
          <w:szCs w:val="24"/>
        </w:rPr>
        <w:t xml:space="preserve">o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，它把一条</w:t>
      </w:r>
      <w:r>
        <w:rPr>
          <w:rFonts w:ascii="Times New Roman" w:eastAsia="新宋体" w:hAnsi="Times New Roman" w:hint="eastAsia"/>
          <w:sz w:val="24"/>
          <w:szCs w:val="24"/>
        </w:rPr>
        <w:t>sh</w:t>
      </w:r>
      <w:r>
        <w:rPr>
          <w:rFonts w:ascii="Times New Roman" w:eastAsia="新宋体" w:hAnsi="Times New Roman" w:hint="eastAsia"/>
          <w:sz w:val="24"/>
          <w:szCs w:val="24"/>
        </w:rPr>
        <w:t>é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ɡ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子</w:t>
      </w:r>
      <w:r>
        <w:rPr>
          <w:rFonts w:ascii="Times New Roman" w:eastAsia="新宋体" w:hAnsi="Times New Roman" w:hint="eastAsia"/>
          <w:sz w:val="24"/>
          <w:szCs w:val="24"/>
        </w:rPr>
        <w:t>r</w:t>
      </w:r>
      <w:r>
        <w:rPr>
          <w:rFonts w:ascii="Times New Roman" w:eastAsia="新宋体" w:hAnsi="Times New Roman" w:hint="eastAsia"/>
          <w:sz w:val="24"/>
          <w:szCs w:val="24"/>
        </w:rPr>
        <w:t>à</w:t>
      </w:r>
      <w:r>
        <w:rPr>
          <w:rFonts w:ascii="Times New Roman" w:eastAsia="新宋体" w:hAnsi="Times New Roman" w:hint="eastAsia"/>
          <w:sz w:val="24"/>
          <w:szCs w:val="24"/>
        </w:rPr>
        <w:t xml:space="preserve">o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在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ó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子上，脸上</w:t>
      </w:r>
      <w:r>
        <w:rPr>
          <w:rFonts w:ascii="Times New Roman" w:eastAsia="新宋体" w:hAnsi="Times New Roman" w:hint="eastAsia"/>
          <w:sz w:val="24"/>
          <w:szCs w:val="24"/>
        </w:rPr>
        <w:t>zh</w:t>
      </w:r>
      <w:r>
        <w:rPr>
          <w:rFonts w:ascii="Times New Roman" w:eastAsia="新宋体" w:hAnsi="Times New Roman" w:hint="eastAsia"/>
          <w:sz w:val="24"/>
          <w:szCs w:val="24"/>
        </w:rPr>
        <w:t>ú</w:t>
      </w:r>
      <w:r>
        <w:rPr>
          <w:rFonts w:ascii="Times New Roman" w:eastAsia="新宋体" w:hAnsi="Times New Roman" w:hint="eastAsia"/>
          <w:sz w:val="24"/>
          <w:szCs w:val="24"/>
        </w:rPr>
        <w:t xml:space="preserve"> ji</w:t>
      </w:r>
      <w:r>
        <w:rPr>
          <w:rFonts w:ascii="Times New Roman" w:eastAsia="新宋体" w:hAnsi="Times New Roman" w:hint="eastAsia"/>
          <w:sz w:val="24"/>
          <w:szCs w:val="24"/>
        </w:rPr>
        <w:t>à</w:t>
      </w:r>
      <w:r>
        <w:rPr>
          <w:rFonts w:ascii="Times New Roman" w:eastAsia="新宋体" w:hAnsi="Times New Roman" w:hint="eastAsia"/>
          <w:sz w:val="24"/>
          <w:szCs w:val="24"/>
        </w:rPr>
        <w:t xml:space="preserve">n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露出笑容，好像对自己的“项</w:t>
      </w:r>
      <w:r>
        <w:rPr>
          <w:rFonts w:ascii="Times New Roman" w:eastAsia="新宋体" w:hAnsi="Times New Roman" w:hint="eastAsia"/>
          <w:sz w:val="24"/>
          <w:szCs w:val="24"/>
        </w:rPr>
        <w:t>li</w:t>
      </w:r>
      <w:r>
        <w:rPr>
          <w:rFonts w:ascii="Times New Roman" w:eastAsia="新宋体" w:hAnsi="Times New Roman" w:hint="eastAsia"/>
          <w:sz w:val="24"/>
          <w:szCs w:val="24"/>
        </w:rPr>
        <w:t>à</w:t>
      </w:r>
      <w:r>
        <w:rPr>
          <w:rFonts w:ascii="Times New Roman" w:eastAsia="新宋体" w:hAnsi="Times New Roman" w:hint="eastAsia"/>
          <w:sz w:val="24"/>
          <w:szCs w:val="24"/>
        </w:rPr>
        <w:t xml:space="preserve">n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”很满意呢！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）我à</w:t>
      </w:r>
      <w:r>
        <w:rPr>
          <w:rFonts w:ascii="Times New Roman" w:eastAsia="新宋体" w:hAnsi="Times New Roman" w:hint="eastAsia"/>
          <w:sz w:val="24"/>
          <w:szCs w:val="24"/>
        </w:rPr>
        <w:t xml:space="preserve">n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照</w:t>
      </w:r>
      <w:r>
        <w:rPr>
          <w:rFonts w:ascii="Times New Roman" w:eastAsia="新宋体" w:hAnsi="Times New Roman" w:hint="eastAsia"/>
          <w:sz w:val="24"/>
          <w:szCs w:val="24"/>
        </w:rPr>
        <w:t>k</w:t>
      </w:r>
      <w:r>
        <w:rPr>
          <w:rFonts w:ascii="Times New Roman" w:eastAsia="新宋体" w:hAnsi="Times New Roman" w:hint="eastAsia"/>
          <w:sz w:val="24"/>
          <w:szCs w:val="24"/>
        </w:rPr>
        <w:t>ē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学书上的提示，把</w:t>
      </w:r>
      <w:r>
        <w:rPr>
          <w:rFonts w:ascii="Times New Roman" w:eastAsia="新宋体" w:hAnsi="Times New Roman" w:hint="eastAsia"/>
          <w:sz w:val="24"/>
          <w:szCs w:val="24"/>
        </w:rPr>
        <w:t>w</w:t>
      </w:r>
      <w:r>
        <w:rPr>
          <w:rFonts w:ascii="Times New Roman" w:eastAsia="新宋体" w:hAnsi="Times New Roman" w:hint="eastAsia"/>
          <w:sz w:val="24"/>
          <w:szCs w:val="24"/>
        </w:rPr>
        <w:t>ā</w:t>
      </w:r>
      <w:r>
        <w:rPr>
          <w:rFonts w:ascii="Times New Roman" w:eastAsia="新宋体" w:hAnsi="Times New Roman" w:hint="eastAsia"/>
          <w:sz w:val="24"/>
          <w:szCs w:val="24"/>
        </w:rPr>
        <w:t xml:space="preserve">n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豆浸泡在玻璃杯里。在我的精心</w:t>
      </w:r>
      <w:r>
        <w:rPr>
          <w:rFonts w:ascii="Times New Roman" w:eastAsia="新宋体" w:hAnsi="Times New Roman" w:hint="eastAsia"/>
          <w:sz w:val="24"/>
          <w:szCs w:val="24"/>
        </w:rPr>
        <w:t>h</w:t>
      </w:r>
      <w:r>
        <w:rPr>
          <w:rFonts w:ascii="Times New Roman" w:eastAsia="新宋体" w:hAnsi="Times New Roman" w:hint="eastAsia"/>
          <w:sz w:val="24"/>
          <w:szCs w:val="24"/>
        </w:rPr>
        <w:t>ē</w:t>
      </w:r>
      <w:r>
        <w:rPr>
          <w:rFonts w:ascii="Times New Roman" w:eastAsia="新宋体" w:hAnsi="Times New Roman" w:hint="eastAsia"/>
          <w:sz w:val="24"/>
          <w:szCs w:val="24"/>
        </w:rPr>
        <w:t xml:space="preserve"> h</w:t>
      </w:r>
      <w:r>
        <w:rPr>
          <w:rFonts w:ascii="Times New Roman" w:eastAsia="新宋体" w:hAnsi="Times New Roman" w:hint="eastAsia"/>
          <w:sz w:val="24"/>
          <w:szCs w:val="24"/>
        </w:rPr>
        <w:t>ù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下，没过几天就看到豆芽</w:t>
      </w:r>
      <w:r>
        <w:rPr>
          <w:rFonts w:ascii="Times New Roman" w:eastAsia="新宋体" w:hAnsi="Times New Roman" w:hint="eastAsia"/>
          <w:sz w:val="24"/>
          <w:szCs w:val="24"/>
        </w:rPr>
        <w:t>t</w:t>
      </w:r>
      <w:r>
        <w:rPr>
          <w:rFonts w:ascii="Times New Roman" w:eastAsia="新宋体" w:hAnsi="Times New Roman" w:hint="eastAsia"/>
          <w:sz w:val="24"/>
          <w:szCs w:val="24"/>
        </w:rPr>
        <w:t>à</w:t>
      </w:r>
      <w:r>
        <w:rPr>
          <w:rFonts w:ascii="Times New Roman" w:eastAsia="新宋体" w:hAnsi="Times New Roman" w:hint="eastAsia"/>
          <w:sz w:val="24"/>
          <w:szCs w:val="24"/>
        </w:rPr>
        <w:t xml:space="preserve">n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出杯口，我心里</w:t>
      </w:r>
      <w:r>
        <w:rPr>
          <w:rFonts w:ascii="Times New Roman" w:eastAsia="新宋体" w:hAnsi="Times New Roman" w:hint="eastAsia"/>
          <w:sz w:val="24"/>
          <w:szCs w:val="24"/>
        </w:rPr>
        <w:t>y</w:t>
      </w:r>
      <w:r>
        <w:rPr>
          <w:rFonts w:ascii="Times New Roman" w:eastAsia="新宋体" w:hAnsi="Times New Roman" w:hint="eastAsia"/>
          <w:sz w:val="24"/>
          <w:szCs w:val="24"/>
        </w:rPr>
        <w:t>ú</w:t>
      </w:r>
      <w:r>
        <w:rPr>
          <w:rFonts w:ascii="Times New Roman" w:eastAsia="新宋体" w:hAnsi="Times New Roman" w:hint="eastAsia"/>
          <w:sz w:val="24"/>
          <w:szCs w:val="24"/>
        </w:rPr>
        <w:t xml:space="preserve"> ku</w:t>
      </w:r>
      <w:r>
        <w:rPr>
          <w:rFonts w:ascii="Times New Roman" w:eastAsia="新宋体" w:hAnsi="Times New Roman" w:hint="eastAsia"/>
          <w:sz w:val="24"/>
          <w:szCs w:val="24"/>
        </w:rPr>
        <w:t>à</w:t>
      </w:r>
      <w:r>
        <w:rPr>
          <w:rFonts w:ascii="Times New Roman" w:eastAsia="新宋体" w:hAnsi="Times New Roman" w:hint="eastAsia"/>
          <w:sz w:val="24"/>
          <w:szCs w:val="24"/>
        </w:rPr>
        <w:t xml:space="preserve">i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极了。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分）选词填空。</w:t>
      </w:r>
    </w:p>
    <w:p w:rsidR="00C83421" w:rsidP="00E01C8B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打头阵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破天荒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栽跟头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开门红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占上风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敲边鼓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乒乓球比赛开始了，刘强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，率先上场。他凭借高超的球技，一路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，最终打败对手，为我们班拿下班级联赛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10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分）句子练习。</w:t>
      </w:r>
    </w:p>
    <w:p w:rsidR="00C83421" w:rsidP="00E01C8B">
      <w:pPr>
        <w:spacing w:line="360" w:lineRule="auto"/>
        <w:ind w:left="273" w:leftChars="130"/>
        <w:sectPr w:rsidSect="001B7693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）缩写句子。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五颜六色的气球缓缓地飘向瓦蓝瓦蓝的天空。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）仿照例句写句子。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例：那时没有收音机、电视、飞机和宇宙飞船。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那时没有收音机，没有电视，没有飞机，更没有宇宙飞船。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小花狗高兴、紧张和发怒的时候会叫。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）展开想象，把句子补充得神奇有趣。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夸父感到口渴难耐，于是，他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，可还是不解渴。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四、日积月累。（</w:t>
      </w:r>
      <w:r>
        <w:rPr>
          <w:rFonts w:ascii="Times New Roman" w:eastAsia="新宋体" w:hAnsi="Times New Roman" w:hint="eastAsia"/>
          <w:b/>
          <w:sz w:val="24"/>
          <w:szCs w:val="24"/>
        </w:rPr>
        <w:t>1</w:t>
      </w:r>
      <w:r>
        <w:rPr>
          <w:rFonts w:ascii="Times New Roman" w:eastAsia="新宋体" w:hAnsi="Times New Roman" w:hint="eastAsia"/>
          <w:b/>
          <w:sz w:val="24"/>
          <w:szCs w:val="24"/>
        </w:rPr>
        <w:t>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10</w:t>
      </w:r>
      <w:r>
        <w:rPr>
          <w:rFonts w:ascii="Times New Roman" w:eastAsia="新宋体" w:hAnsi="Times New Roman" w:hint="eastAsia"/>
          <w:sz w:val="24"/>
          <w:szCs w:val="24"/>
        </w:rPr>
        <w:t>分）（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”告诉我们要把握好机会，一旦错过就很难再得到了。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）韩愈在《师说》中写道：“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，孰能无惑？”意思是人不是生下来就什么都知道的，谁会没有疑惑呢？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）秋雨后，天气变凉。妈妈叮嘱我说：“‘一场秋雨一场寒，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’，要记得添加衣服哟！”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）王戎七岁，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。看道边李树多子折枝，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，唯戎不动。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）《出塞》中与汉朝名将李广有关的诗句是“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”；提到嫦娥，我会想起李商隐的诗句“嫦娥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”。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五、口语交际。（</w:t>
      </w:r>
      <w:r>
        <w:rPr>
          <w:rFonts w:ascii="Times New Roman" w:eastAsia="新宋体" w:hAnsi="Times New Roman" w:hint="eastAsia"/>
          <w:b/>
          <w:sz w:val="24"/>
          <w:szCs w:val="24"/>
        </w:rPr>
        <w:t>5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分）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</w:rPr>
        <w:t>李明在学校门口不尊重保安叔叔，王雨提醒他说这样很不礼貌，李明却说：“他们又不是老师！”你认为李明的做法对吗？如果你是王雨，你会怎么劝李明呢？（注意：语言表达要完整）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六、综合性学习。（</w:t>
      </w:r>
      <w:r>
        <w:rPr>
          <w:rFonts w:ascii="Times New Roman" w:eastAsia="新宋体" w:hAnsi="Times New Roman" w:hint="eastAsia"/>
          <w:b/>
          <w:sz w:val="24"/>
          <w:szCs w:val="24"/>
        </w:rPr>
        <w:t>5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  <w:sectPr w:rsidSect="001B7693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13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分）</w:t>
      </w: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2429857" cy="49550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857" cy="4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56"/>
        <w:gridCol w:w="1155"/>
        <w:gridCol w:w="1155"/>
        <w:gridCol w:w="1155"/>
        <w:gridCol w:w="1155"/>
        <w:gridCol w:w="1155"/>
        <w:gridCol w:w="1155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559" w:type="dxa"/>
            <w:gridSpan w:val="7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健康行动计划表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我的目标</w:t>
            </w:r>
          </w:p>
        </w:tc>
        <w:tc>
          <w:tcPr>
            <w:tcW w:w="-8026" w:type="dxa"/>
            <w:gridSpan w:val="6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强身健体，做阳光少年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我的计划</w:t>
            </w:r>
          </w:p>
        </w:tc>
        <w:tc>
          <w:tcPr>
            <w:tcW w:w="-8026" w:type="dxa"/>
            <w:gridSpan w:val="6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本周</w:t>
            </w:r>
            <w:r>
              <w:rPr>
                <w:rFonts w:ascii="Times New Roman" w:eastAsia="新宋体" w:hAnsi="Times New Roman" w:hint="eastAsia"/>
                <w:sz w:val="24"/>
                <w:szCs w:val="24"/>
                <w:em w:val="dot"/>
              </w:rPr>
              <w:t>每天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跑步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新宋体" w:hAnsi="Times New Roman" w:hint="eastAsia"/>
                <w:sz w:val="24"/>
                <w:szCs w:val="24"/>
              </w:rPr>
              <w:t>分钟。如果这一天我完成了这项运动，我会用“☆”进行打卡记录。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559" w:type="dxa"/>
            <w:gridSpan w:val="7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我的打卡记录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星期一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星期二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星期三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星期四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星期五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星期六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星期日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☆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☆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☆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☆</w:t>
            </w:r>
          </w:p>
        </w:tc>
        <w:tc>
          <w:tcPr>
            <w:tcW w:w="9585" w:type="dxa"/>
          </w:tcPr>
          <w:p w:rsidR="00C83421">
            <w:pPr>
              <w:spacing w:line="360" w:lineRule="auto"/>
              <w:jc w:val="center"/>
            </w:pPr>
          </w:p>
        </w:tc>
      </w:tr>
    </w:tbl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）这是一份关于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的计划。这份计划的制订人是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，他计划进行的体育活动是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）从“我的打卡记录”来看，你认为周林的计划完成得怎么样？说说理由。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七、课内阅读。（</w:t>
      </w:r>
      <w:r>
        <w:rPr>
          <w:rFonts w:ascii="Times New Roman" w:eastAsia="新宋体" w:hAnsi="Times New Roman" w:hint="eastAsia"/>
          <w:b/>
          <w:sz w:val="24"/>
          <w:szCs w:val="24"/>
        </w:rPr>
        <w:t>6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分）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</w:rPr>
        <w:t>别的昆虫大多在临时的隐蔽所藏身。它们的隐蔽所得来不费功夫，弃去毫不可惜。蟋蟀和它们不同，不肯随遇而安。它常常慎重地选择住址，一定要排水优良，并且有温和的阳光。它不利用现成的洞穴。它的舒服的住宅是自己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一点儿一点儿</w:t>
      </w:r>
      <w:r>
        <w:rPr>
          <w:rFonts w:ascii="Times New Roman" w:eastAsia="新宋体" w:hAnsi="Times New Roman" w:hint="eastAsia"/>
          <w:sz w:val="24"/>
          <w:szCs w:val="24"/>
        </w:rPr>
        <w:t>挖掘的，从大厅一直到卧室。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  <w:u w:val="single"/>
        </w:rPr>
        <w:t>蟋蟀怎么会有建筑住宅的才能呢？它有特别好的工具吗？没有。蟋蟀并不是挖掘技术的专家，它的工具是那样柔弱，所以人们对它的劳动成果感到惊奇。</w:t>
      </w:r>
    </w:p>
    <w:p w:rsidR="00C83421" w:rsidP="00E01C8B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 w:val="24"/>
          <w:szCs w:val="24"/>
        </w:rPr>
        <w:t>——选自《蟋蟀的住宅》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）联系上下文，解释词语。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随遇而安：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）文中画线部分运用了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的修辞手法。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）蟋蟀选择住址的两大必备条件是：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）文中加点词语可以删除吗？为什么？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八、课外阅读。（</w:t>
      </w:r>
      <w:r>
        <w:rPr>
          <w:rFonts w:ascii="Times New Roman" w:eastAsia="新宋体" w:hAnsi="Times New Roman" w:hint="eastAsia"/>
          <w:b/>
          <w:sz w:val="24"/>
          <w:szCs w:val="24"/>
        </w:rPr>
        <w:t>16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16</w:t>
      </w:r>
      <w:r>
        <w:rPr>
          <w:rFonts w:ascii="Times New Roman" w:eastAsia="新宋体" w:hAnsi="Times New Roman" w:hint="eastAsia"/>
          <w:sz w:val="24"/>
          <w:szCs w:val="24"/>
        </w:rPr>
        <w:t>分）</w:t>
      </w:r>
    </w:p>
    <w:p w:rsidR="00C83421" w:rsidP="00E01C8B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一枚金币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从前有个老人，他有一个花钱如流水而且很懒惰的儿子。</w:t>
      </w:r>
    </w:p>
    <w:p w:rsidR="00C83421">
      <w:pPr>
        <w:spacing w:line="360" w:lineRule="auto"/>
        <w:ind w:firstLine="420"/>
        <w:sectPr w:rsidSect="001B7693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老人一辈子辛勤劳动，省吃俭用把儿子养大成人。到年老多病时，见儿子还是这样，再也受不了了。他躺在病床上，把妻子叫来说：“把我们的财产随便给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谁都行，就是不要给儿子，这懒鬼什么活都不干，一文钱也挣不来。</w:t>
      </w:r>
      <w:r>
        <w:rPr>
          <w:rFonts w:ascii="Times New Roman" w:eastAsia="新宋体" w:hAnsi="Times New Roman" w:hint="eastAsia"/>
          <w:sz w:val="24"/>
          <w:szCs w:val="24"/>
        </w:rPr>
        <w:t>”母亲听了非常难受，替儿子辩解道：“怎么——他哪能什么都不会呀？”老人坚决地说：“好，要是他行，就叫他挣钱去！哪怕挣一枚金币也好，我就把全部财产都给他。”“好！”妻子说。她来到儿子跟前，给他一枚金币，教他说：“你到外面逛逛去，愿意到哪里就到哪里。傍晚回来，把这枚金币交给你爸爸，就说是你挣来的钱。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儿子就这样做了，傍晚回来，把金币交给爸爸。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爸爸接过金币，扔进火炉里：“这不是你挣来的。”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儿子笑了起来，走开了。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妈妈又给儿子一枚金币说：“明天你到山里逛逛去，到傍晚，要跑两里路，跑得浑身冒汗，然后到你爸爸跟前</w:t>
      </w:r>
      <w:r>
        <w:rPr>
          <w:rFonts w:ascii="Times New Roman" w:eastAsia="新宋体" w:hAnsi="Times New Roman" w:hint="eastAsia"/>
          <w:sz w:val="24"/>
          <w:szCs w:val="24"/>
        </w:rPr>
        <w:t>，对他说：‘这枚金币挣来可不容易啊！’”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儿子就这样做了，到傍晚，筋疲力尽、满头大汗地跑到爸爸跟前说：“爸爸，你看，我浑身都湿透了！这枚金币挣来可不容易啊！”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爸爸接过金币，又把它扔进火炉里。“别骗我了，孩子，”爸爸说，“这不是你挣来的。”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儿子又笑了起来，走开了。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妈妈知道事情不行了，就说：“不，孩子呀，不能再骗爸爸了，你得自己挣钱去，找活干，哪怕一天挣两文钱也好，把挣来的钱交给爸爸，他会相信你的。”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儿子听了妈妈的话，走了，真的干了整整一个星期活。他帮着这个收割庄稼，又帮着那个盖房子，挣够了一枚金币，带</w:t>
      </w:r>
      <w:r>
        <w:rPr>
          <w:rFonts w:ascii="Times New Roman" w:eastAsia="新宋体" w:hAnsi="Times New Roman" w:hint="eastAsia"/>
          <w:sz w:val="24"/>
          <w:szCs w:val="24"/>
        </w:rPr>
        <w:t>回来交给爸爸。老人接过金币，仍然把它扔进火炉里。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“不，孩子，这也不是你挣来的！”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儿子受不了啦，忙跑到炉前，用手从熊熊大火里把金币抓出来，大声叫道：“爸爸，你疯啦！我替人家当牛做马，整整干了一个星期的苦差事，才挣来这枚金币！而你却把它扔进火炉里去烧！”</w:t>
      </w:r>
    </w:p>
    <w:p w:rsidR="00C83421">
      <w:pPr>
        <w:spacing w:line="360" w:lineRule="auto"/>
        <w:ind w:firstLine="420"/>
      </w:pPr>
      <w:r>
        <w:rPr>
          <w:rFonts w:ascii="Times New Roman" w:eastAsia="新宋体" w:hAnsi="Times New Roman" w:hint="eastAsia"/>
          <w:sz w:val="24"/>
          <w:szCs w:val="24"/>
        </w:rPr>
        <w:t>这时老人说：“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现在，我相信这是你自己挣来的钱了！</w:t>
      </w:r>
      <w:r>
        <w:rPr>
          <w:rFonts w:ascii="Times New Roman" w:eastAsia="新宋体" w:hAnsi="Times New Roman" w:hint="eastAsia"/>
          <w:sz w:val="24"/>
          <w:szCs w:val="24"/>
        </w:rPr>
        <w:t>”</w:t>
      </w: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3049232" cy="485971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232" cy="48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421" w:rsidP="00E01C8B">
      <w:pPr>
        <w:spacing w:line="360" w:lineRule="auto"/>
        <w:ind w:left="273" w:leftChars="130"/>
        <w:sectPr w:rsidSect="001B7693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）从文中找出下列词语的反义词。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舒服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勤劳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怀疑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精神抖擞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）文中出现了两次“受不了”：第一次是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（谁）受不了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（谁）；第二次是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（谁）受不了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（谁）。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）用简洁的语言概括故事的起因、经过、结果。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）读到文章画线部分，你最想知道什么？在文中画线句子旁边作批注。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）老人为什么坚持让儿子自己挣一枚金币？生活中，你有没有经历过或听说过类似的事呢？用两三句话说一说。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九、习作。（</w:t>
      </w:r>
      <w:r>
        <w:rPr>
          <w:rFonts w:ascii="Times New Roman" w:eastAsia="新宋体" w:hAnsi="Times New Roman" w:hint="eastAsia"/>
          <w:b/>
          <w:sz w:val="24"/>
          <w:szCs w:val="24"/>
        </w:rPr>
        <w:t>30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30</w:t>
      </w:r>
      <w:r>
        <w:rPr>
          <w:rFonts w:ascii="Times New Roman" w:eastAsia="新宋体" w:hAnsi="Times New Roman" w:hint="eastAsia"/>
          <w:sz w:val="24"/>
          <w:szCs w:val="24"/>
        </w:rPr>
        <w:t>分）从下面两题中任选一题，根据提示，完成一篇习作，题目自拟。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）提示：在日常的学习和生</w:t>
      </w:r>
      <w:r>
        <w:rPr>
          <w:rFonts w:ascii="Times New Roman" w:eastAsia="新宋体" w:hAnsi="Times New Roman" w:hint="eastAsia"/>
          <w:sz w:val="24"/>
          <w:szCs w:val="24"/>
        </w:rPr>
        <w:t>活中，有没有经历过让你激动、紧张或者难过的事？选择一件印象深刻的事，写下来。要写清楚事情的经过和自己当时的感受。（不得出现真实的校名和姓名）</w:t>
      </w:r>
    </w:p>
    <w:p w:rsidR="00C83421" w:rsidP="00E01C8B">
      <w:pPr>
        <w:spacing w:line="360" w:lineRule="auto"/>
        <w:ind w:left="273" w:leftChars="130"/>
        <w:sectPr w:rsidSect="001B7693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提示：本学期，通过对课文的学习，我们认识了很多神话人物。生活中，通过看电视和阅读，我们认识了很多动画、动漫人物。想一想，如果你和他们其中一个遇到，会发生什么事？会开启什么样的奇幻之旅？展开想象的翅膀，写一写。</w:t>
      </w:r>
    </w:p>
    <w:p w:rsidR="00C83421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学年贵州省遵义市四年级（上）期末语文试卷</w:t>
      </w:r>
    </w:p>
    <w:p w:rsidR="00C83421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一、请将下面的古诗补充完整，注意书写要点。（</w:t>
      </w:r>
      <w:r>
        <w:rPr>
          <w:rFonts w:ascii="Times New Roman" w:eastAsia="新宋体" w:hAnsi="Times New Roman" w:hint="eastAsia"/>
          <w:b/>
          <w:sz w:val="24"/>
          <w:szCs w:val="24"/>
        </w:rPr>
        <w:t>4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分）请将下</w:t>
      </w:r>
      <w:r>
        <w:rPr>
          <w:rFonts w:ascii="Times New Roman" w:eastAsia="新宋体" w:hAnsi="Times New Roman" w:hint="eastAsia"/>
          <w:sz w:val="24"/>
          <w:szCs w:val="24"/>
        </w:rPr>
        <w:t>面的古诗补充完整，注意书写要点。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3411329" cy="165802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1329" cy="165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考查古诗文默写。古诗文默写要求熟读熟记，在理解的基础上背诵，多读多听多说多写。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出自宋代苏轼的《题西林壁》，全诗为：横看成岭侧成峰，远近高低各不同。不识庐山真面目，只缘身在此山中。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故答案为：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 w:val="24"/>
          <w:szCs w:val="24"/>
        </w:rPr>
        <w:drawing>
          <wp:inline distT="0" distB="0" distL="0" distR="0">
            <wp:extent cx="3411329" cy="165802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1329" cy="165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在平时课内外的阅读中，我们要注重优美句段及诗歌名句的积累与诵读，丰富我们的知识，提高我们的语文素养。</w:t>
      </w:r>
    </w:p>
    <w:p w:rsidR="00C83421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二、选择题。（</w:t>
      </w:r>
      <w:r>
        <w:rPr>
          <w:rFonts w:ascii="Times New Roman" w:eastAsia="新宋体" w:hAnsi="Times New Roman" w:hint="eastAsia"/>
          <w:b/>
          <w:sz w:val="24"/>
          <w:szCs w:val="24"/>
        </w:rPr>
        <w:t>6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分）下列加点字的读音全部正确的一项是（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．花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卉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hu</w:t>
      </w:r>
      <w:r>
        <w:rPr>
          <w:rFonts w:ascii="Times New Roman" w:eastAsia="新宋体" w:hAnsi="Times New Roman" w:hint="eastAsia"/>
          <w:sz w:val="24"/>
          <w:szCs w:val="24"/>
        </w:rPr>
        <w:t>ì）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洞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穴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xu</w:t>
      </w:r>
      <w:r>
        <w:rPr>
          <w:rFonts w:ascii="Times New Roman" w:eastAsia="新宋体" w:hAnsi="Times New Roman" w:hint="eastAsia"/>
          <w:sz w:val="24"/>
          <w:szCs w:val="24"/>
        </w:rPr>
        <w:t>è）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滋</w:t>
      </w:r>
      <w:r>
        <w:rPr>
          <w:rFonts w:ascii="Times New Roman" w:eastAsia="新宋体" w:hAnsi="Times New Roman" w:hint="eastAsia"/>
          <w:sz w:val="24"/>
          <w:szCs w:val="24"/>
        </w:rPr>
        <w:t>润（</w:t>
      </w:r>
      <w:r>
        <w:rPr>
          <w:rFonts w:ascii="Times New Roman" w:eastAsia="新宋体" w:hAnsi="Times New Roman" w:hint="eastAsia"/>
          <w:sz w:val="24"/>
          <w:szCs w:val="24"/>
        </w:rPr>
        <w:t>z</w:t>
      </w:r>
      <w:r>
        <w:rPr>
          <w:rFonts w:ascii="Times New Roman" w:eastAsia="新宋体" w:hAnsi="Times New Roman" w:hint="eastAsia"/>
          <w:sz w:val="24"/>
          <w:szCs w:val="24"/>
        </w:rPr>
        <w:t>ī）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程</w:t>
      </w:r>
      <w:r>
        <w:rPr>
          <w:rFonts w:ascii="Times New Roman" w:eastAsia="新宋体" w:hAnsi="Times New Roman" w:hint="eastAsia"/>
          <w:sz w:val="24"/>
          <w:szCs w:val="24"/>
        </w:rPr>
        <w:t>度（</w:t>
      </w:r>
      <w:r>
        <w:rPr>
          <w:rFonts w:ascii="Times New Roman" w:eastAsia="新宋体" w:hAnsi="Times New Roman" w:hint="eastAsia"/>
          <w:sz w:val="24"/>
          <w:szCs w:val="24"/>
        </w:rPr>
        <w:t>ch</w:t>
      </w:r>
      <w:r>
        <w:rPr>
          <w:rFonts w:ascii="Times New Roman" w:eastAsia="新宋体" w:hAnsi="Times New Roman" w:hint="eastAsia"/>
          <w:sz w:val="24"/>
          <w:szCs w:val="24"/>
        </w:rPr>
        <w:t>é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ɡ）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撇</w:t>
      </w:r>
      <w:r>
        <w:rPr>
          <w:rFonts w:ascii="Times New Roman" w:eastAsia="新宋体" w:hAnsi="Times New Roman" w:hint="eastAsia"/>
          <w:sz w:val="24"/>
          <w:szCs w:val="24"/>
        </w:rPr>
        <w:t>嘴（</w:t>
      </w:r>
      <w:r>
        <w:rPr>
          <w:rFonts w:ascii="Times New Roman" w:eastAsia="新宋体" w:hAnsi="Times New Roman" w:hint="eastAsia"/>
          <w:sz w:val="24"/>
          <w:szCs w:val="24"/>
        </w:rPr>
        <w:t>bi</w:t>
      </w:r>
      <w:r>
        <w:rPr>
          <w:rFonts w:ascii="Times New Roman" w:eastAsia="新宋体" w:hAnsi="Times New Roman" w:hint="eastAsia"/>
          <w:sz w:val="24"/>
          <w:szCs w:val="24"/>
        </w:rPr>
        <w:t>ě）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稻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穗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su</w:t>
      </w:r>
      <w:r>
        <w:rPr>
          <w:rFonts w:ascii="Times New Roman" w:eastAsia="新宋体" w:hAnsi="Times New Roman" w:hint="eastAsia"/>
          <w:sz w:val="24"/>
          <w:szCs w:val="24"/>
        </w:rPr>
        <w:t>ì）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屋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檐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y</w:t>
      </w:r>
      <w:r>
        <w:rPr>
          <w:rFonts w:ascii="Times New Roman" w:eastAsia="新宋体" w:hAnsi="Times New Roman" w:hint="eastAsia"/>
          <w:sz w:val="24"/>
          <w:szCs w:val="24"/>
        </w:rPr>
        <w:t>á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浑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浊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zhu</w:t>
      </w:r>
      <w:r>
        <w:rPr>
          <w:rFonts w:ascii="Times New Roman" w:eastAsia="新宋体" w:hAnsi="Times New Roman" w:hint="eastAsia"/>
          <w:sz w:val="24"/>
          <w:szCs w:val="24"/>
        </w:rPr>
        <w:t>ó）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嘶</w:t>
      </w:r>
      <w:r>
        <w:rPr>
          <w:rFonts w:ascii="Times New Roman" w:eastAsia="新宋体" w:hAnsi="Times New Roman" w:hint="eastAsia"/>
          <w:sz w:val="24"/>
          <w:szCs w:val="24"/>
        </w:rPr>
        <w:t>哑（</w:t>
      </w:r>
      <w:r>
        <w:rPr>
          <w:rFonts w:ascii="Times New Roman" w:eastAsia="新宋体" w:hAnsi="Times New Roman" w:hint="eastAsia"/>
          <w:sz w:val="24"/>
          <w:szCs w:val="24"/>
        </w:rPr>
        <w:t>s</w:t>
      </w:r>
      <w:r>
        <w:rPr>
          <w:rFonts w:ascii="Times New Roman" w:eastAsia="新宋体" w:hAnsi="Times New Roman" w:hint="eastAsia"/>
          <w:sz w:val="24"/>
          <w:szCs w:val="24"/>
        </w:rPr>
        <w:t>ī）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</w:rPr>
        <w:t>骨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髓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su</w:t>
      </w:r>
      <w:r>
        <w:rPr>
          <w:rFonts w:ascii="Times New Roman" w:eastAsia="新宋体" w:hAnsi="Times New Roman" w:hint="eastAsia"/>
          <w:sz w:val="24"/>
          <w:szCs w:val="24"/>
        </w:rPr>
        <w:t>ǐ）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气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氛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f</w:t>
      </w:r>
      <w:r>
        <w:rPr>
          <w:rFonts w:ascii="Times New Roman" w:eastAsia="新宋体" w:hAnsi="Times New Roman" w:hint="eastAsia"/>
          <w:sz w:val="24"/>
          <w:szCs w:val="24"/>
        </w:rPr>
        <w:t>ē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震</w:t>
      </w:r>
      <w:r>
        <w:rPr>
          <w:rFonts w:ascii="Times New Roman" w:eastAsia="新宋体" w:hAnsi="Times New Roman" w:hint="eastAsia"/>
          <w:sz w:val="24"/>
          <w:szCs w:val="24"/>
        </w:rPr>
        <w:t>撼（</w:t>
      </w:r>
      <w:r>
        <w:rPr>
          <w:rFonts w:ascii="Times New Roman" w:eastAsia="新宋体" w:hAnsi="Times New Roman" w:hint="eastAsia"/>
          <w:sz w:val="24"/>
          <w:szCs w:val="24"/>
        </w:rPr>
        <w:t>zh</w:t>
      </w:r>
      <w:r>
        <w:rPr>
          <w:rFonts w:ascii="Times New Roman" w:eastAsia="新宋体" w:hAnsi="Times New Roman" w:hint="eastAsia"/>
          <w:sz w:val="24"/>
          <w:szCs w:val="24"/>
        </w:rPr>
        <w:t>è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ɡ）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  <w:sectPr w:rsidSect="001B7693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即</w:t>
      </w:r>
      <w:r>
        <w:rPr>
          <w:rFonts w:ascii="Times New Roman" w:eastAsia="新宋体" w:hAnsi="Times New Roman" w:hint="eastAsia"/>
          <w:sz w:val="24"/>
          <w:szCs w:val="24"/>
        </w:rPr>
        <w:t>使（</w:t>
      </w:r>
      <w:r>
        <w:rPr>
          <w:rFonts w:ascii="Times New Roman" w:eastAsia="新宋体" w:hAnsi="Times New Roman" w:hint="eastAsia"/>
          <w:sz w:val="24"/>
          <w:szCs w:val="24"/>
        </w:rPr>
        <w:t>j</w:t>
      </w:r>
      <w:r>
        <w:rPr>
          <w:rFonts w:ascii="Times New Roman" w:eastAsia="新宋体" w:hAnsi="Times New Roman" w:hint="eastAsia"/>
          <w:sz w:val="24"/>
          <w:szCs w:val="24"/>
        </w:rPr>
        <w:t>í）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</w:rPr>
        <w:t>花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蕊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ru</w:t>
      </w:r>
      <w:r>
        <w:rPr>
          <w:rFonts w:ascii="Times New Roman" w:eastAsia="新宋体" w:hAnsi="Times New Roman" w:hint="eastAsia"/>
          <w:sz w:val="24"/>
          <w:szCs w:val="24"/>
        </w:rPr>
        <w:t>ǐ）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狡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猾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hu</w:t>
      </w:r>
      <w:r>
        <w:rPr>
          <w:rFonts w:ascii="Times New Roman" w:eastAsia="新宋体" w:hAnsi="Times New Roman" w:hint="eastAsia"/>
          <w:sz w:val="24"/>
          <w:szCs w:val="24"/>
        </w:rPr>
        <w:t>á）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辣</w:t>
      </w:r>
      <w:r>
        <w:rPr>
          <w:rFonts w:ascii="Times New Roman" w:eastAsia="新宋体" w:hAnsi="Times New Roman" w:hint="eastAsia"/>
          <w:sz w:val="24"/>
          <w:szCs w:val="24"/>
          <w:em w:val="dot"/>
        </w:rPr>
        <w:t>椒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ji</w:t>
      </w:r>
      <w:r>
        <w:rPr>
          <w:rFonts w:ascii="Times New Roman" w:eastAsia="新宋体" w:hAnsi="Times New Roman" w:hint="eastAsia"/>
          <w:sz w:val="24"/>
          <w:szCs w:val="24"/>
        </w:rPr>
        <w:t>ā</w:t>
      </w:r>
      <w:r>
        <w:rPr>
          <w:rFonts w:ascii="Times New Roman" w:eastAsia="新宋体" w:hAnsi="Times New Roman" w:hint="eastAsia"/>
          <w:sz w:val="24"/>
          <w:szCs w:val="24"/>
        </w:rPr>
        <w:t>o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考查了选择正确的读音，注意平翘舌的发音及声调的不同，这样才能选择做到正确的读音，字音是和词义联系起来的，也可结合词义来辨析。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．有误，“洞穴”的“穴”应读</w:t>
      </w:r>
      <w:r>
        <w:rPr>
          <w:rFonts w:ascii="Times New Roman" w:eastAsia="新宋体" w:hAnsi="Times New Roman" w:hint="eastAsia"/>
          <w:sz w:val="24"/>
          <w:szCs w:val="24"/>
        </w:rPr>
        <w:t>xu</w:t>
      </w:r>
      <w:r>
        <w:rPr>
          <w:rFonts w:ascii="Times New Roman" w:eastAsia="新宋体" w:hAnsi="Times New Roman" w:hint="eastAsia"/>
          <w:sz w:val="24"/>
          <w:szCs w:val="24"/>
        </w:rPr>
        <w:t>é，表地洞或山洞；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．有误，“撇嘴”的“撇”应读</w:t>
      </w:r>
      <w:r>
        <w:rPr>
          <w:rFonts w:ascii="Times New Roman" w:eastAsia="新宋体" w:hAnsi="Times New Roman" w:hint="eastAsia"/>
          <w:sz w:val="24"/>
          <w:szCs w:val="24"/>
        </w:rPr>
        <w:t>p</w:t>
      </w:r>
      <w:r>
        <w:rPr>
          <w:rFonts w:ascii="Times New Roman" w:eastAsia="新宋体" w:hAnsi="Times New Roman" w:hint="eastAsia"/>
          <w:sz w:val="24"/>
          <w:szCs w:val="24"/>
        </w:rPr>
        <w:t>i</w:t>
      </w:r>
      <w:r>
        <w:rPr>
          <w:rFonts w:ascii="Times New Roman" w:eastAsia="新宋体" w:hAnsi="Times New Roman" w:hint="eastAsia"/>
          <w:sz w:val="24"/>
          <w:szCs w:val="24"/>
        </w:rPr>
        <w:t>ě，读</w:t>
      </w:r>
      <w:r>
        <w:rPr>
          <w:rFonts w:ascii="Times New Roman" w:eastAsia="新宋体" w:hAnsi="Times New Roman" w:hint="eastAsia"/>
          <w:sz w:val="24"/>
          <w:szCs w:val="24"/>
        </w:rPr>
        <w:t>pi</w:t>
      </w:r>
      <w:r>
        <w:rPr>
          <w:rFonts w:ascii="Times New Roman" w:eastAsia="新宋体" w:hAnsi="Times New Roman" w:hint="eastAsia"/>
          <w:sz w:val="24"/>
          <w:szCs w:val="24"/>
        </w:rPr>
        <w:t>ē时，意思是：</w:t>
      </w: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抛；丢。如：撇开工作。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从液体面上平舀。如：撇去浮沫。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生硬地模仿某种腔调；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．有误，“震撼”的“震”应读</w:t>
      </w:r>
      <w:r>
        <w:rPr>
          <w:rFonts w:ascii="Times New Roman" w:eastAsia="新宋体" w:hAnsi="Times New Roman" w:hint="eastAsia"/>
          <w:sz w:val="24"/>
          <w:szCs w:val="24"/>
        </w:rPr>
        <w:t>zh</w:t>
      </w:r>
      <w:r>
        <w:rPr>
          <w:rFonts w:ascii="Times New Roman" w:eastAsia="新宋体" w:hAnsi="Times New Roman" w:hint="eastAsia"/>
          <w:sz w:val="24"/>
          <w:szCs w:val="24"/>
        </w:rPr>
        <w:t>è</w:t>
      </w:r>
      <w:r>
        <w:rPr>
          <w:rFonts w:ascii="Times New Roman" w:eastAsia="新宋体" w:hAnsi="Times New Roman" w:hint="eastAsia"/>
          <w:sz w:val="24"/>
          <w:szCs w:val="24"/>
        </w:rPr>
        <w:t>n</w:t>
      </w:r>
      <w:r>
        <w:rPr>
          <w:rFonts w:ascii="Times New Roman" w:eastAsia="新宋体" w:hAnsi="Times New Roman" w:hint="eastAsia"/>
          <w:sz w:val="24"/>
          <w:szCs w:val="24"/>
        </w:rPr>
        <w:t>，指震动摇撼；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．正确。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掌握汉语拼音，音节是中心，声韵调是基础，注意平时大量的练习，熟能生巧。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分）下列词语没有错别字的一项是（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．攀登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灌溉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清晰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通情达理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．痕迹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训斥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违抗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横七坚八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．葡萄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发颤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幼想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得心应手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．期侍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撤换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助威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山绷地裂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本题考查了学生辨析错别字的能力。根据平时的字词积累，结合具体语境，对每个语句中的字词进行分析完成即可。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正确。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有误，横七竖八：形容杂乱无章的样子。故“横七坚八”的“坚”错误。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有误，幻想：以个人或社会的理想和愿望为依据，对还没有实现的事物有所想象。故“幼想”的“幼”错误。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有误，期待：期望；等待。故“期侍”的“侍”错误。山崩地裂：崩：倒塌。裂：破，分开。山岳崩塌，大地裂开。形容响声巨大。故“山绷地裂”的“绷”错误。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汉字辨析的方法：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义辨法。通过掌握、分析词语的意思来辨析书写是否正确。</w:t>
      </w:r>
    </w:p>
    <w:p w:rsidR="00C83421" w:rsidP="00E01C8B">
      <w:pPr>
        <w:spacing w:line="360" w:lineRule="auto"/>
        <w:ind w:left="273" w:leftChars="130"/>
        <w:sectPr w:rsidSect="001B7693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形辨法。通过形声字的特点来判断用字是否正确。形声字的形旁为我们领悟词义，辨析字形提供了有利条件。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语境辨析法。借助词语语境来判断用字是否正确，特别是同音词语，只有结合语境或词语组合，才能准确而有效地找到与之匹配的形态。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分）下列选项中的词语不是属于同一类的是（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．腾云驾雾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刀枪不入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三头六臂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上天入地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．人声鼎沸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锣鼓喧天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响彻云霄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震耳欲聋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．视死如</w:t>
      </w:r>
      <w:r>
        <w:rPr>
          <w:rFonts w:ascii="Times New Roman" w:eastAsia="新宋体" w:hAnsi="Times New Roman" w:hint="eastAsia"/>
          <w:sz w:val="24"/>
          <w:szCs w:val="24"/>
        </w:rPr>
        <w:t>归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精忠报国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大义凛然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英勇无畏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．鸦雀无声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低声细语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默默无闻</w:t>
      </w:r>
      <w:r>
        <w:rPr>
          <w:rFonts w:ascii="Times New Roman" w:eastAsia="新宋体" w:hAnsi="Times New Roman" w:hint="eastAsia"/>
          <w:sz w:val="24"/>
          <w:szCs w:val="24"/>
        </w:rPr>
        <w:t xml:space="preserve">    </w:t>
      </w:r>
      <w:r>
        <w:rPr>
          <w:rFonts w:ascii="Times New Roman" w:eastAsia="新宋体" w:hAnsi="Times New Roman" w:hint="eastAsia"/>
          <w:sz w:val="24"/>
          <w:szCs w:val="24"/>
        </w:rPr>
        <w:t>无私奉献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本题考查了学生对词语进行归类的能力。完成此类题目要注意分析所给词语的词性、意义、结构等，然后辨析分类。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“腾云驾雾、刀枪不入、三头六臂、上天入地”都和神话人物有关，属于同一类。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“人声鼎沸、锣鼓喧天、响彻云霄、震耳欲聋”都是形容声音大，属于同一类。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“视死如归、精忠报国、大义凛然、英勇无畏”都是用来形容英雄人物的，属于同一类。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“鸦雀无声、低声细语”是形容声音小</w:t>
      </w:r>
      <w:r>
        <w:rPr>
          <w:rFonts w:ascii="Times New Roman" w:eastAsia="新宋体" w:hAnsi="Times New Roman" w:hint="eastAsia"/>
          <w:sz w:val="24"/>
          <w:szCs w:val="24"/>
        </w:rPr>
        <w:t>。“默默无闻、无私奉献”是形容做事不图回报的。不属于同一类。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完成此类题目的关键是理解所给词语的意义等特点，然后根据一定的标准分类。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分）下列句子中，没有语病的一项是（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．读了《盘古开天地》一文，使我想读更多的神话故事。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．李老师暴躁地对我说：“孩子，要注意保护视力哟！”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．看着这张照片，我的脑海中浮现出许多往事。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．奶奶是个热爱生活的人，我经常看到她有时给阳台上的花草浇水。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考查了修改病句。修改病句就是对句子的正确与否的判定，是对句子的结构和含义理解的综合能力的考查，完成时要细心分析所给句子，找出病因后对症下药，进行修改即可。</w:t>
      </w:r>
    </w:p>
    <w:p w:rsidR="00C83421" w:rsidP="00E01C8B">
      <w:pPr>
        <w:spacing w:line="360" w:lineRule="auto"/>
        <w:ind w:left="273" w:leftChars="130"/>
        <w:sectPr w:rsidSect="001B7693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．成分残缺，去掉“使”。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．用词不当，把“暴躁”改为“温柔”。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．正确。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．用词矛盾，去掉“有时”。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修改病句，首先从语法入手，找出句子的主干，看成分是否残缺，搭配是否得当。语序是否合理，意思有无重复，其次，语言表达合不合事理，最后再从语言习惯、感情色彩、语色彩等方面仔细推敲，逐一分析。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分）下列句子中的动作描写与括号里的词语表达的意思不一致的是（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．妈妈一走，我就把屋里所有的灯都打开，然后钻进被窝，蒙上头，大气都不敢喘。（害怕）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．他气冲冲地走进教室，把书往桌子上一摔，双手紧紧握住，颤抖着。（着急）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．我乐得在地上翻了个跟头，高声地笑着，拍着手，跺着脚。（快乐）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．听到奶奶去世的消息，她跌坐在地上，用双手捂着脸，呜呜地大哭起来。（伤心）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考查了描写手法。人物的描写是抓住生活中的细微又具体的典型情节，加以生动细致地描绘，突出人物的形象。根据题干给出的细节描</w:t>
      </w:r>
      <w:r>
        <w:rPr>
          <w:rFonts w:ascii="Times New Roman" w:eastAsia="新宋体" w:hAnsi="Times New Roman" w:hint="eastAsia"/>
          <w:sz w:val="24"/>
          <w:szCs w:val="24"/>
        </w:rPr>
        <w:t>写深入体会文章是如何刻画人物形象的。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、</w:t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正确；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有误，表现的是生气。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人物的细节描写是通过人物的语言、动作、神态的描写来体现人物的品质的。</w:t>
      </w:r>
    </w:p>
    <w:p w:rsidR="00C83421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．（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分）下列说法中，错误的一项是（　　）</w:t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．题目有时能提示文章的主要内容。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．一边阅读一边作批注是很好的阅读方法。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．写一件事，不用把时间、地点、人物都交代清楚。</w:t>
      </w:r>
      <w:r>
        <w:tab/>
      </w:r>
    </w:p>
    <w:p w:rsidR="00C83421" w:rsidP="00E01C8B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．阅读的时候，我们要动脑筋思考，积极提出问题。</w:t>
      </w:r>
    </w:p>
    <w:p w:rsidR="00C83421" w:rsidP="00E01C8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考查了实践作业、标题的含义及作用、阅读策略和方法。所谓实践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https://d.book118.com/806125211045010035</w:t>
        </w:r>
      </w:hyperlink>
    </w:p>
    <w:p w:rsidR="00C83421" w:rsidP="00E01C8B">
      <w:pPr>
        <w:spacing w:line="360" w:lineRule="auto"/>
        <w:ind w:left="273" w:leftChars="130"/>
      </w:pPr>
    </w:p>
    <w:sectPr w:rsidSect="001B7693">
      <w:footerReference w:type="default" r:id="rId19"/>
      <w:type w:val="nextPage"/>
      <w:pgSz w:w="11906" w:h="16838"/>
      <w:pgMar w:top="1440" w:right="1800" w:bottom="1440" w:left="1800" w:header="851" w:footer="992" w:gutter="0"/>
      <w:pgNumType w:start="10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077A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83421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01C8B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Char2"/>
    <w:uiPriority w:val="1"/>
    <w:qFormat/>
    <w:rsid w:val="00FD376B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ab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pn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image" Target="media/image4.png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hyperlink" Target="https://d.book118.com/806125211045010035" TargetMode="Externa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2F5F7-2846-41E6-ACAE-3B4AA8ED4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2387</Words>
  <Characters>13608</Characters>
  <Application>Microsoft Office Word</Application>
  <DocSecurity>0</DocSecurity>
  <Lines>113</Lines>
  <Paragraphs>31</Paragraphs>
  <ScaleCrop>false</ScaleCrop>
  <Company/>
  <LinksUpToDate>false</LinksUpToDate>
  <CharactersWithSpaces>15964</CharactersWithSpaces>
  <SharedDoc>false</SharedDoc>
  <HyperlinkBase>http://schemas.openxmlformats.org/officeDocument/142621215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2024-01-03T14:03:00Z</cp:lastPrinted>
  <dcterms:created xsi:type="dcterms:W3CDTF">2024-01-03T14:03:00Z</dcterms:created>
  <dcterms:modified xsi:type="dcterms:W3CDTF">2024-01-08T12:20:00Z</dcterms:modified>
</cp:coreProperties>
</file>