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起动器项目规划设计纲要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44" w:history="1">
        <w:r>
          <w:rPr>
            <w:rFonts w:ascii="仿宋" w:eastAsia="仿宋" w:hAnsi="仿宋" w:cs="仿宋" w:hint="eastAsia"/>
            <w:lang w:eastAsia="zh-CN"/>
          </w:rPr>
          <w:t>序言</w:t>
        </w:r>
        <w:r>
          <w:tab/>
        </w:r>
        <w:r>
          <w:fldChar w:fldCharType="begin"/>
        </w:r>
        <w:r>
          <w:instrText xml:space="preserve"> PAGEREF _Toc9044 \h </w:instrText>
        </w:r>
        <w:r>
          <w:fldChar w:fldCharType="separate"/>
        </w:r>
        <w:r>
          <w:t>3</w:t>
        </w:r>
        <w:r>
          <w:fldChar w:fldCharType="end"/>
        </w:r>
      </w:hyperlink>
    </w:p>
    <w:p>
      <w:pPr>
        <w:pStyle w:val="TOC1"/>
        <w:tabs>
          <w:tab w:val="right" w:leader="dot" w:pos="8306"/>
        </w:tabs>
      </w:pPr>
      <w:hyperlink w:anchor="_Toc515" w:history="1">
        <w:r>
          <w:rPr>
            <w:rFonts w:ascii="仿宋" w:eastAsia="仿宋" w:hAnsi="仿宋" w:cs="仿宋" w:hint="eastAsia"/>
            <w:lang w:eastAsia="zh-CN"/>
          </w:rPr>
          <w:t>一、起动器项目建设背景及必要性分析</w:t>
        </w:r>
        <w:r>
          <w:tab/>
        </w:r>
        <w:r>
          <w:fldChar w:fldCharType="begin"/>
        </w:r>
        <w:r>
          <w:instrText xml:space="preserve"> PAGEREF _Toc515 \h </w:instrText>
        </w:r>
        <w:r>
          <w:fldChar w:fldCharType="separate"/>
        </w:r>
        <w:r>
          <w:t>3</w:t>
        </w:r>
        <w:r>
          <w:fldChar w:fldCharType="end"/>
        </w:r>
      </w:hyperlink>
    </w:p>
    <w:p>
      <w:pPr>
        <w:pStyle w:val="TOC2"/>
        <w:tabs>
          <w:tab w:val="right" w:leader="dot" w:pos="8306"/>
        </w:tabs>
      </w:pPr>
      <w:hyperlink w:anchor="_Toc8932" w:history="1">
        <w:r>
          <w:rPr>
            <w:rFonts w:ascii="仿宋" w:eastAsia="仿宋" w:hAnsi="仿宋" w:cs="仿宋" w:hint="eastAsia"/>
            <w:lang w:eastAsia="zh-CN"/>
          </w:rPr>
          <w:t>(一)、起动器项目背景分析</w:t>
        </w:r>
        <w:r>
          <w:tab/>
        </w:r>
        <w:r>
          <w:fldChar w:fldCharType="begin"/>
        </w:r>
        <w:r>
          <w:instrText xml:space="preserve"> PAGEREF _Toc8932 \h </w:instrText>
        </w:r>
        <w:r>
          <w:fldChar w:fldCharType="separate"/>
        </w:r>
        <w:r>
          <w:t>3</w:t>
        </w:r>
        <w:r>
          <w:fldChar w:fldCharType="end"/>
        </w:r>
      </w:hyperlink>
    </w:p>
    <w:p>
      <w:pPr>
        <w:pStyle w:val="TOC2"/>
        <w:tabs>
          <w:tab w:val="right" w:leader="dot" w:pos="8306"/>
        </w:tabs>
      </w:pPr>
      <w:hyperlink w:anchor="_Toc15402" w:history="1">
        <w:r>
          <w:rPr>
            <w:rFonts w:ascii="仿宋" w:eastAsia="仿宋" w:hAnsi="仿宋" w:cs="仿宋" w:hint="eastAsia"/>
            <w:lang w:eastAsia="zh-CN"/>
          </w:rPr>
          <w:t>(二)、起动器项目建设必要性分析</w:t>
        </w:r>
        <w:r>
          <w:tab/>
        </w:r>
        <w:r>
          <w:fldChar w:fldCharType="begin"/>
        </w:r>
        <w:r>
          <w:instrText xml:space="preserve"> PAGEREF _Toc15402 \h </w:instrText>
        </w:r>
        <w:r>
          <w:fldChar w:fldCharType="separate"/>
        </w:r>
        <w:r>
          <w:t>5</w:t>
        </w:r>
        <w:r>
          <w:fldChar w:fldCharType="end"/>
        </w:r>
      </w:hyperlink>
    </w:p>
    <w:p>
      <w:pPr>
        <w:pStyle w:val="TOC1"/>
        <w:tabs>
          <w:tab w:val="right" w:leader="dot" w:pos="8306"/>
        </w:tabs>
      </w:pPr>
      <w:hyperlink w:anchor="_Toc9356" w:history="1">
        <w:r>
          <w:rPr>
            <w:rFonts w:ascii="仿宋" w:eastAsia="仿宋" w:hAnsi="仿宋" w:cs="仿宋" w:hint="eastAsia"/>
            <w:lang w:eastAsia="zh-CN"/>
          </w:rPr>
          <w:t>二、起动器项目绩效评估</w:t>
        </w:r>
        <w:r>
          <w:tab/>
        </w:r>
        <w:r>
          <w:fldChar w:fldCharType="begin"/>
        </w:r>
        <w:r>
          <w:instrText xml:space="preserve"> PAGEREF _Toc9356 \h </w:instrText>
        </w:r>
        <w:r>
          <w:fldChar w:fldCharType="separate"/>
        </w:r>
        <w:r>
          <w:t>6</w:t>
        </w:r>
        <w:r>
          <w:fldChar w:fldCharType="end"/>
        </w:r>
      </w:hyperlink>
    </w:p>
    <w:p>
      <w:pPr>
        <w:pStyle w:val="TOC2"/>
        <w:tabs>
          <w:tab w:val="right" w:leader="dot" w:pos="8306"/>
        </w:tabs>
      </w:pPr>
      <w:hyperlink w:anchor="_Toc5880" w:history="1">
        <w:r>
          <w:rPr>
            <w:rFonts w:ascii="仿宋" w:eastAsia="仿宋" w:hAnsi="仿宋" w:cs="仿宋" w:hint="eastAsia"/>
            <w:lang w:eastAsia="zh-CN"/>
          </w:rPr>
          <w:t>(一)、绩效评估指标</w:t>
        </w:r>
        <w:r>
          <w:tab/>
        </w:r>
        <w:r>
          <w:fldChar w:fldCharType="begin"/>
        </w:r>
        <w:r>
          <w:instrText xml:space="preserve"> PAGEREF _Toc5880 \h </w:instrText>
        </w:r>
        <w:r>
          <w:fldChar w:fldCharType="separate"/>
        </w:r>
        <w:r>
          <w:t>6</w:t>
        </w:r>
        <w:r>
          <w:fldChar w:fldCharType="end"/>
        </w:r>
      </w:hyperlink>
    </w:p>
    <w:p>
      <w:pPr>
        <w:pStyle w:val="TOC2"/>
        <w:tabs>
          <w:tab w:val="right" w:leader="dot" w:pos="8306"/>
        </w:tabs>
      </w:pPr>
      <w:hyperlink w:anchor="_Toc9322" w:history="1">
        <w:r>
          <w:rPr>
            <w:rFonts w:ascii="仿宋" w:eastAsia="仿宋" w:hAnsi="仿宋" w:cs="仿宋" w:hint="eastAsia"/>
            <w:lang w:eastAsia="zh-CN"/>
          </w:rPr>
          <w:t>(二)、绩效评估方法</w:t>
        </w:r>
        <w:r>
          <w:tab/>
        </w:r>
        <w:r>
          <w:fldChar w:fldCharType="begin"/>
        </w:r>
        <w:r>
          <w:instrText xml:space="preserve"> PAGEREF _Toc9322 \h </w:instrText>
        </w:r>
        <w:r>
          <w:fldChar w:fldCharType="separate"/>
        </w:r>
        <w:r>
          <w:t>7</w:t>
        </w:r>
        <w:r>
          <w:fldChar w:fldCharType="end"/>
        </w:r>
      </w:hyperlink>
    </w:p>
    <w:p>
      <w:pPr>
        <w:pStyle w:val="TOC2"/>
        <w:tabs>
          <w:tab w:val="right" w:leader="dot" w:pos="8306"/>
        </w:tabs>
      </w:pPr>
      <w:hyperlink w:anchor="_Toc22434" w:history="1">
        <w:r>
          <w:rPr>
            <w:rFonts w:ascii="仿宋" w:eastAsia="仿宋" w:hAnsi="仿宋" w:cs="仿宋" w:hint="eastAsia"/>
            <w:lang w:eastAsia="zh-CN"/>
          </w:rPr>
          <w:t>(三)、绩效评估周期</w:t>
        </w:r>
        <w:r>
          <w:tab/>
        </w:r>
        <w:r>
          <w:fldChar w:fldCharType="begin"/>
        </w:r>
        <w:r>
          <w:instrText xml:space="preserve"> PAGEREF _Toc22434 \h </w:instrText>
        </w:r>
        <w:r>
          <w:fldChar w:fldCharType="separate"/>
        </w:r>
        <w:r>
          <w:t>8</w:t>
        </w:r>
        <w:r>
          <w:fldChar w:fldCharType="end"/>
        </w:r>
      </w:hyperlink>
    </w:p>
    <w:p>
      <w:pPr>
        <w:pStyle w:val="TOC1"/>
        <w:tabs>
          <w:tab w:val="right" w:leader="dot" w:pos="8306"/>
        </w:tabs>
      </w:pPr>
      <w:hyperlink w:anchor="_Toc20036" w:history="1">
        <w:r>
          <w:rPr>
            <w:rFonts w:ascii="仿宋" w:eastAsia="仿宋" w:hAnsi="仿宋" w:cs="仿宋" w:hint="eastAsia"/>
            <w:lang w:eastAsia="zh-CN"/>
          </w:rPr>
          <w:t>三、起动器项目土建工程</w:t>
        </w:r>
        <w:r>
          <w:tab/>
        </w:r>
        <w:r>
          <w:fldChar w:fldCharType="begin"/>
        </w:r>
        <w:r>
          <w:instrText xml:space="preserve"> PAGEREF _Toc20036 \h </w:instrText>
        </w:r>
        <w:r>
          <w:fldChar w:fldCharType="separate"/>
        </w:r>
        <w:r>
          <w:t>9</w:t>
        </w:r>
        <w:r>
          <w:fldChar w:fldCharType="end"/>
        </w:r>
      </w:hyperlink>
    </w:p>
    <w:p>
      <w:pPr>
        <w:pStyle w:val="TOC2"/>
        <w:tabs>
          <w:tab w:val="right" w:leader="dot" w:pos="8306"/>
        </w:tabs>
      </w:pPr>
      <w:hyperlink w:anchor="_Toc4266" w:history="1">
        <w:r>
          <w:rPr>
            <w:rFonts w:ascii="仿宋" w:eastAsia="仿宋" w:hAnsi="仿宋" w:cs="仿宋" w:hint="eastAsia"/>
            <w:lang w:eastAsia="zh-CN"/>
          </w:rPr>
          <w:t>(一)、建筑工程设计原则</w:t>
        </w:r>
        <w:r>
          <w:tab/>
        </w:r>
        <w:r>
          <w:fldChar w:fldCharType="begin"/>
        </w:r>
        <w:r>
          <w:instrText xml:space="preserve"> PAGEREF _Toc4266 \h </w:instrText>
        </w:r>
        <w:r>
          <w:fldChar w:fldCharType="separate"/>
        </w:r>
        <w:r>
          <w:t>9</w:t>
        </w:r>
        <w:r>
          <w:fldChar w:fldCharType="end"/>
        </w:r>
      </w:hyperlink>
    </w:p>
    <w:p>
      <w:pPr>
        <w:pStyle w:val="TOC2"/>
        <w:tabs>
          <w:tab w:val="right" w:leader="dot" w:pos="8306"/>
        </w:tabs>
      </w:pPr>
      <w:hyperlink w:anchor="_Toc4357" w:history="1">
        <w:r>
          <w:rPr>
            <w:rFonts w:ascii="仿宋" w:eastAsia="仿宋" w:hAnsi="仿宋" w:cs="仿宋" w:hint="eastAsia"/>
            <w:lang w:eastAsia="zh-CN"/>
          </w:rPr>
          <w:t>(二)、土建工程设计年限及安全等级</w:t>
        </w:r>
        <w:r>
          <w:tab/>
        </w:r>
        <w:r>
          <w:fldChar w:fldCharType="begin"/>
        </w:r>
        <w:r>
          <w:instrText xml:space="preserve"> PAGEREF _Toc4357 \h </w:instrText>
        </w:r>
        <w:r>
          <w:fldChar w:fldCharType="separate"/>
        </w:r>
        <w:r>
          <w:t>10</w:t>
        </w:r>
        <w:r>
          <w:fldChar w:fldCharType="end"/>
        </w:r>
      </w:hyperlink>
    </w:p>
    <w:p>
      <w:pPr>
        <w:pStyle w:val="TOC2"/>
        <w:tabs>
          <w:tab w:val="right" w:leader="dot" w:pos="8306"/>
        </w:tabs>
      </w:pPr>
      <w:hyperlink w:anchor="_Toc18942" w:history="1">
        <w:r>
          <w:rPr>
            <w:rFonts w:ascii="仿宋" w:eastAsia="仿宋" w:hAnsi="仿宋" w:cs="仿宋" w:hint="eastAsia"/>
            <w:lang w:eastAsia="zh-CN"/>
          </w:rPr>
          <w:t>(三)、建筑工程设计总体要求</w:t>
        </w:r>
        <w:r>
          <w:tab/>
        </w:r>
        <w:r>
          <w:fldChar w:fldCharType="begin"/>
        </w:r>
        <w:r>
          <w:instrText xml:space="preserve"> PAGEREF _Toc18942 \h </w:instrText>
        </w:r>
        <w:r>
          <w:fldChar w:fldCharType="separate"/>
        </w:r>
        <w:r>
          <w:t>11</w:t>
        </w:r>
        <w:r>
          <w:fldChar w:fldCharType="end"/>
        </w:r>
      </w:hyperlink>
    </w:p>
    <w:p>
      <w:pPr>
        <w:pStyle w:val="TOC2"/>
        <w:tabs>
          <w:tab w:val="right" w:leader="dot" w:pos="8306"/>
        </w:tabs>
      </w:pPr>
      <w:hyperlink w:anchor="_Toc32483" w:history="1">
        <w:r>
          <w:rPr>
            <w:rFonts w:ascii="仿宋" w:eastAsia="仿宋" w:hAnsi="仿宋" w:cs="仿宋" w:hint="eastAsia"/>
            <w:lang w:eastAsia="zh-CN"/>
          </w:rPr>
          <w:t>(四)、土建工程建设指标</w:t>
        </w:r>
        <w:r>
          <w:tab/>
        </w:r>
        <w:r>
          <w:fldChar w:fldCharType="begin"/>
        </w:r>
        <w:r>
          <w:instrText xml:space="preserve"> PAGEREF _Toc32483 \h </w:instrText>
        </w:r>
        <w:r>
          <w:fldChar w:fldCharType="separate"/>
        </w:r>
        <w:r>
          <w:t>12</w:t>
        </w:r>
        <w:r>
          <w:fldChar w:fldCharType="end"/>
        </w:r>
      </w:hyperlink>
    </w:p>
    <w:p>
      <w:pPr>
        <w:pStyle w:val="TOC1"/>
        <w:tabs>
          <w:tab w:val="right" w:leader="dot" w:pos="8306"/>
        </w:tabs>
      </w:pPr>
      <w:hyperlink w:anchor="_Toc22263" w:history="1">
        <w:r>
          <w:rPr>
            <w:rFonts w:ascii="仿宋" w:eastAsia="仿宋" w:hAnsi="仿宋" w:cs="仿宋" w:hint="eastAsia"/>
            <w:lang w:eastAsia="zh-CN"/>
          </w:rPr>
          <w:t>四、起动器项目概论</w:t>
        </w:r>
        <w:r>
          <w:tab/>
        </w:r>
        <w:r>
          <w:fldChar w:fldCharType="begin"/>
        </w:r>
        <w:r>
          <w:instrText xml:space="preserve"> PAGEREF _Toc22263 \h </w:instrText>
        </w:r>
        <w:r>
          <w:fldChar w:fldCharType="separate"/>
        </w:r>
        <w:r>
          <w:t>12</w:t>
        </w:r>
        <w:r>
          <w:fldChar w:fldCharType="end"/>
        </w:r>
      </w:hyperlink>
    </w:p>
    <w:p>
      <w:pPr>
        <w:pStyle w:val="TOC2"/>
        <w:tabs>
          <w:tab w:val="right" w:leader="dot" w:pos="8306"/>
        </w:tabs>
      </w:pPr>
      <w:hyperlink w:anchor="_Toc26600" w:history="1">
        <w:r>
          <w:rPr>
            <w:rFonts w:ascii="仿宋" w:eastAsia="仿宋" w:hAnsi="仿宋" w:cs="仿宋" w:hint="eastAsia"/>
            <w:lang w:eastAsia="zh-CN"/>
          </w:rPr>
          <w:t>(一)、起动器项目概况</w:t>
        </w:r>
        <w:r>
          <w:tab/>
        </w:r>
        <w:r>
          <w:fldChar w:fldCharType="begin"/>
        </w:r>
        <w:r>
          <w:instrText xml:space="preserve"> PAGEREF _Toc26600 \h </w:instrText>
        </w:r>
        <w:r>
          <w:fldChar w:fldCharType="separate"/>
        </w:r>
        <w:r>
          <w:t>12</w:t>
        </w:r>
        <w:r>
          <w:fldChar w:fldCharType="end"/>
        </w:r>
      </w:hyperlink>
    </w:p>
    <w:p>
      <w:pPr>
        <w:pStyle w:val="TOC2"/>
        <w:tabs>
          <w:tab w:val="right" w:leader="dot" w:pos="8306"/>
        </w:tabs>
      </w:pPr>
      <w:hyperlink w:anchor="_Toc12601" w:history="1">
        <w:r>
          <w:rPr>
            <w:rFonts w:ascii="仿宋" w:eastAsia="仿宋" w:hAnsi="仿宋" w:cs="仿宋" w:hint="eastAsia"/>
            <w:lang w:eastAsia="zh-CN"/>
          </w:rPr>
          <w:t>(二)、起动器项目目标</w:t>
        </w:r>
        <w:r>
          <w:tab/>
        </w:r>
        <w:r>
          <w:fldChar w:fldCharType="begin"/>
        </w:r>
        <w:r>
          <w:instrText xml:space="preserve"> PAGEREF _Toc12601 \h </w:instrText>
        </w:r>
        <w:r>
          <w:fldChar w:fldCharType="separate"/>
        </w:r>
        <w:r>
          <w:t>14</w:t>
        </w:r>
        <w:r>
          <w:fldChar w:fldCharType="end"/>
        </w:r>
      </w:hyperlink>
    </w:p>
    <w:p>
      <w:pPr>
        <w:pStyle w:val="TOC2"/>
        <w:tabs>
          <w:tab w:val="right" w:leader="dot" w:pos="8306"/>
        </w:tabs>
      </w:pPr>
      <w:hyperlink w:anchor="_Toc18885" w:history="1">
        <w:r>
          <w:rPr>
            <w:rFonts w:ascii="仿宋" w:eastAsia="仿宋" w:hAnsi="仿宋" w:cs="仿宋" w:hint="eastAsia"/>
            <w:lang w:eastAsia="zh-CN"/>
          </w:rPr>
          <w:t>(三)、起动器项目提出的理由</w:t>
        </w:r>
        <w:r>
          <w:tab/>
        </w:r>
        <w:r>
          <w:fldChar w:fldCharType="begin"/>
        </w:r>
        <w:r>
          <w:instrText xml:space="preserve"> PAGEREF _Toc18885 \h </w:instrText>
        </w:r>
        <w:r>
          <w:fldChar w:fldCharType="separate"/>
        </w:r>
        <w:r>
          <w:t>15</w:t>
        </w:r>
        <w:r>
          <w:fldChar w:fldCharType="end"/>
        </w:r>
      </w:hyperlink>
    </w:p>
    <w:p>
      <w:pPr>
        <w:pStyle w:val="TOC2"/>
        <w:tabs>
          <w:tab w:val="right" w:leader="dot" w:pos="8306"/>
        </w:tabs>
      </w:pPr>
      <w:hyperlink w:anchor="_Toc10194" w:history="1">
        <w:r>
          <w:rPr>
            <w:rFonts w:ascii="仿宋" w:eastAsia="仿宋" w:hAnsi="仿宋" w:cs="仿宋" w:hint="eastAsia"/>
            <w:lang w:eastAsia="zh-CN"/>
          </w:rPr>
          <w:t>(四)、起动器项目意义</w:t>
        </w:r>
        <w:r>
          <w:tab/>
        </w:r>
        <w:r>
          <w:fldChar w:fldCharType="begin"/>
        </w:r>
        <w:r>
          <w:instrText xml:space="preserve"> PAGEREF _Toc10194 \h </w:instrText>
        </w:r>
        <w:r>
          <w:fldChar w:fldCharType="separate"/>
        </w:r>
        <w:r>
          <w:t>17</w:t>
        </w:r>
        <w:r>
          <w:fldChar w:fldCharType="end"/>
        </w:r>
      </w:hyperlink>
    </w:p>
    <w:p>
      <w:pPr>
        <w:pStyle w:val="TOC2"/>
        <w:tabs>
          <w:tab w:val="right" w:leader="dot" w:pos="8306"/>
        </w:tabs>
      </w:pPr>
      <w:hyperlink w:anchor="_Toc18184" w:history="1">
        <w:r>
          <w:rPr>
            <w:rFonts w:ascii="仿宋" w:eastAsia="仿宋" w:hAnsi="仿宋" w:cs="仿宋" w:hint="eastAsia"/>
            <w:lang w:eastAsia="zh-CN"/>
          </w:rPr>
          <w:t>(五)、起动器项目背景</w:t>
        </w:r>
        <w:r>
          <w:tab/>
        </w:r>
        <w:r>
          <w:fldChar w:fldCharType="begin"/>
        </w:r>
        <w:r>
          <w:instrText xml:space="preserve"> PAGEREF _Toc18184 \h </w:instrText>
        </w:r>
        <w:r>
          <w:fldChar w:fldCharType="separate"/>
        </w:r>
        <w:r>
          <w:t>18</w:t>
        </w:r>
        <w:r>
          <w:fldChar w:fldCharType="end"/>
        </w:r>
      </w:hyperlink>
    </w:p>
    <w:p>
      <w:pPr>
        <w:pStyle w:val="TOC1"/>
        <w:tabs>
          <w:tab w:val="right" w:leader="dot" w:pos="8306"/>
        </w:tabs>
      </w:pPr>
      <w:hyperlink w:anchor="_Toc27652" w:history="1">
        <w:r>
          <w:rPr>
            <w:rFonts w:ascii="仿宋" w:eastAsia="仿宋" w:hAnsi="仿宋" w:cs="仿宋" w:hint="eastAsia"/>
            <w:lang w:eastAsia="zh-CN"/>
          </w:rPr>
          <w:t>五、起动器项目危机管理</w:t>
        </w:r>
        <w:r>
          <w:tab/>
        </w:r>
        <w:r>
          <w:fldChar w:fldCharType="begin"/>
        </w:r>
        <w:r>
          <w:instrText xml:space="preserve"> PAGEREF _Toc27652 \h </w:instrText>
        </w:r>
        <w:r>
          <w:fldChar w:fldCharType="separate"/>
        </w:r>
        <w:r>
          <w:t>19</w:t>
        </w:r>
        <w:r>
          <w:fldChar w:fldCharType="end"/>
        </w:r>
      </w:hyperlink>
    </w:p>
    <w:p>
      <w:pPr>
        <w:pStyle w:val="TOC2"/>
        <w:tabs>
          <w:tab w:val="right" w:leader="dot" w:pos="8306"/>
        </w:tabs>
      </w:pPr>
      <w:hyperlink w:anchor="_Toc10537" w:history="1">
        <w:r>
          <w:rPr>
            <w:rFonts w:ascii="仿宋" w:eastAsia="仿宋" w:hAnsi="仿宋" w:cs="仿宋" w:hint="eastAsia"/>
            <w:lang w:eastAsia="zh-CN"/>
          </w:rPr>
          <w:t>(一)、危机预警与识别</w:t>
        </w:r>
        <w:r>
          <w:tab/>
        </w:r>
        <w:r>
          <w:fldChar w:fldCharType="begin"/>
        </w:r>
        <w:r>
          <w:instrText xml:space="preserve"> PAGEREF _Toc10537 \h </w:instrText>
        </w:r>
        <w:r>
          <w:fldChar w:fldCharType="separate"/>
        </w:r>
        <w:r>
          <w:t>19</w:t>
        </w:r>
        <w:r>
          <w:fldChar w:fldCharType="end"/>
        </w:r>
      </w:hyperlink>
    </w:p>
    <w:p>
      <w:pPr>
        <w:pStyle w:val="TOC2"/>
        <w:tabs>
          <w:tab w:val="right" w:leader="dot" w:pos="8306"/>
        </w:tabs>
      </w:pPr>
      <w:hyperlink w:anchor="_Toc4505" w:history="1">
        <w:r>
          <w:rPr>
            <w:rFonts w:ascii="仿宋" w:eastAsia="仿宋" w:hAnsi="仿宋" w:cs="仿宋" w:hint="eastAsia"/>
            <w:lang w:eastAsia="zh-CN"/>
          </w:rPr>
          <w:t>(二)、危机应对与恢复</w:t>
        </w:r>
        <w:r>
          <w:tab/>
        </w:r>
        <w:r>
          <w:fldChar w:fldCharType="begin"/>
        </w:r>
        <w:r>
          <w:instrText xml:space="preserve"> PAGEREF _Toc4505 \h </w:instrText>
        </w:r>
        <w:r>
          <w:fldChar w:fldCharType="separate"/>
        </w:r>
        <w:r>
          <w:t>20</w:t>
        </w:r>
        <w:r>
          <w:fldChar w:fldCharType="end"/>
        </w:r>
      </w:hyperlink>
    </w:p>
    <w:p>
      <w:pPr>
        <w:pStyle w:val="TOC1"/>
        <w:tabs>
          <w:tab w:val="right" w:leader="dot" w:pos="8306"/>
        </w:tabs>
      </w:pPr>
      <w:hyperlink w:anchor="_Toc19487" w:history="1">
        <w:r>
          <w:rPr>
            <w:rFonts w:ascii="仿宋" w:eastAsia="仿宋" w:hAnsi="仿宋" w:cs="仿宋" w:hint="eastAsia"/>
            <w:lang w:eastAsia="zh-CN"/>
          </w:rPr>
          <w:t>六、市场分析、调研</w:t>
        </w:r>
        <w:r>
          <w:tab/>
        </w:r>
        <w:r>
          <w:fldChar w:fldCharType="begin"/>
        </w:r>
        <w:r>
          <w:instrText xml:space="preserve"> PAGEREF _Toc19487 \h </w:instrText>
        </w:r>
        <w:r>
          <w:fldChar w:fldCharType="separate"/>
        </w:r>
        <w:r>
          <w:t>21</w:t>
        </w:r>
        <w:r>
          <w:fldChar w:fldCharType="end"/>
        </w:r>
      </w:hyperlink>
    </w:p>
    <w:p>
      <w:pPr>
        <w:pStyle w:val="TOC2"/>
        <w:tabs>
          <w:tab w:val="right" w:leader="dot" w:pos="8306"/>
        </w:tabs>
      </w:pPr>
      <w:hyperlink w:anchor="_Toc1723" w:history="1">
        <w:r>
          <w:rPr>
            <w:rFonts w:ascii="仿宋" w:eastAsia="仿宋" w:hAnsi="仿宋" w:cs="仿宋" w:hint="eastAsia"/>
            <w:lang w:eastAsia="zh-CN"/>
          </w:rPr>
          <w:t>(一)、起动器行业分析</w:t>
        </w:r>
        <w:r>
          <w:tab/>
        </w:r>
        <w:r>
          <w:fldChar w:fldCharType="begin"/>
        </w:r>
        <w:r>
          <w:instrText xml:space="preserve"> PAGEREF _Toc1723 \h </w:instrText>
        </w:r>
        <w:r>
          <w:fldChar w:fldCharType="separate"/>
        </w:r>
        <w:r>
          <w:t>21</w:t>
        </w:r>
        <w:r>
          <w:fldChar w:fldCharType="end"/>
        </w:r>
      </w:hyperlink>
    </w:p>
    <w:p>
      <w:pPr>
        <w:pStyle w:val="TOC2"/>
        <w:tabs>
          <w:tab w:val="right" w:leader="dot" w:pos="8306"/>
        </w:tabs>
      </w:pPr>
      <w:hyperlink w:anchor="_Toc1867" w:history="1">
        <w:r>
          <w:rPr>
            <w:rFonts w:ascii="仿宋" w:eastAsia="仿宋" w:hAnsi="仿宋" w:cs="仿宋" w:hint="eastAsia"/>
            <w:lang w:eastAsia="zh-CN"/>
          </w:rPr>
          <w:t>(二)、起动器市场分析预测</w:t>
        </w:r>
        <w:r>
          <w:tab/>
        </w:r>
        <w:r>
          <w:fldChar w:fldCharType="begin"/>
        </w:r>
        <w:r>
          <w:instrText xml:space="preserve"> PAGEREF _Toc1867 \h </w:instrText>
        </w:r>
        <w:r>
          <w:fldChar w:fldCharType="separate"/>
        </w:r>
        <w:r>
          <w:t>22</w:t>
        </w:r>
        <w:r>
          <w:fldChar w:fldCharType="end"/>
        </w:r>
      </w:hyperlink>
    </w:p>
    <w:p>
      <w:pPr>
        <w:pStyle w:val="TOC1"/>
        <w:tabs>
          <w:tab w:val="right" w:leader="dot" w:pos="8306"/>
        </w:tabs>
      </w:pPr>
      <w:hyperlink w:anchor="_Toc26530" w:history="1">
        <w:r>
          <w:rPr>
            <w:rFonts w:ascii="仿宋" w:eastAsia="仿宋" w:hAnsi="仿宋" w:cs="仿宋" w:hint="eastAsia"/>
            <w:lang w:eastAsia="zh-CN"/>
          </w:rPr>
          <w:t>七、起动器项目财务管理</w:t>
        </w:r>
        <w:r>
          <w:tab/>
        </w:r>
        <w:r>
          <w:fldChar w:fldCharType="begin"/>
        </w:r>
        <w:r>
          <w:instrText xml:space="preserve"> PAGEREF _Toc26530 \h </w:instrText>
        </w:r>
        <w:r>
          <w:fldChar w:fldCharType="separate"/>
        </w:r>
        <w:r>
          <w:t>23</w:t>
        </w:r>
        <w:r>
          <w:fldChar w:fldCharType="end"/>
        </w:r>
      </w:hyperlink>
    </w:p>
    <w:p>
      <w:pPr>
        <w:pStyle w:val="TOC2"/>
        <w:tabs>
          <w:tab w:val="right" w:leader="dot" w:pos="8306"/>
        </w:tabs>
      </w:pPr>
      <w:hyperlink w:anchor="_Toc1783" w:history="1">
        <w:r>
          <w:rPr>
            <w:rFonts w:ascii="仿宋" w:eastAsia="仿宋" w:hAnsi="仿宋" w:cs="仿宋" w:hint="eastAsia"/>
            <w:lang w:eastAsia="zh-CN"/>
          </w:rPr>
          <w:t>(一)、资金需求大</w:t>
        </w:r>
        <w:r>
          <w:tab/>
        </w:r>
        <w:r>
          <w:fldChar w:fldCharType="begin"/>
        </w:r>
        <w:r>
          <w:instrText xml:space="preserve"> PAGEREF _Toc1783 \h </w:instrText>
        </w:r>
        <w:r>
          <w:fldChar w:fldCharType="separate"/>
        </w:r>
        <w:r>
          <w:t>23</w:t>
        </w:r>
        <w:r>
          <w:fldChar w:fldCharType="end"/>
        </w:r>
      </w:hyperlink>
    </w:p>
    <w:p>
      <w:pPr>
        <w:pStyle w:val="TOC2"/>
        <w:tabs>
          <w:tab w:val="right" w:leader="dot" w:pos="8306"/>
        </w:tabs>
      </w:pPr>
      <w:hyperlink w:anchor="_Toc29847" w:history="1">
        <w:r>
          <w:rPr>
            <w:rFonts w:ascii="仿宋" w:eastAsia="仿宋" w:hAnsi="仿宋" w:cs="仿宋" w:hint="eastAsia"/>
            <w:lang w:eastAsia="zh-CN"/>
          </w:rPr>
          <w:t>(二)、研发周期长</w:t>
        </w:r>
        <w:r>
          <w:tab/>
        </w:r>
        <w:r>
          <w:fldChar w:fldCharType="begin"/>
        </w:r>
        <w:r>
          <w:instrText xml:space="preserve"> PAGEREF _Toc29847 \h </w:instrText>
        </w:r>
        <w:r>
          <w:fldChar w:fldCharType="separate"/>
        </w:r>
        <w:r>
          <w:t>24</w:t>
        </w:r>
        <w:r>
          <w:fldChar w:fldCharType="end"/>
        </w:r>
      </w:hyperlink>
    </w:p>
    <w:p>
      <w:pPr>
        <w:pStyle w:val="TOC2"/>
        <w:tabs>
          <w:tab w:val="right" w:leader="dot" w:pos="8306"/>
        </w:tabs>
      </w:pPr>
      <w:hyperlink w:anchor="_Toc25293" w:history="1">
        <w:r>
          <w:rPr>
            <w:rFonts w:ascii="仿宋" w:eastAsia="仿宋" w:hAnsi="仿宋" w:cs="仿宋" w:hint="eastAsia"/>
            <w:lang w:eastAsia="zh-CN"/>
          </w:rPr>
          <w:t>(三)、市场风险大</w:t>
        </w:r>
        <w:r>
          <w:tab/>
        </w:r>
        <w:r>
          <w:fldChar w:fldCharType="begin"/>
        </w:r>
        <w:r>
          <w:instrText xml:space="preserve"> PAGEREF _Toc25293 \h </w:instrText>
        </w:r>
        <w:r>
          <w:fldChar w:fldCharType="separate"/>
        </w:r>
        <w:r>
          <w:t>25</w:t>
        </w:r>
        <w:r>
          <w:fldChar w:fldCharType="end"/>
        </w:r>
      </w:hyperlink>
    </w:p>
    <w:p>
      <w:pPr>
        <w:pStyle w:val="TOC2"/>
        <w:tabs>
          <w:tab w:val="right" w:leader="dot" w:pos="8306"/>
        </w:tabs>
      </w:pPr>
      <w:hyperlink w:anchor="_Toc25880" w:history="1">
        <w:r>
          <w:rPr>
            <w:rFonts w:ascii="仿宋" w:eastAsia="仿宋" w:hAnsi="仿宋" w:cs="仿宋" w:hint="eastAsia"/>
            <w:lang w:eastAsia="zh-CN"/>
          </w:rPr>
          <w:t>(四)、利润率高</w:t>
        </w:r>
        <w:r>
          <w:tab/>
        </w:r>
        <w:r>
          <w:fldChar w:fldCharType="begin"/>
        </w:r>
        <w:r>
          <w:instrText xml:space="preserve"> PAGEREF _Toc25880 \h </w:instrText>
        </w:r>
        <w:r>
          <w:fldChar w:fldCharType="separate"/>
        </w:r>
        <w:r>
          <w:t>28</w:t>
        </w:r>
        <w:r>
          <w:fldChar w:fldCharType="end"/>
        </w:r>
      </w:hyperlink>
    </w:p>
    <w:p>
      <w:pPr>
        <w:pStyle w:val="TOC1"/>
        <w:tabs>
          <w:tab w:val="right" w:leader="dot" w:pos="8306"/>
        </w:tabs>
      </w:pPr>
      <w:hyperlink w:anchor="_Toc24805" w:history="1">
        <w:r>
          <w:rPr>
            <w:rFonts w:ascii="仿宋" w:eastAsia="仿宋" w:hAnsi="仿宋" w:cs="仿宋" w:hint="eastAsia"/>
            <w:lang w:eastAsia="zh-CN"/>
          </w:rPr>
          <w:t>八、起动器项目人力资源管理</w:t>
        </w:r>
        <w:r>
          <w:tab/>
        </w:r>
        <w:r>
          <w:fldChar w:fldCharType="begin"/>
        </w:r>
        <w:r>
          <w:instrText xml:space="preserve"> PAGEREF _Toc24805 \h </w:instrText>
        </w:r>
        <w:r>
          <w:fldChar w:fldCharType="separate"/>
        </w:r>
        <w:r>
          <w:t>30</w:t>
        </w:r>
        <w:r>
          <w:fldChar w:fldCharType="end"/>
        </w:r>
      </w:hyperlink>
    </w:p>
    <w:p>
      <w:pPr>
        <w:pStyle w:val="TOC2"/>
        <w:tabs>
          <w:tab w:val="right" w:leader="dot" w:pos="8306"/>
        </w:tabs>
      </w:pPr>
      <w:hyperlink w:anchor="_Toc26917" w:history="1">
        <w:r>
          <w:rPr>
            <w:rFonts w:ascii="仿宋" w:eastAsia="仿宋" w:hAnsi="仿宋" w:cs="仿宋" w:hint="eastAsia"/>
            <w:lang w:eastAsia="zh-CN"/>
          </w:rPr>
          <w:t>(一)、建立健全的预算管理制度</w:t>
        </w:r>
        <w:r>
          <w:tab/>
        </w:r>
        <w:r>
          <w:fldChar w:fldCharType="begin"/>
        </w:r>
        <w:r>
          <w:instrText xml:space="preserve"> PAGEREF _Toc26917 \h </w:instrText>
        </w:r>
        <w:r>
          <w:fldChar w:fldCharType="separate"/>
        </w:r>
        <w:r>
          <w:t>30</w:t>
        </w:r>
        <w:r>
          <w:fldChar w:fldCharType="end"/>
        </w:r>
      </w:hyperlink>
    </w:p>
    <w:p>
      <w:pPr>
        <w:pStyle w:val="TOC2"/>
        <w:tabs>
          <w:tab w:val="right" w:leader="dot" w:pos="8306"/>
        </w:tabs>
      </w:pPr>
      <w:hyperlink w:anchor="_Toc4699" w:history="1">
        <w:r>
          <w:rPr>
            <w:rFonts w:ascii="仿宋" w:eastAsia="仿宋" w:hAnsi="仿宋" w:cs="仿宋" w:hint="eastAsia"/>
            <w:lang w:eastAsia="zh-CN"/>
          </w:rPr>
          <w:t>(二)、加强资金流动监控</w:t>
        </w:r>
        <w:r>
          <w:tab/>
        </w:r>
        <w:r>
          <w:fldChar w:fldCharType="begin"/>
        </w:r>
        <w:r>
          <w:instrText xml:space="preserve"> PAGEREF _Toc4699 \h </w:instrText>
        </w:r>
        <w:r>
          <w:fldChar w:fldCharType="separate"/>
        </w:r>
        <w:r>
          <w:t>31</w:t>
        </w:r>
        <w:r>
          <w:fldChar w:fldCharType="end"/>
        </w:r>
      </w:hyperlink>
    </w:p>
    <w:p>
      <w:pPr>
        <w:pStyle w:val="TOC2"/>
        <w:tabs>
          <w:tab w:val="right" w:leader="dot" w:pos="8306"/>
        </w:tabs>
      </w:pPr>
      <w:hyperlink w:anchor="_Toc29189" w:history="1">
        <w:r>
          <w:rPr>
            <w:rFonts w:ascii="仿宋" w:eastAsia="仿宋" w:hAnsi="仿宋" w:cs="仿宋" w:hint="eastAsia"/>
            <w:lang w:eastAsia="zh-CN"/>
          </w:rPr>
          <w:t>(三)、制定完善的风险控制机制</w:t>
        </w:r>
        <w:r>
          <w:tab/>
        </w:r>
        <w:r>
          <w:fldChar w:fldCharType="begin"/>
        </w:r>
        <w:r>
          <w:instrText xml:space="preserve"> PAGEREF _Toc29189 \h </w:instrText>
        </w:r>
        <w:r>
          <w:fldChar w:fldCharType="separate"/>
        </w:r>
        <w:r>
          <w:t>32</w:t>
        </w:r>
        <w:r>
          <w:fldChar w:fldCharType="end"/>
        </w:r>
      </w:hyperlink>
    </w:p>
    <w:p>
      <w:pPr>
        <w:pStyle w:val="TOC2"/>
        <w:tabs>
          <w:tab w:val="right" w:leader="dot" w:pos="8306"/>
        </w:tabs>
      </w:pPr>
      <w:hyperlink w:anchor="_Toc7571" w:history="1">
        <w:r>
          <w:rPr>
            <w:rFonts w:ascii="仿宋" w:eastAsia="仿宋" w:hAnsi="仿宋" w:cs="仿宋" w:hint="eastAsia"/>
            <w:lang w:eastAsia="zh-CN"/>
          </w:rPr>
          <w:t>(四)、优化成本管理</w:t>
        </w:r>
        <w:r>
          <w:tab/>
        </w:r>
        <w:r>
          <w:fldChar w:fldCharType="begin"/>
        </w:r>
        <w:r>
          <w:instrText xml:space="preserve"> PAGEREF _Toc7571 \h </w:instrText>
        </w:r>
        <w:r>
          <w:fldChar w:fldCharType="separate"/>
        </w:r>
        <w:r>
          <w:t>34</w:t>
        </w:r>
        <w:r>
          <w:fldChar w:fldCharType="end"/>
        </w:r>
      </w:hyperlink>
    </w:p>
    <w:p>
      <w:pPr>
        <w:pStyle w:val="TOC1"/>
        <w:tabs>
          <w:tab w:val="right" w:leader="dot" w:pos="8306"/>
        </w:tabs>
      </w:pPr>
      <w:hyperlink w:anchor="_Toc26103" w:history="1">
        <w:r>
          <w:rPr>
            <w:rFonts w:ascii="仿宋" w:eastAsia="仿宋" w:hAnsi="仿宋" w:cs="仿宋" w:hint="eastAsia"/>
            <w:lang w:eastAsia="zh-CN"/>
          </w:rPr>
          <w:t>九、起动器项目环境影响分析</w:t>
        </w:r>
        <w:r>
          <w:tab/>
        </w:r>
        <w:r>
          <w:fldChar w:fldCharType="begin"/>
        </w:r>
        <w:r>
          <w:instrText xml:space="preserve"> PAGEREF _Toc26103 \h </w:instrText>
        </w:r>
        <w:r>
          <w:fldChar w:fldCharType="separate"/>
        </w:r>
        <w:r>
          <w:t>35</w:t>
        </w:r>
        <w:r>
          <w:fldChar w:fldCharType="end"/>
        </w:r>
      </w:hyperlink>
    </w:p>
    <w:p>
      <w:pPr>
        <w:pStyle w:val="TOC2"/>
        <w:tabs>
          <w:tab w:val="right" w:leader="dot" w:pos="8306"/>
        </w:tabs>
      </w:pPr>
      <w:hyperlink w:anchor="_Toc27535" w:history="1">
        <w:r>
          <w:rPr>
            <w:rFonts w:ascii="仿宋" w:eastAsia="仿宋" w:hAnsi="仿宋" w:cs="仿宋" w:hint="eastAsia"/>
            <w:lang w:eastAsia="zh-CN"/>
          </w:rPr>
          <w:t>(一)、建设区域环境质量现状</w:t>
        </w:r>
        <w:r>
          <w:tab/>
        </w:r>
        <w:r>
          <w:fldChar w:fldCharType="begin"/>
        </w:r>
        <w:r>
          <w:instrText xml:space="preserve"> PAGEREF _Toc27535 \h </w:instrText>
        </w:r>
        <w:r>
          <w:fldChar w:fldCharType="separate"/>
        </w:r>
        <w:r>
          <w:t>35</w:t>
        </w:r>
        <w:r>
          <w:fldChar w:fldCharType="end"/>
        </w:r>
      </w:hyperlink>
    </w:p>
    <w:p>
      <w:pPr>
        <w:pStyle w:val="TOC2"/>
        <w:tabs>
          <w:tab w:val="right" w:leader="dot" w:pos="8306"/>
        </w:tabs>
      </w:pPr>
      <w:hyperlink w:anchor="_Toc16047" w:history="1">
        <w:r>
          <w:rPr>
            <w:rFonts w:ascii="仿宋" w:eastAsia="仿宋" w:hAnsi="仿宋" w:cs="仿宋" w:hint="eastAsia"/>
            <w:lang w:eastAsia="zh-CN"/>
          </w:rPr>
          <w:t>(二)、建设期环境保护</w:t>
        </w:r>
        <w:r>
          <w:tab/>
        </w:r>
        <w:r>
          <w:fldChar w:fldCharType="begin"/>
        </w:r>
        <w:r>
          <w:instrText xml:space="preserve"> PAGEREF _Toc16047 \h </w:instrText>
        </w:r>
        <w:r>
          <w:fldChar w:fldCharType="separate"/>
        </w:r>
        <w:r>
          <w:t>36</w:t>
        </w:r>
        <w:r>
          <w:fldChar w:fldCharType="end"/>
        </w:r>
      </w:hyperlink>
    </w:p>
    <w:p>
      <w:pPr>
        <w:pStyle w:val="TOC2"/>
        <w:tabs>
          <w:tab w:val="right" w:leader="dot" w:pos="8306"/>
        </w:tabs>
      </w:pPr>
      <w:hyperlink w:anchor="_Toc22787" w:history="1">
        <w:r>
          <w:rPr>
            <w:rFonts w:ascii="仿宋" w:eastAsia="仿宋" w:hAnsi="仿宋" w:cs="仿宋" w:hint="eastAsia"/>
            <w:lang w:eastAsia="zh-CN"/>
          </w:rPr>
          <w:t>(三)、运营期环境保护</w:t>
        </w:r>
        <w:r>
          <w:tab/>
        </w:r>
        <w:r>
          <w:fldChar w:fldCharType="begin"/>
        </w:r>
        <w:r>
          <w:instrText xml:space="preserve"> PAGEREF _Toc22787 \h </w:instrText>
        </w:r>
        <w:r>
          <w:fldChar w:fldCharType="separate"/>
        </w:r>
        <w:r>
          <w:t>38</w:t>
        </w:r>
        <w:r>
          <w:fldChar w:fldCharType="end"/>
        </w:r>
      </w:hyperlink>
    </w:p>
    <w:p>
      <w:pPr>
        <w:pStyle w:val="TOC2"/>
        <w:tabs>
          <w:tab w:val="right" w:leader="dot" w:pos="8306"/>
        </w:tabs>
      </w:pPr>
      <w:hyperlink w:anchor="_Toc20633" w:history="1">
        <w:r>
          <w:rPr>
            <w:rFonts w:ascii="仿宋" w:eastAsia="仿宋" w:hAnsi="仿宋" w:cs="仿宋" w:hint="eastAsia"/>
            <w:lang w:eastAsia="zh-CN"/>
          </w:rPr>
          <w:t>(四)、起动器项目建设对区域经济的影响</w:t>
        </w:r>
        <w:r>
          <w:tab/>
        </w:r>
        <w:r>
          <w:fldChar w:fldCharType="begin"/>
        </w:r>
        <w:r>
          <w:instrText xml:space="preserve"> PAGEREF _Toc20633 \h </w:instrText>
        </w:r>
        <w:r>
          <w:fldChar w:fldCharType="separate"/>
        </w:r>
        <w:r>
          <w:t>39</w:t>
        </w:r>
        <w:r>
          <w:fldChar w:fldCharType="end"/>
        </w:r>
      </w:hyperlink>
    </w:p>
    <w:p>
      <w:pPr>
        <w:pStyle w:val="TOC2"/>
        <w:tabs>
          <w:tab w:val="right" w:leader="dot" w:pos="8306"/>
        </w:tabs>
      </w:pPr>
      <w:hyperlink w:anchor="_Toc20754" w:history="1">
        <w:r>
          <w:rPr>
            <w:rFonts w:ascii="仿宋" w:eastAsia="仿宋" w:hAnsi="仿宋" w:cs="仿宋" w:hint="eastAsia"/>
            <w:lang w:eastAsia="zh-CN"/>
          </w:rPr>
          <w:t>(五)、废弃物处理</w:t>
        </w:r>
        <w:r>
          <w:tab/>
        </w:r>
        <w:r>
          <w:fldChar w:fldCharType="begin"/>
        </w:r>
        <w:r>
          <w:instrText xml:space="preserve"> PAGEREF _Toc20754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36" w:history="1">
        <w:r>
          <w:rPr>
            <w:rFonts w:ascii="仿宋" w:eastAsia="仿宋" w:hAnsi="仿宋" w:cs="仿宋" w:hint="eastAsia"/>
            <w:lang w:eastAsia="zh-CN"/>
          </w:rPr>
          <w:t>(六)、特殊环境影响分析</w:t>
        </w:r>
        <w:r>
          <w:tab/>
        </w:r>
        <w:r>
          <w:fldChar w:fldCharType="begin"/>
        </w:r>
        <w:r>
          <w:instrText xml:space="preserve"> PAGEREF _Toc10536 \h </w:instrText>
        </w:r>
        <w:r>
          <w:fldChar w:fldCharType="separate"/>
        </w:r>
        <w:r>
          <w:t>42</w:t>
        </w:r>
        <w:r>
          <w:fldChar w:fldCharType="end"/>
        </w:r>
      </w:hyperlink>
    </w:p>
    <w:p>
      <w:pPr>
        <w:pStyle w:val="TOC2"/>
        <w:tabs>
          <w:tab w:val="right" w:leader="dot" w:pos="8306"/>
        </w:tabs>
      </w:pPr>
      <w:hyperlink w:anchor="_Toc9937" w:history="1">
        <w:r>
          <w:rPr>
            <w:rFonts w:ascii="仿宋" w:eastAsia="仿宋" w:hAnsi="仿宋" w:cs="仿宋" w:hint="eastAsia"/>
            <w:lang w:eastAsia="zh-CN"/>
          </w:rPr>
          <w:t>(七)、清洁生产</w:t>
        </w:r>
        <w:r>
          <w:tab/>
        </w:r>
        <w:r>
          <w:fldChar w:fldCharType="begin"/>
        </w:r>
        <w:r>
          <w:instrText xml:space="preserve"> PAGEREF _Toc9937 \h </w:instrText>
        </w:r>
        <w:r>
          <w:fldChar w:fldCharType="separate"/>
        </w:r>
        <w:r>
          <w:t>43</w:t>
        </w:r>
        <w:r>
          <w:fldChar w:fldCharType="end"/>
        </w:r>
      </w:hyperlink>
    </w:p>
    <w:p>
      <w:pPr>
        <w:pStyle w:val="TOC2"/>
        <w:tabs>
          <w:tab w:val="right" w:leader="dot" w:pos="8306"/>
        </w:tabs>
      </w:pPr>
      <w:hyperlink w:anchor="_Toc9414" w:history="1">
        <w:r>
          <w:rPr>
            <w:rFonts w:ascii="仿宋" w:eastAsia="仿宋" w:hAnsi="仿宋" w:cs="仿宋" w:hint="eastAsia"/>
            <w:lang w:eastAsia="zh-CN"/>
          </w:rPr>
          <w:t>(八)、环境保护综合评价</w:t>
        </w:r>
        <w:r>
          <w:tab/>
        </w:r>
        <w:r>
          <w:fldChar w:fldCharType="begin"/>
        </w:r>
        <w:r>
          <w:instrText xml:space="preserve"> PAGEREF _Toc9414 \h </w:instrText>
        </w:r>
        <w:r>
          <w:fldChar w:fldCharType="separate"/>
        </w:r>
        <w:r>
          <w:t>44</w:t>
        </w:r>
        <w:r>
          <w:fldChar w:fldCharType="end"/>
        </w:r>
      </w:hyperlink>
    </w:p>
    <w:p>
      <w:pPr>
        <w:pStyle w:val="TOC1"/>
        <w:tabs>
          <w:tab w:val="right" w:leader="dot" w:pos="8306"/>
        </w:tabs>
      </w:pPr>
      <w:hyperlink w:anchor="_Toc27653" w:history="1">
        <w:r>
          <w:rPr>
            <w:rFonts w:ascii="仿宋" w:eastAsia="仿宋" w:hAnsi="仿宋" w:cs="仿宋" w:hint="eastAsia"/>
            <w:lang w:eastAsia="zh-CN"/>
          </w:rPr>
          <w:t>十、起动器项目投资规划</w:t>
        </w:r>
        <w:r>
          <w:tab/>
        </w:r>
        <w:r>
          <w:fldChar w:fldCharType="begin"/>
        </w:r>
        <w:r>
          <w:instrText xml:space="preserve"> PAGEREF _Toc27653 \h </w:instrText>
        </w:r>
        <w:r>
          <w:fldChar w:fldCharType="separate"/>
        </w:r>
        <w:r>
          <w:t>45</w:t>
        </w:r>
        <w:r>
          <w:fldChar w:fldCharType="end"/>
        </w:r>
      </w:hyperlink>
    </w:p>
    <w:p>
      <w:pPr>
        <w:pStyle w:val="TOC2"/>
        <w:tabs>
          <w:tab w:val="right" w:leader="dot" w:pos="8306"/>
        </w:tabs>
      </w:pPr>
      <w:hyperlink w:anchor="_Toc8481" w:history="1">
        <w:r>
          <w:rPr>
            <w:rFonts w:ascii="仿宋" w:eastAsia="仿宋" w:hAnsi="仿宋" w:cs="仿宋" w:hint="eastAsia"/>
            <w:lang w:eastAsia="zh-CN"/>
          </w:rPr>
          <w:t>(一)、起动器项目总投资估算</w:t>
        </w:r>
        <w:r>
          <w:tab/>
        </w:r>
        <w:r>
          <w:fldChar w:fldCharType="begin"/>
        </w:r>
        <w:r>
          <w:instrText xml:space="preserve"> PAGEREF _Toc8481 \h </w:instrText>
        </w:r>
        <w:r>
          <w:fldChar w:fldCharType="separate"/>
        </w:r>
        <w:r>
          <w:t>45</w:t>
        </w:r>
        <w:r>
          <w:fldChar w:fldCharType="end"/>
        </w:r>
      </w:hyperlink>
    </w:p>
    <w:p>
      <w:pPr>
        <w:pStyle w:val="TOC2"/>
        <w:tabs>
          <w:tab w:val="right" w:leader="dot" w:pos="8306"/>
        </w:tabs>
      </w:pPr>
      <w:hyperlink w:anchor="_Toc14009" w:history="1">
        <w:r>
          <w:rPr>
            <w:rFonts w:ascii="仿宋" w:eastAsia="仿宋" w:hAnsi="仿宋" w:cs="仿宋" w:hint="eastAsia"/>
            <w:lang w:eastAsia="zh-CN"/>
          </w:rPr>
          <w:t>(二)、资金筹措</w:t>
        </w:r>
        <w:r>
          <w:tab/>
        </w:r>
        <w:r>
          <w:fldChar w:fldCharType="begin"/>
        </w:r>
        <w:r>
          <w:instrText xml:space="preserve"> PAGEREF _Toc14009 \h </w:instrText>
        </w:r>
        <w:r>
          <w:fldChar w:fldCharType="separate"/>
        </w:r>
        <w:r>
          <w:t>47</w:t>
        </w:r>
        <w:r>
          <w:fldChar w:fldCharType="end"/>
        </w:r>
      </w:hyperlink>
    </w:p>
    <w:p>
      <w:pPr>
        <w:pStyle w:val="TOC1"/>
        <w:tabs>
          <w:tab w:val="right" w:leader="dot" w:pos="8306"/>
        </w:tabs>
      </w:pPr>
      <w:hyperlink w:anchor="_Toc5852" w:history="1">
        <w:r>
          <w:rPr>
            <w:rFonts w:ascii="仿宋" w:eastAsia="仿宋" w:hAnsi="仿宋" w:cs="仿宋" w:hint="eastAsia"/>
            <w:lang w:eastAsia="zh-CN"/>
          </w:rPr>
          <w:t>十一、起动器项目经营效益</w:t>
        </w:r>
        <w:r>
          <w:tab/>
        </w:r>
        <w:r>
          <w:fldChar w:fldCharType="begin"/>
        </w:r>
        <w:r>
          <w:instrText xml:space="preserve"> PAGEREF _Toc5852 \h </w:instrText>
        </w:r>
        <w:r>
          <w:fldChar w:fldCharType="separate"/>
        </w:r>
        <w:r>
          <w:t>47</w:t>
        </w:r>
        <w:r>
          <w:fldChar w:fldCharType="end"/>
        </w:r>
      </w:hyperlink>
    </w:p>
    <w:p>
      <w:pPr>
        <w:pStyle w:val="TOC2"/>
        <w:tabs>
          <w:tab w:val="right" w:leader="dot" w:pos="8306"/>
        </w:tabs>
      </w:pPr>
      <w:hyperlink w:anchor="_Toc5279" w:history="1">
        <w:r>
          <w:rPr>
            <w:rFonts w:ascii="仿宋" w:eastAsia="仿宋" w:hAnsi="仿宋" w:cs="仿宋" w:hint="eastAsia"/>
            <w:lang w:eastAsia="zh-CN"/>
          </w:rPr>
          <w:t>(一)、经济评价财务测算</w:t>
        </w:r>
        <w:r>
          <w:tab/>
        </w:r>
        <w:r>
          <w:fldChar w:fldCharType="begin"/>
        </w:r>
        <w:r>
          <w:instrText xml:space="preserve"> PAGEREF _Toc5279 \h </w:instrText>
        </w:r>
        <w:r>
          <w:fldChar w:fldCharType="separate"/>
        </w:r>
        <w:r>
          <w:t>47</w:t>
        </w:r>
        <w:r>
          <w:fldChar w:fldCharType="end"/>
        </w:r>
      </w:hyperlink>
    </w:p>
    <w:p>
      <w:pPr>
        <w:pStyle w:val="TOC2"/>
        <w:tabs>
          <w:tab w:val="right" w:leader="dot" w:pos="8306"/>
        </w:tabs>
      </w:pPr>
      <w:hyperlink w:anchor="_Toc32255" w:history="1">
        <w:r>
          <w:rPr>
            <w:rFonts w:ascii="仿宋" w:eastAsia="仿宋" w:hAnsi="仿宋" w:cs="仿宋" w:hint="eastAsia"/>
            <w:lang w:eastAsia="zh-CN"/>
          </w:rPr>
          <w:t>(二)、起动器项目盈利能力分析</w:t>
        </w:r>
        <w:r>
          <w:tab/>
        </w:r>
        <w:r>
          <w:fldChar w:fldCharType="begin"/>
        </w:r>
        <w:r>
          <w:instrText xml:space="preserve"> PAGEREF _Toc32255 \h </w:instrText>
        </w:r>
        <w:r>
          <w:fldChar w:fldCharType="separate"/>
        </w:r>
        <w:r>
          <w:t>49</w:t>
        </w:r>
        <w:r>
          <w:fldChar w:fldCharType="end"/>
        </w:r>
      </w:hyperlink>
    </w:p>
    <w:p>
      <w:pPr>
        <w:pStyle w:val="TOC1"/>
        <w:tabs>
          <w:tab w:val="right" w:leader="dot" w:pos="8306"/>
        </w:tabs>
      </w:pPr>
      <w:hyperlink w:anchor="_Toc8792" w:history="1">
        <w:r>
          <w:rPr>
            <w:rFonts w:ascii="仿宋" w:eastAsia="仿宋" w:hAnsi="仿宋" w:cs="仿宋" w:hint="eastAsia"/>
            <w:lang w:eastAsia="zh-CN"/>
          </w:rPr>
          <w:t>十二、起动器项目社会影响</w:t>
        </w:r>
        <w:r>
          <w:tab/>
        </w:r>
        <w:r>
          <w:fldChar w:fldCharType="begin"/>
        </w:r>
        <w:r>
          <w:instrText xml:space="preserve"> PAGEREF _Toc8792 \h </w:instrText>
        </w:r>
        <w:r>
          <w:fldChar w:fldCharType="separate"/>
        </w:r>
        <w:r>
          <w:t>49</w:t>
        </w:r>
        <w:r>
          <w:fldChar w:fldCharType="end"/>
        </w:r>
      </w:hyperlink>
    </w:p>
    <w:p>
      <w:pPr>
        <w:pStyle w:val="TOC2"/>
        <w:tabs>
          <w:tab w:val="right" w:leader="dot" w:pos="8306"/>
        </w:tabs>
      </w:pPr>
      <w:hyperlink w:anchor="_Toc14990" w:history="1">
        <w:r>
          <w:rPr>
            <w:rFonts w:ascii="仿宋" w:eastAsia="仿宋" w:hAnsi="仿宋" w:cs="仿宋" w:hint="eastAsia"/>
            <w:lang w:eastAsia="zh-CN"/>
          </w:rPr>
          <w:t>(一)、社会责任与义务</w:t>
        </w:r>
        <w:r>
          <w:tab/>
        </w:r>
        <w:r>
          <w:fldChar w:fldCharType="begin"/>
        </w:r>
        <w:r>
          <w:instrText xml:space="preserve"> PAGEREF _Toc14990 \h </w:instrText>
        </w:r>
        <w:r>
          <w:fldChar w:fldCharType="separate"/>
        </w:r>
        <w:r>
          <w:t>49</w:t>
        </w:r>
        <w:r>
          <w:fldChar w:fldCharType="end"/>
        </w:r>
      </w:hyperlink>
    </w:p>
    <w:p>
      <w:pPr>
        <w:pStyle w:val="TOC2"/>
        <w:tabs>
          <w:tab w:val="right" w:leader="dot" w:pos="8306"/>
        </w:tabs>
      </w:pPr>
      <w:hyperlink w:anchor="_Toc11799" w:history="1">
        <w:r>
          <w:rPr>
            <w:rFonts w:ascii="仿宋" w:eastAsia="仿宋" w:hAnsi="仿宋" w:cs="仿宋" w:hint="eastAsia"/>
            <w:lang w:eastAsia="zh-CN"/>
          </w:rPr>
          <w:t>(二)、社会参与与沟通</w:t>
        </w:r>
        <w:r>
          <w:tab/>
        </w:r>
        <w:r>
          <w:fldChar w:fldCharType="begin"/>
        </w:r>
        <w:r>
          <w:instrText xml:space="preserve"> PAGEREF _Toc11799 \h </w:instrText>
        </w:r>
        <w:r>
          <w:fldChar w:fldCharType="separate"/>
        </w:r>
        <w:r>
          <w:t>50</w:t>
        </w:r>
        <w:r>
          <w:fldChar w:fldCharType="end"/>
        </w:r>
      </w:hyperlink>
    </w:p>
    <w:p>
      <w:pPr>
        <w:pStyle w:val="TOC1"/>
        <w:tabs>
          <w:tab w:val="right" w:leader="dot" w:pos="8306"/>
        </w:tabs>
      </w:pPr>
      <w:hyperlink w:anchor="_Toc31537" w:history="1">
        <w:r>
          <w:rPr>
            <w:rFonts w:ascii="仿宋" w:eastAsia="仿宋" w:hAnsi="仿宋" w:cs="仿宋" w:hint="eastAsia"/>
            <w:lang w:eastAsia="zh-CN"/>
          </w:rPr>
          <w:t>十三、起动器项目实施保障措施</w:t>
        </w:r>
        <w:r>
          <w:tab/>
        </w:r>
        <w:r>
          <w:fldChar w:fldCharType="begin"/>
        </w:r>
        <w:r>
          <w:instrText xml:space="preserve"> PAGEREF _Toc31537 \h </w:instrText>
        </w:r>
        <w:r>
          <w:fldChar w:fldCharType="separate"/>
        </w:r>
        <w:r>
          <w:t>51</w:t>
        </w:r>
        <w:r>
          <w:fldChar w:fldCharType="end"/>
        </w:r>
      </w:hyperlink>
    </w:p>
    <w:p>
      <w:pPr>
        <w:pStyle w:val="TOC2"/>
        <w:tabs>
          <w:tab w:val="right" w:leader="dot" w:pos="8306"/>
        </w:tabs>
      </w:pPr>
      <w:hyperlink w:anchor="_Toc18487" w:history="1">
        <w:r>
          <w:rPr>
            <w:rFonts w:ascii="仿宋" w:eastAsia="仿宋" w:hAnsi="仿宋" w:cs="仿宋" w:hint="eastAsia"/>
            <w:lang w:eastAsia="zh-CN"/>
          </w:rPr>
          <w:t>(一)、起动器项目实施保障机制</w:t>
        </w:r>
        <w:r>
          <w:tab/>
        </w:r>
        <w:r>
          <w:fldChar w:fldCharType="begin"/>
        </w:r>
        <w:r>
          <w:instrText xml:space="preserve"> PAGEREF _Toc18487 \h </w:instrText>
        </w:r>
        <w:r>
          <w:fldChar w:fldCharType="separate"/>
        </w:r>
        <w:r>
          <w:t>51</w:t>
        </w:r>
        <w:r>
          <w:fldChar w:fldCharType="end"/>
        </w:r>
      </w:hyperlink>
    </w:p>
    <w:p>
      <w:pPr>
        <w:pStyle w:val="TOC2"/>
        <w:tabs>
          <w:tab w:val="right" w:leader="dot" w:pos="8306"/>
        </w:tabs>
      </w:pPr>
      <w:hyperlink w:anchor="_Toc473" w:history="1">
        <w:r>
          <w:rPr>
            <w:rFonts w:ascii="仿宋" w:eastAsia="仿宋" w:hAnsi="仿宋" w:cs="仿宋" w:hint="eastAsia"/>
            <w:lang w:eastAsia="zh-CN"/>
          </w:rPr>
          <w:t>(二)、起动器项目法律合规要求</w:t>
        </w:r>
        <w:r>
          <w:tab/>
        </w:r>
        <w:r>
          <w:fldChar w:fldCharType="begin"/>
        </w:r>
        <w:r>
          <w:instrText xml:space="preserve"> PAGEREF _Toc473 \h </w:instrText>
        </w:r>
        <w:r>
          <w:fldChar w:fldCharType="separate"/>
        </w:r>
        <w:r>
          <w:t>54</w:t>
        </w:r>
        <w:r>
          <w:fldChar w:fldCharType="end"/>
        </w:r>
      </w:hyperlink>
    </w:p>
    <w:p>
      <w:pPr>
        <w:pStyle w:val="TOC2"/>
        <w:tabs>
          <w:tab w:val="right" w:leader="dot" w:pos="8306"/>
        </w:tabs>
      </w:pPr>
      <w:hyperlink w:anchor="_Toc31172" w:history="1">
        <w:r>
          <w:rPr>
            <w:rFonts w:ascii="仿宋" w:eastAsia="仿宋" w:hAnsi="仿宋" w:cs="仿宋" w:hint="eastAsia"/>
            <w:lang w:eastAsia="zh-CN"/>
          </w:rPr>
          <w:t>(三)、起动器项目合同管理与法律事务</w:t>
        </w:r>
        <w:r>
          <w:tab/>
        </w:r>
        <w:r>
          <w:fldChar w:fldCharType="begin"/>
        </w:r>
        <w:r>
          <w:instrText xml:space="preserve"> PAGEREF _Toc31172 \h </w:instrText>
        </w:r>
        <w:r>
          <w:fldChar w:fldCharType="separate"/>
        </w:r>
        <w:r>
          <w:t>58</w:t>
        </w:r>
        <w:r>
          <w:fldChar w:fldCharType="end"/>
        </w:r>
      </w:hyperlink>
    </w:p>
    <w:p>
      <w:pPr>
        <w:pStyle w:val="TOC2"/>
        <w:tabs>
          <w:tab w:val="right" w:leader="dot" w:pos="8306"/>
        </w:tabs>
      </w:pPr>
      <w:hyperlink w:anchor="_Toc20160" w:history="1">
        <w:r>
          <w:rPr>
            <w:rFonts w:ascii="仿宋" w:eastAsia="仿宋" w:hAnsi="仿宋" w:cs="仿宋" w:hint="eastAsia"/>
            <w:lang w:eastAsia="zh-CN"/>
          </w:rPr>
          <w:t>(四)、起动器项目知识产权保护策略</w:t>
        </w:r>
        <w:r>
          <w:tab/>
        </w:r>
        <w:r>
          <w:fldChar w:fldCharType="begin"/>
        </w:r>
        <w:r>
          <w:instrText xml:space="preserve"> PAGEREF _Toc20160 \h </w:instrText>
        </w:r>
        <w:r>
          <w:fldChar w:fldCharType="separate"/>
        </w:r>
        <w:r>
          <w:t>65</w:t>
        </w:r>
        <w:r>
          <w:fldChar w:fldCharType="end"/>
        </w:r>
      </w:hyperlink>
    </w:p>
    <w:p>
      <w:pPr>
        <w:pStyle w:val="TOC1"/>
        <w:tabs>
          <w:tab w:val="right" w:leader="dot" w:pos="8306"/>
        </w:tabs>
      </w:pPr>
      <w:hyperlink w:anchor="_Toc22533" w:history="1">
        <w:r>
          <w:rPr>
            <w:rFonts w:ascii="仿宋" w:eastAsia="仿宋" w:hAnsi="仿宋" w:cs="仿宋" w:hint="eastAsia"/>
            <w:lang w:eastAsia="zh-CN"/>
          </w:rPr>
          <w:t>十四、供应链管理</w:t>
        </w:r>
        <w:r>
          <w:tab/>
        </w:r>
        <w:r>
          <w:fldChar w:fldCharType="begin"/>
        </w:r>
        <w:r>
          <w:instrText xml:space="preserve"> PAGEREF _Toc22533 \h </w:instrText>
        </w:r>
        <w:r>
          <w:fldChar w:fldCharType="separate"/>
        </w:r>
        <w:r>
          <w:t>67</w:t>
        </w:r>
        <w:r>
          <w:fldChar w:fldCharType="end"/>
        </w:r>
      </w:hyperlink>
    </w:p>
    <w:p>
      <w:pPr>
        <w:pStyle w:val="TOC2"/>
        <w:tabs>
          <w:tab w:val="right" w:leader="dot" w:pos="8306"/>
        </w:tabs>
      </w:pPr>
      <w:hyperlink w:anchor="_Toc10297" w:history="1">
        <w:r>
          <w:rPr>
            <w:rFonts w:ascii="仿宋" w:eastAsia="仿宋" w:hAnsi="仿宋" w:cs="仿宋" w:hint="eastAsia"/>
            <w:lang w:eastAsia="zh-CN"/>
          </w:rPr>
          <w:t>(一)、供应链战略规划</w:t>
        </w:r>
        <w:r>
          <w:tab/>
        </w:r>
        <w:r>
          <w:fldChar w:fldCharType="begin"/>
        </w:r>
        <w:r>
          <w:instrText xml:space="preserve"> PAGEREF _Toc10297 \h </w:instrText>
        </w:r>
        <w:r>
          <w:fldChar w:fldCharType="separate"/>
        </w:r>
        <w:r>
          <w:t>67</w:t>
        </w:r>
        <w:r>
          <w:fldChar w:fldCharType="end"/>
        </w:r>
      </w:hyperlink>
    </w:p>
    <w:p>
      <w:pPr>
        <w:pStyle w:val="TOC2"/>
        <w:tabs>
          <w:tab w:val="right" w:leader="dot" w:pos="8306"/>
        </w:tabs>
      </w:pPr>
      <w:hyperlink w:anchor="_Toc9603" w:history="1">
        <w:r>
          <w:rPr>
            <w:rFonts w:ascii="仿宋" w:eastAsia="仿宋" w:hAnsi="仿宋" w:cs="仿宋" w:hint="eastAsia"/>
            <w:lang w:eastAsia="zh-CN"/>
          </w:rPr>
          <w:t>(二)、供应商选择与合作</w:t>
        </w:r>
        <w:r>
          <w:tab/>
        </w:r>
        <w:r>
          <w:fldChar w:fldCharType="begin"/>
        </w:r>
        <w:r>
          <w:instrText xml:space="preserve"> PAGEREF _Toc9603 \h </w:instrText>
        </w:r>
        <w:r>
          <w:fldChar w:fldCharType="separate"/>
        </w:r>
        <w:r>
          <w:t>69</w:t>
        </w:r>
        <w:r>
          <w:fldChar w:fldCharType="end"/>
        </w:r>
      </w:hyperlink>
    </w:p>
    <w:p>
      <w:pPr>
        <w:pStyle w:val="TOC2"/>
        <w:tabs>
          <w:tab w:val="right" w:leader="dot" w:pos="8306"/>
        </w:tabs>
      </w:pPr>
      <w:hyperlink w:anchor="_Toc3623" w:history="1">
        <w:r>
          <w:rPr>
            <w:rFonts w:ascii="仿宋" w:eastAsia="仿宋" w:hAnsi="仿宋" w:cs="仿宋" w:hint="eastAsia"/>
            <w:lang w:eastAsia="zh-CN"/>
          </w:rPr>
          <w:t>(三)、物流与库存管理</w:t>
        </w:r>
        <w:r>
          <w:tab/>
        </w:r>
        <w:r>
          <w:fldChar w:fldCharType="begin"/>
        </w:r>
        <w:r>
          <w:instrText xml:space="preserve"> PAGEREF _Toc3623 \h </w:instrText>
        </w:r>
        <w:r>
          <w:fldChar w:fldCharType="separate"/>
        </w:r>
        <w:r>
          <w:t>70</w:t>
        </w:r>
        <w:r>
          <w:fldChar w:fldCharType="end"/>
        </w:r>
      </w:hyperlink>
    </w:p>
    <w:p>
      <w:pPr>
        <w:pStyle w:val="TOC1"/>
        <w:tabs>
          <w:tab w:val="right" w:leader="dot" w:pos="8306"/>
        </w:tabs>
      </w:pPr>
      <w:hyperlink w:anchor="_Toc29732" w:history="1">
        <w:r>
          <w:rPr>
            <w:rFonts w:ascii="仿宋" w:eastAsia="仿宋" w:hAnsi="仿宋" w:cs="仿宋" w:hint="eastAsia"/>
            <w:lang w:eastAsia="zh-CN"/>
          </w:rPr>
          <w:t>十五、起动器项目实施时间节点</w:t>
        </w:r>
        <w:r>
          <w:tab/>
        </w:r>
        <w:r>
          <w:fldChar w:fldCharType="begin"/>
        </w:r>
        <w:r>
          <w:instrText xml:space="preserve"> PAGEREF _Toc29732 \h </w:instrText>
        </w:r>
        <w:r>
          <w:fldChar w:fldCharType="separate"/>
        </w:r>
        <w:r>
          <w:t>71</w:t>
        </w:r>
        <w:r>
          <w:fldChar w:fldCharType="end"/>
        </w:r>
      </w:hyperlink>
    </w:p>
    <w:p>
      <w:pPr>
        <w:pStyle w:val="TOC2"/>
        <w:tabs>
          <w:tab w:val="right" w:leader="dot" w:pos="8306"/>
        </w:tabs>
      </w:pPr>
      <w:hyperlink w:anchor="_Toc24092" w:history="1">
        <w:r>
          <w:rPr>
            <w:rFonts w:ascii="仿宋" w:eastAsia="仿宋" w:hAnsi="仿宋" w:cs="仿宋" w:hint="eastAsia"/>
            <w:lang w:eastAsia="zh-CN"/>
          </w:rPr>
          <w:t>(一)、起动器项目启动阶段时间节点</w:t>
        </w:r>
        <w:r>
          <w:tab/>
        </w:r>
        <w:r>
          <w:fldChar w:fldCharType="begin"/>
        </w:r>
        <w:r>
          <w:instrText xml:space="preserve"> PAGEREF _Toc24092 \h </w:instrText>
        </w:r>
        <w:r>
          <w:fldChar w:fldCharType="separate"/>
        </w:r>
        <w:r>
          <w:t>71</w:t>
        </w:r>
        <w:r>
          <w:fldChar w:fldCharType="end"/>
        </w:r>
      </w:hyperlink>
    </w:p>
    <w:p>
      <w:pPr>
        <w:pStyle w:val="TOC2"/>
        <w:tabs>
          <w:tab w:val="right" w:leader="dot" w:pos="8306"/>
        </w:tabs>
      </w:pPr>
      <w:hyperlink w:anchor="_Toc6489" w:history="1">
        <w:r>
          <w:rPr>
            <w:rFonts w:ascii="仿宋" w:eastAsia="仿宋" w:hAnsi="仿宋" w:cs="仿宋" w:hint="eastAsia"/>
            <w:lang w:eastAsia="zh-CN"/>
          </w:rPr>
          <w:t>(二)、起动器项目执行阶段时间节点</w:t>
        </w:r>
        <w:r>
          <w:tab/>
        </w:r>
        <w:r>
          <w:fldChar w:fldCharType="begin"/>
        </w:r>
        <w:r>
          <w:instrText xml:space="preserve"> PAGEREF _Toc6489 \h </w:instrText>
        </w:r>
        <w:r>
          <w:fldChar w:fldCharType="separate"/>
        </w:r>
        <w:r>
          <w:t>72</w:t>
        </w:r>
        <w:r>
          <w:fldChar w:fldCharType="end"/>
        </w:r>
      </w:hyperlink>
    </w:p>
    <w:p>
      <w:pPr>
        <w:pStyle w:val="TOC2"/>
        <w:tabs>
          <w:tab w:val="right" w:leader="dot" w:pos="8306"/>
        </w:tabs>
      </w:pPr>
      <w:hyperlink w:anchor="_Toc21862" w:history="1">
        <w:r>
          <w:rPr>
            <w:rFonts w:ascii="仿宋" w:eastAsia="仿宋" w:hAnsi="仿宋" w:cs="仿宋" w:hint="eastAsia"/>
            <w:lang w:eastAsia="zh-CN"/>
          </w:rPr>
          <w:t>(三)、起动器项目完成阶段时间节点</w:t>
        </w:r>
        <w:r>
          <w:tab/>
        </w:r>
        <w:r>
          <w:fldChar w:fldCharType="begin"/>
        </w:r>
        <w:r>
          <w:instrText xml:space="preserve"> PAGEREF _Toc21862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5"/>
      <w:r>
        <w:rPr>
          <w:rFonts w:ascii="仿宋" w:eastAsia="仿宋" w:hAnsi="仿宋" w:cs="仿宋" w:hint="eastAsia"/>
          <w:sz w:val="28"/>
          <w:lang w:eastAsia="zh-CN"/>
        </w:rPr>
        <w:t>一、起动器项目建设背景及必要性分析</w:t>
      </w:r>
      <w:bookmarkEnd w:id="2"/>
    </w:p>
    <w:p>
      <w:pPr>
        <w:pStyle w:val="Heading2"/>
        <w:rPr>
          <w:rFonts w:ascii="仿宋" w:eastAsia="仿宋" w:hAnsi="仿宋" w:cs="仿宋" w:hint="eastAsia"/>
          <w:lang w:eastAsia="zh-CN"/>
        </w:rPr>
      </w:pPr>
      <w:bookmarkStart w:id="3" w:name="_Toc8932"/>
      <w:r>
        <w:rPr>
          <w:rFonts w:ascii="仿宋" w:eastAsia="仿宋" w:hAnsi="仿宋" w:cs="仿宋" w:hint="eastAsia"/>
          <w:lang w:eastAsia="zh-CN"/>
        </w:rPr>
        <w:t>(一)、起动器项目背景分析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起动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我们的背景分析将深入挖掘当前行业的发展趋势，通过对竞争态势的全面审视，找到起动器项目在这个潮流中的定位。同时，我们将关注行业内涌现的新兴机遇，以便起动器项目更好地融入行业发展的潮流中。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起动器项目提供了强大的发展动力。我们将聚焦于行业内最新的技术发展趋势，包括但不限于人工智能、大数据分析、物联网等领域。通过深度的技术研究，我们将确保起动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起动器项目发展的源泉。我们将投入更多的精力对市场需求进行深入剖析，超越表面的需求，深入挖掘潜在的市场痛点和机遇。通过对市场需求的细致了解，起动器项目将更有针对性地设计解决方案，满足市场的多样化需求，从而更好地促进起动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起动器项目战略至关重要。我们将对竞争态势进行更为深入的分析，包括但不限于市场份额、产品特点、客户满意度等多个维度。通过深度的竞争分析，起动器项目将能够更准确地把握市场脉搏，制定具有竞争力的起动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起动器项目的发展具有直接的影响。我们将进行更为全面的法规和政策分析，了解行业发展中的潜在法律风险和合规挑战。通过充分了解和遵守相关法规，起动器项目将确保在法律框架内合法合规运营，为起动器项目的稳健发展提供有力支持。</w:t>
      </w:r>
    </w:p>
    <w:p>
      <w:pPr>
        <w:pStyle w:val="Heading2"/>
        <w:ind w:firstLine="560" w:firstLineChars="200"/>
        <w:rPr>
          <w:rFonts w:ascii="仿宋" w:eastAsia="仿宋" w:hAnsi="仿宋" w:cs="仿宋" w:hint="eastAsia"/>
          <w:sz w:val="28"/>
          <w:lang w:eastAsia="zh-CN"/>
        </w:rPr>
      </w:pPr>
      <w:bookmarkStart w:id="4" w:name="_Toc15402"/>
      <w:r>
        <w:rPr>
          <w:rFonts w:ascii="仿宋" w:eastAsia="仿宋" w:hAnsi="仿宋" w:cs="仿宋" w:hint="eastAsia"/>
          <w:sz w:val="28"/>
          <w:lang w:eastAsia="zh-CN"/>
        </w:rPr>
        <w:t>(二)、起动器项目建设必要性分析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建设的迫切性源于对行业发展趋势的深刻洞察。我们正处于一个行业变革的时代，科技创新、数字化转型成为企业发展的关键动力。起动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建设不仅仅是为了跟上潮流，更是为了通过技术创新推动企业的持续发展。通过引入先进的技术和解决方案，起动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起动器项目的建设成为必然选择，通过提高产品质量、拓展服务领域，从而在竞争中获得更多的机会。起动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起动器项目建设的必要性体现在对客户需求更精准的满足。通过起动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建设的背后是对企业持续创新的追求。只有通过不断创新，企业才能在竞争中立于不败之地。起动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356"/>
      <w:r>
        <w:rPr>
          <w:rFonts w:ascii="仿宋" w:eastAsia="仿宋" w:hAnsi="仿宋" w:cs="仿宋" w:hint="eastAsia"/>
          <w:sz w:val="28"/>
          <w:lang w:eastAsia="zh-CN"/>
        </w:rPr>
        <w:t>二、起动器项目绩效评估</w:t>
      </w:r>
      <w:bookmarkEnd w:id="5"/>
    </w:p>
    <w:p>
      <w:pPr>
        <w:pStyle w:val="Heading2"/>
        <w:rPr>
          <w:rFonts w:ascii="仿宋" w:eastAsia="仿宋" w:hAnsi="仿宋" w:cs="仿宋" w:hint="eastAsia"/>
          <w:lang w:eastAsia="zh-CN"/>
        </w:rPr>
      </w:pPr>
      <w:bookmarkStart w:id="6" w:name="_Toc588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在起动器项目中，我们设计了一套全面的绩效评估指标，以确保起动器项目的可控和成功交付。这些指标跨足起动器项目目标、成本、进度和质量等多个维度，为我们提供了全面洞察起动器项目的健康状况。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目标达成率是我们关注的首要指标。我们设定了明确的目标，并通过定期监测和评估，迅速发现并应对潜在的目标偏差。这为起动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成本绩效是另一个核心关注点。通过实际成本与预算成本的对比分析，我们深入了解成本差异的原因，及时调整资源分配，保持起动器项目在经济效益方面的合理水平。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进度作为关键的绩效指标之一，得到了精心的关注。我们制定了详细的起动器项目进度计划，并设立了进度符合度指标，确保实际进度与计划进度保持一致。这使我们能够快速发现和解决潜在的进度问题，保持起动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起动器项目绩效的不可或缺的一环。我们引入了一系列的质量标准和客户满意度指标，以确保起动器项目交付的成果在质量上达到或超越预期水平。通过持续监测这些指标，我们努力提升起动器项目整体质量水平，为起动器项目的成功交付提供有力保障。通过这些科学且全面的绩效评估，我们能够更好地引导起动器项目的持续改进，确保起动器项目目标的顺利达成。</w:t>
      </w:r>
    </w:p>
    <w:p>
      <w:pPr>
        <w:pStyle w:val="Heading2"/>
        <w:ind w:firstLine="560" w:firstLineChars="200"/>
        <w:rPr>
          <w:rFonts w:ascii="仿宋" w:eastAsia="仿宋" w:hAnsi="仿宋" w:cs="仿宋" w:hint="eastAsia"/>
          <w:sz w:val="28"/>
          <w:lang w:eastAsia="zh-CN"/>
        </w:rPr>
      </w:pPr>
      <w:bookmarkStart w:id="7" w:name="_Toc932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绩效评估是起动器项目中的关键环节，为确保起动器项目达到预期目标，我们采用了多层次、多维度的绩效评估方法。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起动器项目的战略目标对齐，确保每个决策和行动都与起动器项目整体目标保持一致。团队会定期召开战略对齐会议，审视当前工作与起动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起动器项目进度、质量、成本和风险等方面。这些指标通过数据收集和分析，为起动器项目管理团队提供了客观的评估依据。例如，我们通过起动器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绩效评估不仅仅停留在起动器项目内部，还考虑了起动器项目对外部环境的影响。我们定期进行干系人满意度调查，以了解各利益相关方对起动器项目的期望和满意度，并及时做出调整。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这种多层次、多角度的绩效评估方法，使得我们能够全面了解起动器项目的运行状态，及时做出调整，确保起动器项目在不断变化的环境中保持稳健前行。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243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为了确保起动器项目的有效管理和不断优化，我们采用了精心设计的绩效评估周期。这个周期旨在实现灵活、实时和全面的评估，以适应起动器项目执行中的各种挑战。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起动器项目的不同需求，分为短期、中期和长期。短期评估关注每个迭代或工作周期，以及时发现和解决当前任务中的问题。中期评估涵盖几个迭代，深入了解整体起动器项目的趋势和性能。长期评估则着眼于整个起动器项目阶段，确保起动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起动器项目管理工具和协作平台，团队成员能够随时更新和分享起动器项目数据。这种实时性的反馈机制使我们能够及时察觉潜在问题，快速调整，保持起动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起动器项目的决策制定密不可分。每个周期的起动器项目回顾会议成为集体总结经验、识别问题深层次原因并找到创新解决方案的平台。这种定期的反思与调整机制使起动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036"/>
      <w:r>
        <w:rPr>
          <w:rFonts w:ascii="仿宋" w:eastAsia="仿宋" w:hAnsi="仿宋" w:cs="仿宋" w:hint="eastAsia"/>
          <w:sz w:val="28"/>
          <w:lang w:eastAsia="zh-CN"/>
        </w:rPr>
        <w:t>三、起动器项目土建工程</w:t>
      </w:r>
      <w:bookmarkEnd w:id="9"/>
    </w:p>
    <w:p>
      <w:pPr>
        <w:pStyle w:val="Heading2"/>
        <w:rPr>
          <w:rFonts w:ascii="仿宋" w:eastAsia="仿宋" w:hAnsi="仿宋" w:cs="仿宋" w:hint="eastAsia"/>
          <w:lang w:eastAsia="zh-CN"/>
        </w:rPr>
      </w:pPr>
      <w:bookmarkStart w:id="10" w:name="_Toc426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在起动器项目的建筑工程设计中，我们将秉承一系列重要的设计原则，以确保起动器项目建筑在功能、美观、可持续性等方面达到最佳效果。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首要原则是确保建筑的功能性得到最大化的发挥。我们将充分理解起动器项目的实际需求，合理布局各个功能区域，保证建筑在满足业务需求的同时，提供高效的工作环境。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在建筑设计中，我们将综合考虑建设和运营成本。通过精细的经济效益分析，确保设计方案在高效利用资源的同时，对起动器项目的长期盈利能力有积极的贡献。</w:t>
      </w:r>
    </w:p>
    <w:p>
      <w:pPr>
        <w:pStyle w:val="Heading2"/>
        <w:ind w:firstLine="560" w:firstLineChars="200"/>
        <w:rPr>
          <w:rFonts w:ascii="仿宋" w:eastAsia="仿宋" w:hAnsi="仿宋" w:cs="仿宋" w:hint="eastAsia"/>
          <w:sz w:val="28"/>
          <w:lang w:eastAsia="zh-CN"/>
        </w:rPr>
      </w:pPr>
      <w:bookmarkStart w:id="11" w:name="_Toc435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的土建工程设计中，我们将精准设定设计年限，结合起动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起动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94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起动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起动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起动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248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本期工程起动器项目预计总建筑面积XXX平方米，其中：计容建筑面积XXX平方米，计划建筑工程投资XX万元，占起动器项目总投资的XX%。</w:t>
      </w:r>
    </w:p>
    <w:p>
      <w:pPr>
        <w:pStyle w:val="Heading1"/>
        <w:ind w:firstLine="560" w:firstLineChars="200"/>
        <w:rPr>
          <w:rFonts w:ascii="仿宋" w:eastAsia="仿宋" w:hAnsi="仿宋" w:cs="仿宋" w:hint="eastAsia"/>
          <w:sz w:val="28"/>
          <w:lang w:eastAsia="zh-CN"/>
        </w:rPr>
      </w:pPr>
      <w:bookmarkStart w:id="14" w:name="_Toc22263"/>
      <w:r>
        <w:rPr>
          <w:rFonts w:ascii="仿宋" w:eastAsia="仿宋" w:hAnsi="仿宋" w:cs="仿宋" w:hint="eastAsia"/>
          <w:sz w:val="28"/>
          <w:lang w:eastAsia="zh-CN"/>
        </w:rPr>
        <w:t>四、起动器项目概论</w:t>
      </w:r>
      <w:bookmarkEnd w:id="14"/>
    </w:p>
    <w:p>
      <w:pPr>
        <w:pStyle w:val="Heading2"/>
        <w:rPr>
          <w:rFonts w:ascii="仿宋" w:eastAsia="仿宋" w:hAnsi="仿宋" w:cs="仿宋" w:hint="eastAsia"/>
          <w:lang w:eastAsia="zh-CN"/>
        </w:rPr>
      </w:pPr>
      <w:bookmarkStart w:id="15" w:name="_Toc26600"/>
      <w:r>
        <w:rPr>
          <w:rFonts w:ascii="仿宋" w:eastAsia="仿宋" w:hAnsi="仿宋" w:cs="仿宋" w:hint="eastAsia"/>
          <w:lang w:eastAsia="zh-CN"/>
        </w:rPr>
        <w:t>(一)、起动器项目概况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起源追溯至对市场的深入洞察。市场的不断演变与变革为起动器项目提供了难得的机遇。当前市场存在的需求缺口和变革的大环境共同构成了起动器项目的背景。这个起动器项目旨在充分利用市场机遇，填补行业中尚未满足的需求，为客户提供全新的解决方案。市场的变革和需求的增长使得这个起动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起动器项目名称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正式命名为起动器。这个名称不仅仅是一个标识，更代表了起动器项目的核心理念和愿景。它蕴含着起动器项目所要解决问题的关键字，具有强烈的表达和辨识度，为起动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起动器项目目标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核心目标是提供一种全新、高效的解决方案，满足客户日益增长的需求。起动器项目追求的不仅仅是满足市场需求，更是在市场中获得卓越的竞争优势。通过不断提升产品或服务的质量和创新水平，起动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起动器项目范围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全面涵盖了产品研发、制造、市场推广和售后服务，确保从产品设计到最终用户体验的全方位关注。这一全面的起动器项目范围是为了确保起动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起动器项目时间表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起动器项目计划在未来18个月内完成，包括研发、测试、市场试点和正式推出等不同阶段。这个时间表的合理设计是为了确保起动器项目各个阶段的顺利推进，以便按时交付高质量的成果。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起动器项目预算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起动器项目总预算估算为XX百万美元，主要分配在研发、市场推广、人员培训和运营等方面。这一充足的预算为起动器项目提供了充足的资源，确保起动器项目在各个方面都能取得优异的表现。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起动器项目风险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起动器项目可能面临的风险包括市场接受度低、技术难题、竞争激烈等。起动器项目团队已经制定了相应的风险应对计划，通过前瞻性的风险管理，确保起动器项目在面对不确定性时能够迅速做出应对。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起动器项目团队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起动器项目汇聚了一支经验丰富、多领域专业素养的核心团队，确保起动器项目在各个方面都能拥有高水平的执行力。团队的协同作战是起动器项目成功的关键因素之一。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起动器项目背景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起动器项目的背景根植于市场对更高效、创新产品的渴望，同时也受到科技发展对行业格局的深刻改变的影响。这为起动器项目提供了广阔的发展空间和市场需求。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起动器项目现状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截至目前，起动器项目已完成市场调研和技术验证，取得了初步的成功。这为起动器项目在未来的发展奠定了坚实的基础，为更远大的目标打下了坚实的基石。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601"/>
      <w:r>
        <w:rPr>
          <w:rFonts w:ascii="仿宋" w:eastAsia="仿宋" w:hAnsi="仿宋" w:cs="仿宋" w:hint="eastAsia"/>
          <w:sz w:val="28"/>
          <w:lang w:eastAsia="zh-CN"/>
        </w:rPr>
        <w:t>(二)、起动器项目目标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keyword》起动器项目首要业务目标是在市场中占据有利地位，实现产品/服务的成功推广和销售。通过不断提升产品质量、创新性，起动器项目追求成为行业中的领导者，赢得更多客户的青睐。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在科技迅速发展的时代，起动器项目着眼于技术创新。通过持续的研发和技术升级，起动器项目旨在推出更具创新性的产品或服务，以满足市场对新鲜、先进解决方案的需求。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为了建立可持续的客户关系，起动器项目设定了客户满意度目标。通过提供卓越的产品质量和优质的客户服务，起动器项目追求赢得客户的信任和忠诚度，确保他们的满意度达到行业领先水平。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起动器项目注重社会责任和可持续发展。通过实施环保、社会责任起动器项目，起动器项目致力于在经济发展的同时保护环境，促进社会公平，实现可持续经营。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起动器项目的团队是实现目标的核心驱动力。因此，起动器项目设定了团队发展目标，包括提升团队成员的专业技能、培养领导力，以及搭建协同高效的团队工作氛围。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8885"/>
      <w:r>
        <w:rPr>
          <w:rFonts w:ascii="仿宋" w:eastAsia="仿宋" w:hAnsi="仿宋" w:cs="仿宋" w:hint="eastAsia"/>
          <w:sz w:val="28"/>
          <w:lang w:eastAsia="zh-CN"/>
        </w:rPr>
        <w:t>(三)、起动器项目提出的理由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起动器项目提出的理由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起动器项目的提出源于对市场机遇的深刻洞察。当前市场中存在的需求缺口和行业发展趋势表明，有巨大的商业机会等待被开发。通过准确捕捉市场机遇，起动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理念基于对技术创新的信仰。通过持续的研发和技术投入，起动器项目有望推出更具创新性的产品或服务。在科技飞速发展的当下，起动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提出是为了增强企业的行业竞争力。通过提升产品或服务的质量和独特性，起动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响应了消费者需求的变化。随着社会和科技的不断发展，消费者对产品和服务的需求也在发生变化。通过深入了解并及时回应消费者的新需求，起动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起动器项目的提出是企业战略发展规划的一部分。在面对日益激烈的市场竞争和不断变化的商业环境中，起动器项目作为企业战略的一环，旨在为企业开辟新的增长领域，巩固企业在行业中的地位。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https://d.book118.com/806133054214010032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407CE4"/>
    <w:rsid w:val="29407C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3305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2024-01-09T00:32:00Z</dcterms:created>
  <dcterms:modified xsi:type="dcterms:W3CDTF">2024-01-09T00:33:12Z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1591FCE2A8EF4B9ABB857FA31A3246FB_11</vt:lpwstr>
  </property>
  <property fmtid="{D5CDD505-2E9C-101B-9397-08002B2CF9AE}" pid="3" name="KSOProductBuildVer">
    <vt:lpwstr>2052-12.1.0.16120</vt:lpwstr>
  </property>
</Properties>
</file>