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节能型电冰箱、空调器项目规划设计蓝图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20" w:history="1">
        <w:r>
          <w:rPr>
            <w:rFonts w:ascii="仿宋" w:eastAsia="仿宋" w:hAnsi="仿宋" w:cs="仿宋" w:hint="eastAsia"/>
            <w:lang w:eastAsia="zh-CN"/>
          </w:rPr>
          <w:t>概论</w:t>
        </w:r>
        <w:r>
          <w:tab/>
        </w:r>
        <w:r>
          <w:fldChar w:fldCharType="begin"/>
        </w:r>
        <w:r>
          <w:instrText xml:space="preserve"> PAGEREF _Toc8620 \h </w:instrText>
        </w:r>
        <w:r>
          <w:fldChar w:fldCharType="separate"/>
        </w:r>
        <w:r>
          <w:t>3</w:t>
        </w:r>
        <w:r>
          <w:fldChar w:fldCharType="end"/>
        </w:r>
      </w:hyperlink>
    </w:p>
    <w:p>
      <w:pPr>
        <w:pStyle w:val="TOC1"/>
        <w:tabs>
          <w:tab w:val="right" w:leader="dot" w:pos="8306"/>
        </w:tabs>
      </w:pPr>
      <w:hyperlink w:anchor="_Toc3170" w:history="1">
        <w:r>
          <w:rPr>
            <w:rFonts w:ascii="仿宋" w:eastAsia="仿宋" w:hAnsi="仿宋" w:cs="仿宋" w:hint="eastAsia"/>
            <w:lang w:eastAsia="zh-CN"/>
          </w:rPr>
          <w:t>一、节能型电冰箱、空调器项目文档管理</w:t>
        </w:r>
        <w:r>
          <w:tab/>
        </w:r>
        <w:r>
          <w:fldChar w:fldCharType="begin"/>
        </w:r>
        <w:r>
          <w:instrText xml:space="preserve"> PAGEREF _Toc3170 \h </w:instrText>
        </w:r>
        <w:r>
          <w:fldChar w:fldCharType="separate"/>
        </w:r>
        <w:r>
          <w:t>3</w:t>
        </w:r>
        <w:r>
          <w:fldChar w:fldCharType="end"/>
        </w:r>
      </w:hyperlink>
    </w:p>
    <w:p>
      <w:pPr>
        <w:pStyle w:val="TOC2"/>
        <w:tabs>
          <w:tab w:val="right" w:leader="dot" w:pos="8306"/>
        </w:tabs>
      </w:pPr>
      <w:hyperlink w:anchor="_Toc11035" w:history="1">
        <w:r>
          <w:rPr>
            <w:rFonts w:ascii="仿宋" w:eastAsia="仿宋" w:hAnsi="仿宋" w:cs="仿宋" w:hint="eastAsia"/>
            <w:lang w:eastAsia="zh-CN"/>
          </w:rPr>
          <w:t>(一)、文档编制与审查</w:t>
        </w:r>
        <w:r>
          <w:tab/>
        </w:r>
        <w:r>
          <w:fldChar w:fldCharType="begin"/>
        </w:r>
        <w:r>
          <w:instrText xml:space="preserve"> PAGEREF _Toc11035 \h </w:instrText>
        </w:r>
        <w:r>
          <w:fldChar w:fldCharType="separate"/>
        </w:r>
        <w:r>
          <w:t>3</w:t>
        </w:r>
        <w:r>
          <w:fldChar w:fldCharType="end"/>
        </w:r>
      </w:hyperlink>
    </w:p>
    <w:p>
      <w:pPr>
        <w:pStyle w:val="TOC2"/>
        <w:tabs>
          <w:tab w:val="right" w:leader="dot" w:pos="8306"/>
        </w:tabs>
      </w:pPr>
      <w:hyperlink w:anchor="_Toc18130" w:history="1">
        <w:r>
          <w:rPr>
            <w:rFonts w:ascii="仿宋" w:eastAsia="仿宋" w:hAnsi="仿宋" w:cs="仿宋" w:hint="eastAsia"/>
            <w:lang w:eastAsia="zh-CN"/>
          </w:rPr>
          <w:t>(二)、文档发布与分发</w:t>
        </w:r>
        <w:r>
          <w:tab/>
        </w:r>
        <w:r>
          <w:fldChar w:fldCharType="begin"/>
        </w:r>
        <w:r>
          <w:instrText xml:space="preserve"> PAGEREF _Toc18130 \h </w:instrText>
        </w:r>
        <w:r>
          <w:fldChar w:fldCharType="separate"/>
        </w:r>
        <w:r>
          <w:t>4</w:t>
        </w:r>
        <w:r>
          <w:fldChar w:fldCharType="end"/>
        </w:r>
      </w:hyperlink>
    </w:p>
    <w:p>
      <w:pPr>
        <w:pStyle w:val="TOC2"/>
        <w:tabs>
          <w:tab w:val="right" w:leader="dot" w:pos="8306"/>
        </w:tabs>
      </w:pPr>
      <w:hyperlink w:anchor="_Toc3771" w:history="1">
        <w:r>
          <w:rPr>
            <w:rFonts w:ascii="仿宋" w:eastAsia="仿宋" w:hAnsi="仿宋" w:cs="仿宋" w:hint="eastAsia"/>
            <w:lang w:eastAsia="zh-CN"/>
          </w:rPr>
          <w:t>(三)、文档存档与归档</w:t>
        </w:r>
        <w:r>
          <w:tab/>
        </w:r>
        <w:r>
          <w:fldChar w:fldCharType="begin"/>
        </w:r>
        <w:r>
          <w:instrText xml:space="preserve"> PAGEREF _Toc3771 \h </w:instrText>
        </w:r>
        <w:r>
          <w:fldChar w:fldCharType="separate"/>
        </w:r>
        <w:r>
          <w:t>5</w:t>
        </w:r>
        <w:r>
          <w:fldChar w:fldCharType="end"/>
        </w:r>
      </w:hyperlink>
    </w:p>
    <w:p>
      <w:pPr>
        <w:pStyle w:val="TOC1"/>
        <w:tabs>
          <w:tab w:val="right" w:leader="dot" w:pos="8306"/>
        </w:tabs>
      </w:pPr>
      <w:hyperlink w:anchor="_Toc7623" w:history="1">
        <w:r>
          <w:rPr>
            <w:rFonts w:ascii="仿宋" w:eastAsia="仿宋" w:hAnsi="仿宋" w:cs="仿宋" w:hint="eastAsia"/>
            <w:lang w:eastAsia="zh-CN"/>
          </w:rPr>
          <w:t>二、节能型电冰箱、空调器项目选址可行性分析</w:t>
        </w:r>
        <w:r>
          <w:tab/>
        </w:r>
        <w:r>
          <w:fldChar w:fldCharType="begin"/>
        </w:r>
        <w:r>
          <w:instrText xml:space="preserve"> PAGEREF _Toc7623 \h </w:instrText>
        </w:r>
        <w:r>
          <w:fldChar w:fldCharType="separate"/>
        </w:r>
        <w:r>
          <w:t>7</w:t>
        </w:r>
        <w:r>
          <w:fldChar w:fldCharType="end"/>
        </w:r>
      </w:hyperlink>
    </w:p>
    <w:p>
      <w:pPr>
        <w:pStyle w:val="TOC2"/>
        <w:tabs>
          <w:tab w:val="right" w:leader="dot" w:pos="8306"/>
        </w:tabs>
      </w:pPr>
      <w:hyperlink w:anchor="_Toc21627" w:history="1">
        <w:r>
          <w:rPr>
            <w:rFonts w:ascii="仿宋" w:eastAsia="仿宋" w:hAnsi="仿宋" w:cs="仿宋" w:hint="eastAsia"/>
            <w:lang w:eastAsia="zh-CN"/>
          </w:rPr>
          <w:t>(一)、节能型电冰箱、空调器项目选址</w:t>
        </w:r>
        <w:r>
          <w:tab/>
        </w:r>
        <w:r>
          <w:fldChar w:fldCharType="begin"/>
        </w:r>
        <w:r>
          <w:instrText xml:space="preserve"> PAGEREF _Toc21627 \h </w:instrText>
        </w:r>
        <w:r>
          <w:fldChar w:fldCharType="separate"/>
        </w:r>
        <w:r>
          <w:t>7</w:t>
        </w:r>
        <w:r>
          <w:fldChar w:fldCharType="end"/>
        </w:r>
      </w:hyperlink>
    </w:p>
    <w:p>
      <w:pPr>
        <w:pStyle w:val="TOC2"/>
        <w:tabs>
          <w:tab w:val="right" w:leader="dot" w:pos="8306"/>
        </w:tabs>
      </w:pPr>
      <w:hyperlink w:anchor="_Toc31816" w:history="1">
        <w:r>
          <w:rPr>
            <w:rFonts w:ascii="仿宋" w:eastAsia="仿宋" w:hAnsi="仿宋" w:cs="仿宋" w:hint="eastAsia"/>
            <w:lang w:eastAsia="zh-CN"/>
          </w:rPr>
          <w:t>(二)、用地控制指标</w:t>
        </w:r>
        <w:r>
          <w:tab/>
        </w:r>
        <w:r>
          <w:fldChar w:fldCharType="begin"/>
        </w:r>
        <w:r>
          <w:instrText xml:space="preserve"> PAGEREF _Toc31816 \h </w:instrText>
        </w:r>
        <w:r>
          <w:fldChar w:fldCharType="separate"/>
        </w:r>
        <w:r>
          <w:t>7</w:t>
        </w:r>
        <w:r>
          <w:fldChar w:fldCharType="end"/>
        </w:r>
      </w:hyperlink>
    </w:p>
    <w:p>
      <w:pPr>
        <w:pStyle w:val="TOC2"/>
        <w:tabs>
          <w:tab w:val="right" w:leader="dot" w:pos="8306"/>
        </w:tabs>
      </w:pPr>
      <w:hyperlink w:anchor="_Toc31443" w:history="1">
        <w:r>
          <w:rPr>
            <w:rFonts w:ascii="仿宋" w:eastAsia="仿宋" w:hAnsi="仿宋" w:cs="仿宋" w:hint="eastAsia"/>
            <w:lang w:eastAsia="zh-CN"/>
          </w:rPr>
          <w:t>(三)、节约用地措施</w:t>
        </w:r>
        <w:r>
          <w:tab/>
        </w:r>
        <w:r>
          <w:fldChar w:fldCharType="begin"/>
        </w:r>
        <w:r>
          <w:instrText xml:space="preserve"> PAGEREF _Toc31443 \h </w:instrText>
        </w:r>
        <w:r>
          <w:fldChar w:fldCharType="separate"/>
        </w:r>
        <w:r>
          <w:t>9</w:t>
        </w:r>
        <w:r>
          <w:fldChar w:fldCharType="end"/>
        </w:r>
      </w:hyperlink>
    </w:p>
    <w:p>
      <w:pPr>
        <w:pStyle w:val="TOC2"/>
        <w:tabs>
          <w:tab w:val="right" w:leader="dot" w:pos="8306"/>
        </w:tabs>
      </w:pPr>
      <w:hyperlink w:anchor="_Toc20562" w:history="1">
        <w:r>
          <w:rPr>
            <w:rFonts w:ascii="仿宋" w:eastAsia="仿宋" w:hAnsi="仿宋" w:cs="仿宋" w:hint="eastAsia"/>
            <w:lang w:eastAsia="zh-CN"/>
          </w:rPr>
          <w:t>(四)、总图布置方案</w:t>
        </w:r>
        <w:r>
          <w:tab/>
        </w:r>
        <w:r>
          <w:fldChar w:fldCharType="begin"/>
        </w:r>
        <w:r>
          <w:instrText xml:space="preserve"> PAGEREF _Toc20562 \h </w:instrText>
        </w:r>
        <w:r>
          <w:fldChar w:fldCharType="separate"/>
        </w:r>
        <w:r>
          <w:t>10</w:t>
        </w:r>
        <w:r>
          <w:fldChar w:fldCharType="end"/>
        </w:r>
      </w:hyperlink>
    </w:p>
    <w:p>
      <w:pPr>
        <w:pStyle w:val="TOC2"/>
        <w:tabs>
          <w:tab w:val="right" w:leader="dot" w:pos="8306"/>
        </w:tabs>
      </w:pPr>
      <w:hyperlink w:anchor="_Toc931" w:history="1">
        <w:r>
          <w:rPr>
            <w:rFonts w:ascii="仿宋" w:eastAsia="仿宋" w:hAnsi="仿宋" w:cs="仿宋" w:hint="eastAsia"/>
            <w:lang w:eastAsia="zh-CN"/>
          </w:rPr>
          <w:t>(五)、选址综合评价</w:t>
        </w:r>
        <w:r>
          <w:tab/>
        </w:r>
        <w:r>
          <w:fldChar w:fldCharType="begin"/>
        </w:r>
        <w:r>
          <w:instrText xml:space="preserve"> PAGEREF _Toc931 \h </w:instrText>
        </w:r>
        <w:r>
          <w:fldChar w:fldCharType="separate"/>
        </w:r>
        <w:r>
          <w:t>11</w:t>
        </w:r>
        <w:r>
          <w:fldChar w:fldCharType="end"/>
        </w:r>
      </w:hyperlink>
    </w:p>
    <w:p>
      <w:pPr>
        <w:pStyle w:val="TOC1"/>
        <w:tabs>
          <w:tab w:val="right" w:leader="dot" w:pos="8306"/>
        </w:tabs>
      </w:pPr>
      <w:hyperlink w:anchor="_Toc6320" w:history="1">
        <w:r>
          <w:rPr>
            <w:rFonts w:ascii="仿宋" w:eastAsia="仿宋" w:hAnsi="仿宋" w:cs="仿宋" w:hint="eastAsia"/>
            <w:lang w:eastAsia="zh-CN"/>
          </w:rPr>
          <w:t>三、节能型电冰箱、空调器项目危机管理</w:t>
        </w:r>
        <w:r>
          <w:tab/>
        </w:r>
        <w:r>
          <w:fldChar w:fldCharType="begin"/>
        </w:r>
        <w:r>
          <w:instrText xml:space="preserve"> PAGEREF _Toc6320 \h </w:instrText>
        </w:r>
        <w:r>
          <w:fldChar w:fldCharType="separate"/>
        </w:r>
        <w:r>
          <w:t>12</w:t>
        </w:r>
        <w:r>
          <w:fldChar w:fldCharType="end"/>
        </w:r>
      </w:hyperlink>
    </w:p>
    <w:p>
      <w:pPr>
        <w:pStyle w:val="TOC2"/>
        <w:tabs>
          <w:tab w:val="right" w:leader="dot" w:pos="8306"/>
        </w:tabs>
      </w:pPr>
      <w:hyperlink w:anchor="_Toc11575" w:history="1">
        <w:r>
          <w:rPr>
            <w:rFonts w:ascii="仿宋" w:eastAsia="仿宋" w:hAnsi="仿宋" w:cs="仿宋" w:hint="eastAsia"/>
            <w:lang w:eastAsia="zh-CN"/>
          </w:rPr>
          <w:t>(一)、危机预警与识别</w:t>
        </w:r>
        <w:r>
          <w:tab/>
        </w:r>
        <w:r>
          <w:fldChar w:fldCharType="begin"/>
        </w:r>
        <w:r>
          <w:instrText xml:space="preserve"> PAGEREF _Toc11575 \h </w:instrText>
        </w:r>
        <w:r>
          <w:fldChar w:fldCharType="separate"/>
        </w:r>
        <w:r>
          <w:t>12</w:t>
        </w:r>
        <w:r>
          <w:fldChar w:fldCharType="end"/>
        </w:r>
      </w:hyperlink>
    </w:p>
    <w:p>
      <w:pPr>
        <w:pStyle w:val="TOC2"/>
        <w:tabs>
          <w:tab w:val="right" w:leader="dot" w:pos="8306"/>
        </w:tabs>
      </w:pPr>
      <w:hyperlink w:anchor="_Toc4742" w:history="1">
        <w:r>
          <w:rPr>
            <w:rFonts w:ascii="仿宋" w:eastAsia="仿宋" w:hAnsi="仿宋" w:cs="仿宋" w:hint="eastAsia"/>
            <w:lang w:eastAsia="zh-CN"/>
          </w:rPr>
          <w:t>(二)、危机应对与恢复</w:t>
        </w:r>
        <w:r>
          <w:tab/>
        </w:r>
        <w:r>
          <w:fldChar w:fldCharType="begin"/>
        </w:r>
        <w:r>
          <w:instrText xml:space="preserve"> PAGEREF _Toc4742 \h </w:instrText>
        </w:r>
        <w:r>
          <w:fldChar w:fldCharType="separate"/>
        </w:r>
        <w:r>
          <w:t>13</w:t>
        </w:r>
        <w:r>
          <w:fldChar w:fldCharType="end"/>
        </w:r>
      </w:hyperlink>
    </w:p>
    <w:p>
      <w:pPr>
        <w:pStyle w:val="TOC1"/>
        <w:tabs>
          <w:tab w:val="right" w:leader="dot" w:pos="8306"/>
        </w:tabs>
      </w:pPr>
      <w:hyperlink w:anchor="_Toc24606" w:history="1">
        <w:r>
          <w:rPr>
            <w:rFonts w:ascii="仿宋" w:eastAsia="仿宋" w:hAnsi="仿宋" w:cs="仿宋" w:hint="eastAsia"/>
            <w:lang w:eastAsia="zh-CN"/>
          </w:rPr>
          <w:t>四、节能型电冰箱、空调器项目土建工程</w:t>
        </w:r>
        <w:r>
          <w:tab/>
        </w:r>
        <w:r>
          <w:fldChar w:fldCharType="begin"/>
        </w:r>
        <w:r>
          <w:instrText xml:space="preserve"> PAGEREF _Toc24606 \h </w:instrText>
        </w:r>
        <w:r>
          <w:fldChar w:fldCharType="separate"/>
        </w:r>
        <w:r>
          <w:t>15</w:t>
        </w:r>
        <w:r>
          <w:fldChar w:fldCharType="end"/>
        </w:r>
      </w:hyperlink>
    </w:p>
    <w:p>
      <w:pPr>
        <w:pStyle w:val="TOC2"/>
        <w:tabs>
          <w:tab w:val="right" w:leader="dot" w:pos="8306"/>
        </w:tabs>
      </w:pPr>
      <w:hyperlink w:anchor="_Toc3129" w:history="1">
        <w:r>
          <w:rPr>
            <w:rFonts w:ascii="仿宋" w:eastAsia="仿宋" w:hAnsi="仿宋" w:cs="仿宋" w:hint="eastAsia"/>
            <w:lang w:eastAsia="zh-CN"/>
          </w:rPr>
          <w:t>(一)、建筑工程设计原则</w:t>
        </w:r>
        <w:r>
          <w:tab/>
        </w:r>
        <w:r>
          <w:fldChar w:fldCharType="begin"/>
        </w:r>
        <w:r>
          <w:instrText xml:space="preserve"> PAGEREF _Toc3129 \h </w:instrText>
        </w:r>
        <w:r>
          <w:fldChar w:fldCharType="separate"/>
        </w:r>
        <w:r>
          <w:t>15</w:t>
        </w:r>
        <w:r>
          <w:fldChar w:fldCharType="end"/>
        </w:r>
      </w:hyperlink>
    </w:p>
    <w:p>
      <w:pPr>
        <w:pStyle w:val="TOC2"/>
        <w:tabs>
          <w:tab w:val="right" w:leader="dot" w:pos="8306"/>
        </w:tabs>
      </w:pPr>
      <w:hyperlink w:anchor="_Toc24817" w:history="1">
        <w:r>
          <w:rPr>
            <w:rFonts w:ascii="仿宋" w:eastAsia="仿宋" w:hAnsi="仿宋" w:cs="仿宋" w:hint="eastAsia"/>
            <w:lang w:eastAsia="zh-CN"/>
          </w:rPr>
          <w:t>(二)、土建工程设计年限及安全等级</w:t>
        </w:r>
        <w:r>
          <w:tab/>
        </w:r>
        <w:r>
          <w:fldChar w:fldCharType="begin"/>
        </w:r>
        <w:r>
          <w:instrText xml:space="preserve"> PAGEREF _Toc24817 \h </w:instrText>
        </w:r>
        <w:r>
          <w:fldChar w:fldCharType="separate"/>
        </w:r>
        <w:r>
          <w:t>16</w:t>
        </w:r>
        <w:r>
          <w:fldChar w:fldCharType="end"/>
        </w:r>
      </w:hyperlink>
    </w:p>
    <w:p>
      <w:pPr>
        <w:pStyle w:val="TOC2"/>
        <w:tabs>
          <w:tab w:val="right" w:leader="dot" w:pos="8306"/>
        </w:tabs>
      </w:pPr>
      <w:hyperlink w:anchor="_Toc20638" w:history="1">
        <w:r>
          <w:rPr>
            <w:rFonts w:ascii="仿宋" w:eastAsia="仿宋" w:hAnsi="仿宋" w:cs="仿宋" w:hint="eastAsia"/>
            <w:lang w:eastAsia="zh-CN"/>
          </w:rPr>
          <w:t>(三)、建筑工程设计总体要求</w:t>
        </w:r>
        <w:r>
          <w:tab/>
        </w:r>
        <w:r>
          <w:fldChar w:fldCharType="begin"/>
        </w:r>
        <w:r>
          <w:instrText xml:space="preserve"> PAGEREF _Toc20638 \h </w:instrText>
        </w:r>
        <w:r>
          <w:fldChar w:fldCharType="separate"/>
        </w:r>
        <w:r>
          <w:t>17</w:t>
        </w:r>
        <w:r>
          <w:fldChar w:fldCharType="end"/>
        </w:r>
      </w:hyperlink>
    </w:p>
    <w:p>
      <w:pPr>
        <w:pStyle w:val="TOC2"/>
        <w:tabs>
          <w:tab w:val="right" w:leader="dot" w:pos="8306"/>
        </w:tabs>
      </w:pPr>
      <w:hyperlink w:anchor="_Toc3403" w:history="1">
        <w:r>
          <w:rPr>
            <w:rFonts w:ascii="仿宋" w:eastAsia="仿宋" w:hAnsi="仿宋" w:cs="仿宋" w:hint="eastAsia"/>
            <w:lang w:eastAsia="zh-CN"/>
          </w:rPr>
          <w:t>(四)、土建工程建设指标</w:t>
        </w:r>
        <w:r>
          <w:tab/>
        </w:r>
        <w:r>
          <w:fldChar w:fldCharType="begin"/>
        </w:r>
        <w:r>
          <w:instrText xml:space="preserve"> PAGEREF _Toc3403 \h </w:instrText>
        </w:r>
        <w:r>
          <w:fldChar w:fldCharType="separate"/>
        </w:r>
        <w:r>
          <w:t>18</w:t>
        </w:r>
        <w:r>
          <w:fldChar w:fldCharType="end"/>
        </w:r>
      </w:hyperlink>
    </w:p>
    <w:p>
      <w:pPr>
        <w:pStyle w:val="TOC1"/>
        <w:tabs>
          <w:tab w:val="right" w:leader="dot" w:pos="8306"/>
        </w:tabs>
      </w:pPr>
      <w:hyperlink w:anchor="_Toc29843" w:history="1">
        <w:r>
          <w:rPr>
            <w:rFonts w:ascii="仿宋" w:eastAsia="仿宋" w:hAnsi="仿宋" w:cs="仿宋" w:hint="eastAsia"/>
            <w:lang w:eastAsia="zh-CN"/>
          </w:rPr>
          <w:t>五、工艺说明</w:t>
        </w:r>
        <w:r>
          <w:tab/>
        </w:r>
        <w:r>
          <w:fldChar w:fldCharType="begin"/>
        </w:r>
        <w:r>
          <w:instrText xml:space="preserve"> PAGEREF _Toc29843 \h </w:instrText>
        </w:r>
        <w:r>
          <w:fldChar w:fldCharType="separate"/>
        </w:r>
        <w:r>
          <w:t>18</w:t>
        </w:r>
        <w:r>
          <w:fldChar w:fldCharType="end"/>
        </w:r>
      </w:hyperlink>
    </w:p>
    <w:p>
      <w:pPr>
        <w:pStyle w:val="TOC2"/>
        <w:tabs>
          <w:tab w:val="right" w:leader="dot" w:pos="8306"/>
        </w:tabs>
      </w:pPr>
      <w:hyperlink w:anchor="_Toc25980" w:history="1">
        <w:r>
          <w:rPr>
            <w:rFonts w:ascii="仿宋" w:eastAsia="仿宋" w:hAnsi="仿宋" w:cs="仿宋" w:hint="eastAsia"/>
            <w:lang w:eastAsia="zh-CN"/>
          </w:rPr>
          <w:t>(一)、技术管理特点</w:t>
        </w:r>
        <w:r>
          <w:tab/>
        </w:r>
        <w:r>
          <w:fldChar w:fldCharType="begin"/>
        </w:r>
        <w:r>
          <w:instrText xml:space="preserve"> PAGEREF _Toc25980 \h </w:instrText>
        </w:r>
        <w:r>
          <w:fldChar w:fldCharType="separate"/>
        </w:r>
        <w:r>
          <w:t>18</w:t>
        </w:r>
        <w:r>
          <w:fldChar w:fldCharType="end"/>
        </w:r>
      </w:hyperlink>
    </w:p>
    <w:p>
      <w:pPr>
        <w:pStyle w:val="TOC2"/>
        <w:tabs>
          <w:tab w:val="right" w:leader="dot" w:pos="8306"/>
        </w:tabs>
      </w:pPr>
      <w:hyperlink w:anchor="_Toc25201" w:history="1">
        <w:r>
          <w:rPr>
            <w:rFonts w:ascii="仿宋" w:eastAsia="仿宋" w:hAnsi="仿宋" w:cs="仿宋" w:hint="eastAsia"/>
            <w:lang w:eastAsia="zh-CN"/>
          </w:rPr>
          <w:t>(二)、节能型电冰箱、空调器项目工艺技术设计方案</w:t>
        </w:r>
        <w:r>
          <w:tab/>
        </w:r>
        <w:r>
          <w:fldChar w:fldCharType="begin"/>
        </w:r>
        <w:r>
          <w:instrText xml:space="preserve"> PAGEREF _Toc25201 \h </w:instrText>
        </w:r>
        <w:r>
          <w:fldChar w:fldCharType="separate"/>
        </w:r>
        <w:r>
          <w:t>20</w:t>
        </w:r>
        <w:r>
          <w:fldChar w:fldCharType="end"/>
        </w:r>
      </w:hyperlink>
    </w:p>
    <w:p>
      <w:pPr>
        <w:pStyle w:val="TOC2"/>
        <w:tabs>
          <w:tab w:val="right" w:leader="dot" w:pos="8306"/>
        </w:tabs>
      </w:pPr>
      <w:hyperlink w:anchor="_Toc28852" w:history="1">
        <w:r>
          <w:rPr>
            <w:rFonts w:ascii="仿宋" w:eastAsia="仿宋" w:hAnsi="仿宋" w:cs="仿宋" w:hint="eastAsia"/>
            <w:lang w:eastAsia="zh-CN"/>
          </w:rPr>
          <w:t>(三)、设备选型方案</w:t>
        </w:r>
        <w:r>
          <w:tab/>
        </w:r>
        <w:r>
          <w:fldChar w:fldCharType="begin"/>
        </w:r>
        <w:r>
          <w:instrText xml:space="preserve"> PAGEREF _Toc28852 \h </w:instrText>
        </w:r>
        <w:r>
          <w:fldChar w:fldCharType="separate"/>
        </w:r>
        <w:r>
          <w:t>21</w:t>
        </w:r>
        <w:r>
          <w:fldChar w:fldCharType="end"/>
        </w:r>
      </w:hyperlink>
    </w:p>
    <w:p>
      <w:pPr>
        <w:pStyle w:val="TOC1"/>
        <w:tabs>
          <w:tab w:val="right" w:leader="dot" w:pos="8306"/>
        </w:tabs>
      </w:pPr>
      <w:hyperlink w:anchor="_Toc6646" w:history="1">
        <w:r>
          <w:rPr>
            <w:rFonts w:ascii="仿宋" w:eastAsia="仿宋" w:hAnsi="仿宋" w:cs="仿宋" w:hint="eastAsia"/>
            <w:lang w:eastAsia="zh-CN"/>
          </w:rPr>
          <w:t>六、节能型电冰箱、空调器项目建设单位说明</w:t>
        </w:r>
        <w:r>
          <w:tab/>
        </w:r>
        <w:r>
          <w:fldChar w:fldCharType="begin"/>
        </w:r>
        <w:r>
          <w:instrText xml:space="preserve"> PAGEREF _Toc6646 \h </w:instrText>
        </w:r>
        <w:r>
          <w:fldChar w:fldCharType="separate"/>
        </w:r>
        <w:r>
          <w:t>22</w:t>
        </w:r>
        <w:r>
          <w:fldChar w:fldCharType="end"/>
        </w:r>
      </w:hyperlink>
    </w:p>
    <w:p>
      <w:pPr>
        <w:pStyle w:val="TOC2"/>
        <w:tabs>
          <w:tab w:val="right" w:leader="dot" w:pos="8306"/>
        </w:tabs>
      </w:pPr>
      <w:hyperlink w:anchor="_Toc14273" w:history="1">
        <w:r>
          <w:rPr>
            <w:rFonts w:ascii="仿宋" w:eastAsia="仿宋" w:hAnsi="仿宋" w:cs="仿宋" w:hint="eastAsia"/>
            <w:lang w:eastAsia="zh-CN"/>
          </w:rPr>
          <w:t>(一)、节能型电冰箱、空调器项目承办单位基本情况</w:t>
        </w:r>
        <w:r>
          <w:tab/>
        </w:r>
        <w:r>
          <w:fldChar w:fldCharType="begin"/>
        </w:r>
        <w:r>
          <w:instrText xml:space="preserve"> PAGEREF _Toc14273 \h </w:instrText>
        </w:r>
        <w:r>
          <w:fldChar w:fldCharType="separate"/>
        </w:r>
        <w:r>
          <w:t>22</w:t>
        </w:r>
        <w:r>
          <w:fldChar w:fldCharType="end"/>
        </w:r>
      </w:hyperlink>
    </w:p>
    <w:p>
      <w:pPr>
        <w:pStyle w:val="TOC2"/>
        <w:tabs>
          <w:tab w:val="right" w:leader="dot" w:pos="8306"/>
        </w:tabs>
      </w:pPr>
      <w:hyperlink w:anchor="_Toc4249" w:history="1">
        <w:r>
          <w:rPr>
            <w:rFonts w:ascii="仿宋" w:eastAsia="仿宋" w:hAnsi="仿宋" w:cs="仿宋" w:hint="eastAsia"/>
            <w:lang w:eastAsia="zh-CN"/>
          </w:rPr>
          <w:t>(二)、公司经济效益分析</w:t>
        </w:r>
        <w:r>
          <w:tab/>
        </w:r>
        <w:r>
          <w:fldChar w:fldCharType="begin"/>
        </w:r>
        <w:r>
          <w:instrText xml:space="preserve"> PAGEREF _Toc4249 \h </w:instrText>
        </w:r>
        <w:r>
          <w:fldChar w:fldCharType="separate"/>
        </w:r>
        <w:r>
          <w:t>23</w:t>
        </w:r>
        <w:r>
          <w:fldChar w:fldCharType="end"/>
        </w:r>
      </w:hyperlink>
    </w:p>
    <w:p>
      <w:pPr>
        <w:pStyle w:val="TOC1"/>
        <w:tabs>
          <w:tab w:val="right" w:leader="dot" w:pos="8306"/>
        </w:tabs>
      </w:pPr>
      <w:hyperlink w:anchor="_Toc12954" w:history="1">
        <w:r>
          <w:rPr>
            <w:rFonts w:ascii="仿宋" w:eastAsia="仿宋" w:hAnsi="仿宋" w:cs="仿宋" w:hint="eastAsia"/>
            <w:lang w:eastAsia="zh-CN"/>
          </w:rPr>
          <w:t>七、节能型电冰箱、空调器项目技术管理</w:t>
        </w:r>
        <w:r>
          <w:tab/>
        </w:r>
        <w:r>
          <w:fldChar w:fldCharType="begin"/>
        </w:r>
        <w:r>
          <w:instrText xml:space="preserve"> PAGEREF _Toc12954 \h </w:instrText>
        </w:r>
        <w:r>
          <w:fldChar w:fldCharType="separate"/>
        </w:r>
        <w:r>
          <w:t>24</w:t>
        </w:r>
        <w:r>
          <w:fldChar w:fldCharType="end"/>
        </w:r>
      </w:hyperlink>
    </w:p>
    <w:p>
      <w:pPr>
        <w:pStyle w:val="TOC2"/>
        <w:tabs>
          <w:tab w:val="right" w:leader="dot" w:pos="8306"/>
        </w:tabs>
      </w:pPr>
      <w:hyperlink w:anchor="_Toc15718" w:history="1">
        <w:r>
          <w:rPr>
            <w:rFonts w:ascii="仿宋" w:eastAsia="仿宋" w:hAnsi="仿宋" w:cs="仿宋" w:hint="eastAsia"/>
            <w:lang w:eastAsia="zh-CN"/>
          </w:rPr>
          <w:t>(一)、技术方案选用方向</w:t>
        </w:r>
        <w:r>
          <w:tab/>
        </w:r>
        <w:r>
          <w:fldChar w:fldCharType="begin"/>
        </w:r>
        <w:r>
          <w:instrText xml:space="preserve"> PAGEREF _Toc15718 \h </w:instrText>
        </w:r>
        <w:r>
          <w:fldChar w:fldCharType="separate"/>
        </w:r>
        <w:r>
          <w:t>24</w:t>
        </w:r>
        <w:r>
          <w:fldChar w:fldCharType="end"/>
        </w:r>
      </w:hyperlink>
    </w:p>
    <w:p>
      <w:pPr>
        <w:pStyle w:val="TOC2"/>
        <w:tabs>
          <w:tab w:val="right" w:leader="dot" w:pos="8306"/>
        </w:tabs>
      </w:pPr>
      <w:hyperlink w:anchor="_Toc10053" w:history="1">
        <w:r>
          <w:rPr>
            <w:rFonts w:ascii="仿宋" w:eastAsia="仿宋" w:hAnsi="仿宋" w:cs="仿宋" w:hint="eastAsia"/>
            <w:lang w:eastAsia="zh-CN"/>
          </w:rPr>
          <w:t>(二)、工艺技术方案选用原则</w:t>
        </w:r>
        <w:r>
          <w:tab/>
        </w:r>
        <w:r>
          <w:fldChar w:fldCharType="begin"/>
        </w:r>
        <w:r>
          <w:instrText xml:space="preserve"> PAGEREF _Toc10053 \h </w:instrText>
        </w:r>
        <w:r>
          <w:fldChar w:fldCharType="separate"/>
        </w:r>
        <w:r>
          <w:t>26</w:t>
        </w:r>
        <w:r>
          <w:fldChar w:fldCharType="end"/>
        </w:r>
      </w:hyperlink>
    </w:p>
    <w:p>
      <w:pPr>
        <w:pStyle w:val="TOC2"/>
        <w:tabs>
          <w:tab w:val="right" w:leader="dot" w:pos="8306"/>
        </w:tabs>
      </w:pPr>
      <w:hyperlink w:anchor="_Toc29908" w:history="1">
        <w:r>
          <w:rPr>
            <w:rFonts w:ascii="仿宋" w:eastAsia="仿宋" w:hAnsi="仿宋" w:cs="仿宋" w:hint="eastAsia"/>
            <w:lang w:eastAsia="zh-CN"/>
          </w:rPr>
          <w:t>(三)、工艺技术方案要求</w:t>
        </w:r>
        <w:r>
          <w:tab/>
        </w:r>
        <w:r>
          <w:fldChar w:fldCharType="begin"/>
        </w:r>
        <w:r>
          <w:instrText xml:space="preserve"> PAGEREF _Toc29908 \h </w:instrText>
        </w:r>
        <w:r>
          <w:fldChar w:fldCharType="separate"/>
        </w:r>
        <w:r>
          <w:t>28</w:t>
        </w:r>
        <w:r>
          <w:fldChar w:fldCharType="end"/>
        </w:r>
      </w:hyperlink>
    </w:p>
    <w:p>
      <w:pPr>
        <w:pStyle w:val="TOC1"/>
        <w:tabs>
          <w:tab w:val="right" w:leader="dot" w:pos="8306"/>
        </w:tabs>
      </w:pPr>
      <w:hyperlink w:anchor="_Toc11477" w:history="1">
        <w:r>
          <w:rPr>
            <w:rFonts w:ascii="仿宋" w:eastAsia="仿宋" w:hAnsi="仿宋" w:cs="仿宋" w:hint="eastAsia"/>
            <w:lang w:eastAsia="zh-CN"/>
          </w:rPr>
          <w:t>八、生产安全保护</w:t>
        </w:r>
        <w:r>
          <w:tab/>
        </w:r>
        <w:r>
          <w:fldChar w:fldCharType="begin"/>
        </w:r>
        <w:r>
          <w:instrText xml:space="preserve"> PAGEREF _Toc11477 \h </w:instrText>
        </w:r>
        <w:r>
          <w:fldChar w:fldCharType="separate"/>
        </w:r>
        <w:r>
          <w:t>30</w:t>
        </w:r>
        <w:r>
          <w:fldChar w:fldCharType="end"/>
        </w:r>
      </w:hyperlink>
    </w:p>
    <w:p>
      <w:pPr>
        <w:pStyle w:val="TOC2"/>
        <w:tabs>
          <w:tab w:val="right" w:leader="dot" w:pos="8306"/>
        </w:tabs>
      </w:pPr>
      <w:hyperlink w:anchor="_Toc7221" w:history="1">
        <w:r>
          <w:rPr>
            <w:rFonts w:ascii="仿宋" w:eastAsia="仿宋" w:hAnsi="仿宋" w:cs="仿宋" w:hint="eastAsia"/>
            <w:lang w:eastAsia="zh-CN"/>
          </w:rPr>
          <w:t>(一)、消防安全</w:t>
        </w:r>
        <w:r>
          <w:tab/>
        </w:r>
        <w:r>
          <w:fldChar w:fldCharType="begin"/>
        </w:r>
        <w:r>
          <w:instrText xml:space="preserve"> PAGEREF _Toc7221 \h </w:instrText>
        </w:r>
        <w:r>
          <w:fldChar w:fldCharType="separate"/>
        </w:r>
        <w:r>
          <w:t>30</w:t>
        </w:r>
        <w:r>
          <w:fldChar w:fldCharType="end"/>
        </w:r>
      </w:hyperlink>
    </w:p>
    <w:p>
      <w:pPr>
        <w:pStyle w:val="TOC2"/>
        <w:tabs>
          <w:tab w:val="right" w:leader="dot" w:pos="8306"/>
        </w:tabs>
      </w:pPr>
      <w:hyperlink w:anchor="_Toc23456" w:history="1">
        <w:r>
          <w:rPr>
            <w:rFonts w:ascii="仿宋" w:eastAsia="仿宋" w:hAnsi="仿宋" w:cs="仿宋" w:hint="eastAsia"/>
            <w:lang w:eastAsia="zh-CN"/>
          </w:rPr>
          <w:t>(二)、防火防爆总图布置措施</w:t>
        </w:r>
        <w:r>
          <w:tab/>
        </w:r>
        <w:r>
          <w:fldChar w:fldCharType="begin"/>
        </w:r>
        <w:r>
          <w:instrText xml:space="preserve"> PAGEREF _Toc23456 \h </w:instrText>
        </w:r>
        <w:r>
          <w:fldChar w:fldCharType="separate"/>
        </w:r>
        <w:r>
          <w:t>32</w:t>
        </w:r>
        <w:r>
          <w:fldChar w:fldCharType="end"/>
        </w:r>
      </w:hyperlink>
    </w:p>
    <w:p>
      <w:pPr>
        <w:pStyle w:val="TOC2"/>
        <w:tabs>
          <w:tab w:val="right" w:leader="dot" w:pos="8306"/>
        </w:tabs>
      </w:pPr>
      <w:hyperlink w:anchor="_Toc14762" w:history="1">
        <w:r>
          <w:rPr>
            <w:rFonts w:ascii="仿宋" w:eastAsia="仿宋" w:hAnsi="仿宋" w:cs="仿宋" w:hint="eastAsia"/>
            <w:lang w:eastAsia="zh-CN"/>
          </w:rPr>
          <w:t>(三)、自然灾害防范措施</w:t>
        </w:r>
        <w:r>
          <w:tab/>
        </w:r>
        <w:r>
          <w:fldChar w:fldCharType="begin"/>
        </w:r>
        <w:r>
          <w:instrText xml:space="preserve"> PAGEREF _Toc14762 \h </w:instrText>
        </w:r>
        <w:r>
          <w:fldChar w:fldCharType="separate"/>
        </w:r>
        <w:r>
          <w:t>33</w:t>
        </w:r>
        <w:r>
          <w:fldChar w:fldCharType="end"/>
        </w:r>
      </w:hyperlink>
    </w:p>
    <w:p>
      <w:pPr>
        <w:pStyle w:val="TOC2"/>
        <w:tabs>
          <w:tab w:val="right" w:leader="dot" w:pos="8306"/>
        </w:tabs>
      </w:pPr>
      <w:hyperlink w:anchor="_Toc15323" w:history="1">
        <w:r>
          <w:rPr>
            <w:rFonts w:ascii="仿宋" w:eastAsia="仿宋" w:hAnsi="仿宋" w:cs="仿宋" w:hint="eastAsia"/>
            <w:lang w:eastAsia="zh-CN"/>
          </w:rPr>
          <w:t>(四)、安全色及安全标志使用要求</w:t>
        </w:r>
        <w:r>
          <w:tab/>
        </w:r>
        <w:r>
          <w:fldChar w:fldCharType="begin"/>
        </w:r>
        <w:r>
          <w:instrText xml:space="preserve"> PAGEREF _Toc15323 \h </w:instrText>
        </w:r>
        <w:r>
          <w:fldChar w:fldCharType="separate"/>
        </w:r>
        <w:r>
          <w:t>34</w:t>
        </w:r>
        <w:r>
          <w:fldChar w:fldCharType="end"/>
        </w:r>
      </w:hyperlink>
    </w:p>
    <w:p>
      <w:pPr>
        <w:pStyle w:val="TOC2"/>
        <w:tabs>
          <w:tab w:val="right" w:leader="dot" w:pos="8306"/>
        </w:tabs>
      </w:pPr>
      <w:hyperlink w:anchor="_Toc19657" w:history="1">
        <w:r>
          <w:rPr>
            <w:rFonts w:ascii="仿宋" w:eastAsia="仿宋" w:hAnsi="仿宋" w:cs="仿宋" w:hint="eastAsia"/>
            <w:lang w:eastAsia="zh-CN"/>
          </w:rPr>
          <w:t>(五)、防尘防毒措施</w:t>
        </w:r>
        <w:r>
          <w:tab/>
        </w:r>
        <w:r>
          <w:fldChar w:fldCharType="begin"/>
        </w:r>
        <w:r>
          <w:instrText xml:space="preserve"> PAGEREF _Toc19657 \h </w:instrText>
        </w:r>
        <w:r>
          <w:fldChar w:fldCharType="separate"/>
        </w:r>
        <w:r>
          <w:t>35</w:t>
        </w:r>
        <w:r>
          <w:fldChar w:fldCharType="end"/>
        </w:r>
      </w:hyperlink>
    </w:p>
    <w:p>
      <w:pPr>
        <w:pStyle w:val="TOC2"/>
        <w:tabs>
          <w:tab w:val="right" w:leader="dot" w:pos="8306"/>
        </w:tabs>
      </w:pPr>
      <w:hyperlink w:anchor="_Toc20017" w:history="1">
        <w:r>
          <w:rPr>
            <w:rFonts w:ascii="仿宋" w:eastAsia="仿宋" w:hAnsi="仿宋" w:cs="仿宋" w:hint="eastAsia"/>
            <w:lang w:eastAsia="zh-CN"/>
          </w:rPr>
          <w:t>(六)、防静电、触电防护及防雷措施</w:t>
        </w:r>
        <w:r>
          <w:tab/>
        </w:r>
        <w:r>
          <w:fldChar w:fldCharType="begin"/>
        </w:r>
        <w:r>
          <w:instrText xml:space="preserve"> PAGEREF _Toc20017 \h </w:instrText>
        </w:r>
        <w:r>
          <w:fldChar w:fldCharType="separate"/>
        </w:r>
        <w:r>
          <w:t>36</w:t>
        </w:r>
        <w:r>
          <w:fldChar w:fldCharType="end"/>
        </w:r>
      </w:hyperlink>
    </w:p>
    <w:p>
      <w:pPr>
        <w:pStyle w:val="TOC2"/>
        <w:tabs>
          <w:tab w:val="right" w:leader="dot" w:pos="8306"/>
        </w:tabs>
      </w:pPr>
      <w:hyperlink w:anchor="_Toc32081" w:history="1">
        <w:r>
          <w:rPr>
            <w:rFonts w:ascii="仿宋" w:eastAsia="仿宋" w:hAnsi="仿宋" w:cs="仿宋" w:hint="eastAsia"/>
            <w:lang w:eastAsia="zh-CN"/>
          </w:rPr>
          <w:t>(七)、机械设备安全保障措施</w:t>
        </w:r>
        <w:r>
          <w:tab/>
        </w:r>
        <w:r>
          <w:fldChar w:fldCharType="begin"/>
        </w:r>
        <w:r>
          <w:instrText xml:space="preserve"> PAGEREF _Toc32081 \h </w:instrText>
        </w:r>
        <w:r>
          <w:fldChar w:fldCharType="separate"/>
        </w:r>
        <w:r>
          <w:t>37</w:t>
        </w:r>
        <w:r>
          <w:fldChar w:fldCharType="end"/>
        </w:r>
      </w:hyperlink>
    </w:p>
    <w:p>
      <w:pPr>
        <w:pStyle w:val="TOC1"/>
        <w:tabs>
          <w:tab w:val="right" w:leader="dot" w:pos="8306"/>
        </w:tabs>
      </w:pPr>
      <w:hyperlink w:anchor="_Toc9758" w:history="1">
        <w:r>
          <w:rPr>
            <w:rFonts w:ascii="仿宋" w:eastAsia="仿宋" w:hAnsi="仿宋" w:cs="仿宋" w:hint="eastAsia"/>
            <w:lang w:eastAsia="zh-CN"/>
          </w:rPr>
          <w:t>九、节能型电冰箱、空调器项目财务管理</w:t>
        </w:r>
        <w:r>
          <w:tab/>
        </w:r>
        <w:r>
          <w:fldChar w:fldCharType="begin"/>
        </w:r>
        <w:r>
          <w:instrText xml:space="preserve"> PAGEREF _Toc9758 \h </w:instrText>
        </w:r>
        <w:r>
          <w:fldChar w:fldCharType="separate"/>
        </w:r>
        <w:r>
          <w:t>39</w:t>
        </w:r>
        <w:r>
          <w:fldChar w:fldCharType="end"/>
        </w:r>
      </w:hyperlink>
    </w:p>
    <w:p>
      <w:pPr>
        <w:pStyle w:val="TOC2"/>
        <w:tabs>
          <w:tab w:val="right" w:leader="dot" w:pos="8306"/>
        </w:tabs>
      </w:pPr>
      <w:hyperlink w:anchor="_Toc22688" w:history="1">
        <w:r>
          <w:rPr>
            <w:rFonts w:ascii="仿宋" w:eastAsia="仿宋" w:hAnsi="仿宋" w:cs="仿宋" w:hint="eastAsia"/>
            <w:lang w:eastAsia="zh-CN"/>
          </w:rPr>
          <w:t>(一)、资金需求大</w:t>
        </w:r>
        <w:r>
          <w:tab/>
        </w:r>
        <w:r>
          <w:fldChar w:fldCharType="begin"/>
        </w:r>
        <w:r>
          <w:instrText xml:space="preserve"> PAGEREF _Toc22688 \h </w:instrText>
        </w:r>
        <w:r>
          <w:fldChar w:fldCharType="separate"/>
        </w:r>
        <w:r>
          <w:t>39</w:t>
        </w:r>
        <w:r>
          <w:fldChar w:fldCharType="end"/>
        </w:r>
      </w:hyperlink>
    </w:p>
    <w:p>
      <w:pPr>
        <w:pStyle w:val="TOC2"/>
        <w:tabs>
          <w:tab w:val="right" w:leader="dot" w:pos="8306"/>
        </w:tabs>
      </w:pPr>
      <w:hyperlink w:anchor="_Toc3088" w:history="1">
        <w:r>
          <w:rPr>
            <w:rFonts w:ascii="仿宋" w:eastAsia="仿宋" w:hAnsi="仿宋" w:cs="仿宋" w:hint="eastAsia"/>
            <w:lang w:eastAsia="zh-CN"/>
          </w:rPr>
          <w:t>(二)、研发周期长</w:t>
        </w:r>
        <w:r>
          <w:tab/>
        </w:r>
        <w:r>
          <w:fldChar w:fldCharType="begin"/>
        </w:r>
        <w:r>
          <w:instrText xml:space="preserve"> PAGEREF _Toc3088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01" w:history="1">
        <w:r>
          <w:rPr>
            <w:rFonts w:ascii="仿宋" w:eastAsia="仿宋" w:hAnsi="仿宋" w:cs="仿宋" w:hint="eastAsia"/>
            <w:lang w:eastAsia="zh-CN"/>
          </w:rPr>
          <w:t>(三)、市场风险大</w:t>
        </w:r>
        <w:r>
          <w:tab/>
        </w:r>
        <w:r>
          <w:fldChar w:fldCharType="begin"/>
        </w:r>
        <w:r>
          <w:instrText xml:space="preserve"> PAGEREF _Toc23501 \h </w:instrText>
        </w:r>
        <w:r>
          <w:fldChar w:fldCharType="separate"/>
        </w:r>
        <w:r>
          <w:t>42</w:t>
        </w:r>
        <w:r>
          <w:fldChar w:fldCharType="end"/>
        </w:r>
      </w:hyperlink>
    </w:p>
    <w:p>
      <w:pPr>
        <w:pStyle w:val="TOC2"/>
        <w:tabs>
          <w:tab w:val="right" w:leader="dot" w:pos="8306"/>
        </w:tabs>
      </w:pPr>
      <w:hyperlink w:anchor="_Toc3483" w:history="1">
        <w:r>
          <w:rPr>
            <w:rFonts w:ascii="仿宋" w:eastAsia="仿宋" w:hAnsi="仿宋" w:cs="仿宋" w:hint="eastAsia"/>
            <w:lang w:eastAsia="zh-CN"/>
          </w:rPr>
          <w:t>(四)、利润率高</w:t>
        </w:r>
        <w:r>
          <w:tab/>
        </w:r>
        <w:r>
          <w:fldChar w:fldCharType="begin"/>
        </w:r>
        <w:r>
          <w:instrText xml:space="preserve"> PAGEREF _Toc3483 \h </w:instrText>
        </w:r>
        <w:r>
          <w:fldChar w:fldCharType="separate"/>
        </w:r>
        <w:r>
          <w:t>44</w:t>
        </w:r>
        <w:r>
          <w:fldChar w:fldCharType="end"/>
        </w:r>
      </w:hyperlink>
    </w:p>
    <w:p>
      <w:pPr>
        <w:pStyle w:val="TOC1"/>
        <w:tabs>
          <w:tab w:val="right" w:leader="dot" w:pos="8306"/>
        </w:tabs>
      </w:pPr>
      <w:hyperlink w:anchor="_Toc14224" w:history="1">
        <w:r>
          <w:rPr>
            <w:rFonts w:ascii="仿宋" w:eastAsia="仿宋" w:hAnsi="仿宋" w:cs="仿宋" w:hint="eastAsia"/>
            <w:lang w:eastAsia="zh-CN"/>
          </w:rPr>
          <w:t>十、节能型电冰箱、空调器项目计划安排</w:t>
        </w:r>
        <w:r>
          <w:tab/>
        </w:r>
        <w:r>
          <w:fldChar w:fldCharType="begin"/>
        </w:r>
        <w:r>
          <w:instrText xml:space="preserve"> PAGEREF _Toc14224 \h </w:instrText>
        </w:r>
        <w:r>
          <w:fldChar w:fldCharType="separate"/>
        </w:r>
        <w:r>
          <w:t>47</w:t>
        </w:r>
        <w:r>
          <w:fldChar w:fldCharType="end"/>
        </w:r>
      </w:hyperlink>
    </w:p>
    <w:p>
      <w:pPr>
        <w:pStyle w:val="TOC2"/>
        <w:tabs>
          <w:tab w:val="right" w:leader="dot" w:pos="8306"/>
        </w:tabs>
      </w:pPr>
      <w:hyperlink w:anchor="_Toc21572" w:history="1">
        <w:r>
          <w:rPr>
            <w:rFonts w:ascii="仿宋" w:eastAsia="仿宋" w:hAnsi="仿宋" w:cs="仿宋" w:hint="eastAsia"/>
            <w:lang w:eastAsia="zh-CN"/>
          </w:rPr>
          <w:t>(一)、建设周期</w:t>
        </w:r>
        <w:r>
          <w:tab/>
        </w:r>
        <w:r>
          <w:fldChar w:fldCharType="begin"/>
        </w:r>
        <w:r>
          <w:instrText xml:space="preserve"> PAGEREF _Toc21572 \h </w:instrText>
        </w:r>
        <w:r>
          <w:fldChar w:fldCharType="separate"/>
        </w:r>
        <w:r>
          <w:t>47</w:t>
        </w:r>
        <w:r>
          <w:fldChar w:fldCharType="end"/>
        </w:r>
      </w:hyperlink>
    </w:p>
    <w:p>
      <w:pPr>
        <w:pStyle w:val="TOC2"/>
        <w:tabs>
          <w:tab w:val="right" w:leader="dot" w:pos="8306"/>
        </w:tabs>
      </w:pPr>
      <w:hyperlink w:anchor="_Toc25691" w:history="1">
        <w:r>
          <w:rPr>
            <w:rFonts w:ascii="仿宋" w:eastAsia="仿宋" w:hAnsi="仿宋" w:cs="仿宋" w:hint="eastAsia"/>
            <w:lang w:eastAsia="zh-CN"/>
          </w:rPr>
          <w:t>(二)、建设进度</w:t>
        </w:r>
        <w:r>
          <w:tab/>
        </w:r>
        <w:r>
          <w:fldChar w:fldCharType="begin"/>
        </w:r>
        <w:r>
          <w:instrText xml:space="preserve"> PAGEREF _Toc25691 \h </w:instrText>
        </w:r>
        <w:r>
          <w:fldChar w:fldCharType="separate"/>
        </w:r>
        <w:r>
          <w:t>48</w:t>
        </w:r>
        <w:r>
          <w:fldChar w:fldCharType="end"/>
        </w:r>
      </w:hyperlink>
    </w:p>
    <w:p>
      <w:pPr>
        <w:pStyle w:val="TOC2"/>
        <w:tabs>
          <w:tab w:val="right" w:leader="dot" w:pos="8306"/>
        </w:tabs>
      </w:pPr>
      <w:hyperlink w:anchor="_Toc8111" w:history="1">
        <w:r>
          <w:rPr>
            <w:rFonts w:ascii="仿宋" w:eastAsia="仿宋" w:hAnsi="仿宋" w:cs="仿宋" w:hint="eastAsia"/>
            <w:lang w:eastAsia="zh-CN"/>
          </w:rPr>
          <w:t>(三)、进度安排注意事项</w:t>
        </w:r>
        <w:r>
          <w:tab/>
        </w:r>
        <w:r>
          <w:fldChar w:fldCharType="begin"/>
        </w:r>
        <w:r>
          <w:instrText xml:space="preserve"> PAGEREF _Toc8111 \h </w:instrText>
        </w:r>
        <w:r>
          <w:fldChar w:fldCharType="separate"/>
        </w:r>
        <w:r>
          <w:t>49</w:t>
        </w:r>
        <w:r>
          <w:fldChar w:fldCharType="end"/>
        </w:r>
      </w:hyperlink>
    </w:p>
    <w:p>
      <w:pPr>
        <w:pStyle w:val="TOC2"/>
        <w:tabs>
          <w:tab w:val="right" w:leader="dot" w:pos="8306"/>
        </w:tabs>
      </w:pPr>
      <w:hyperlink w:anchor="_Toc4180" w:history="1">
        <w:r>
          <w:rPr>
            <w:rFonts w:ascii="仿宋" w:eastAsia="仿宋" w:hAnsi="仿宋" w:cs="仿宋" w:hint="eastAsia"/>
            <w:lang w:eastAsia="zh-CN"/>
          </w:rPr>
          <w:t>(四)、人力资源配置</w:t>
        </w:r>
        <w:r>
          <w:tab/>
        </w:r>
        <w:r>
          <w:fldChar w:fldCharType="begin"/>
        </w:r>
        <w:r>
          <w:instrText xml:space="preserve"> PAGEREF _Toc4180 \h </w:instrText>
        </w:r>
        <w:r>
          <w:fldChar w:fldCharType="separate"/>
        </w:r>
        <w:r>
          <w:t>50</w:t>
        </w:r>
        <w:r>
          <w:fldChar w:fldCharType="end"/>
        </w:r>
      </w:hyperlink>
    </w:p>
    <w:p>
      <w:pPr>
        <w:pStyle w:val="TOC1"/>
        <w:tabs>
          <w:tab w:val="right" w:leader="dot" w:pos="8306"/>
        </w:tabs>
      </w:pPr>
      <w:hyperlink w:anchor="_Toc26166" w:history="1">
        <w:r>
          <w:rPr>
            <w:rFonts w:ascii="仿宋" w:eastAsia="仿宋" w:hAnsi="仿宋" w:cs="仿宋" w:hint="eastAsia"/>
            <w:lang w:eastAsia="zh-CN"/>
          </w:rPr>
          <w:t>十一、节能型电冰箱、空调器项目投资规划</w:t>
        </w:r>
        <w:r>
          <w:tab/>
        </w:r>
        <w:r>
          <w:fldChar w:fldCharType="begin"/>
        </w:r>
        <w:r>
          <w:instrText xml:space="preserve"> PAGEREF _Toc26166 \h </w:instrText>
        </w:r>
        <w:r>
          <w:fldChar w:fldCharType="separate"/>
        </w:r>
        <w:r>
          <w:t>51</w:t>
        </w:r>
        <w:r>
          <w:fldChar w:fldCharType="end"/>
        </w:r>
      </w:hyperlink>
    </w:p>
    <w:p>
      <w:pPr>
        <w:pStyle w:val="TOC2"/>
        <w:tabs>
          <w:tab w:val="right" w:leader="dot" w:pos="8306"/>
        </w:tabs>
      </w:pPr>
      <w:hyperlink w:anchor="_Toc32272" w:history="1">
        <w:r>
          <w:rPr>
            <w:rFonts w:ascii="仿宋" w:eastAsia="仿宋" w:hAnsi="仿宋" w:cs="仿宋" w:hint="eastAsia"/>
            <w:lang w:eastAsia="zh-CN"/>
          </w:rPr>
          <w:t>(一)、节能型电冰箱、空调器项目总投资估算</w:t>
        </w:r>
        <w:r>
          <w:tab/>
        </w:r>
        <w:r>
          <w:fldChar w:fldCharType="begin"/>
        </w:r>
        <w:r>
          <w:instrText xml:space="preserve"> PAGEREF _Toc32272 \h </w:instrText>
        </w:r>
        <w:r>
          <w:fldChar w:fldCharType="separate"/>
        </w:r>
        <w:r>
          <w:t>51</w:t>
        </w:r>
        <w:r>
          <w:fldChar w:fldCharType="end"/>
        </w:r>
      </w:hyperlink>
    </w:p>
    <w:p>
      <w:pPr>
        <w:pStyle w:val="TOC2"/>
        <w:tabs>
          <w:tab w:val="right" w:leader="dot" w:pos="8306"/>
        </w:tabs>
      </w:pPr>
      <w:hyperlink w:anchor="_Toc30509" w:history="1">
        <w:r>
          <w:rPr>
            <w:rFonts w:ascii="仿宋" w:eastAsia="仿宋" w:hAnsi="仿宋" w:cs="仿宋" w:hint="eastAsia"/>
            <w:lang w:eastAsia="zh-CN"/>
          </w:rPr>
          <w:t>(二)、资金筹措</w:t>
        </w:r>
        <w:r>
          <w:tab/>
        </w:r>
        <w:r>
          <w:fldChar w:fldCharType="begin"/>
        </w:r>
        <w:r>
          <w:instrText xml:space="preserve"> PAGEREF _Toc30509 \h </w:instrText>
        </w:r>
        <w:r>
          <w:fldChar w:fldCharType="separate"/>
        </w:r>
        <w:r>
          <w:t>52</w:t>
        </w:r>
        <w:r>
          <w:fldChar w:fldCharType="end"/>
        </w:r>
      </w:hyperlink>
    </w:p>
    <w:p>
      <w:pPr>
        <w:pStyle w:val="TOC1"/>
        <w:tabs>
          <w:tab w:val="right" w:leader="dot" w:pos="8306"/>
        </w:tabs>
      </w:pPr>
      <w:hyperlink w:anchor="_Toc25156" w:history="1">
        <w:r>
          <w:rPr>
            <w:rFonts w:ascii="仿宋" w:eastAsia="仿宋" w:hAnsi="仿宋" w:cs="仿宋" w:hint="eastAsia"/>
            <w:lang w:eastAsia="zh-CN"/>
          </w:rPr>
          <w:t>十二、节能型电冰箱、空调器项目人力资源培养与发展</w:t>
        </w:r>
        <w:r>
          <w:tab/>
        </w:r>
        <w:r>
          <w:fldChar w:fldCharType="begin"/>
        </w:r>
        <w:r>
          <w:instrText xml:space="preserve"> PAGEREF _Toc25156 \h </w:instrText>
        </w:r>
        <w:r>
          <w:fldChar w:fldCharType="separate"/>
        </w:r>
        <w:r>
          <w:t>53</w:t>
        </w:r>
        <w:r>
          <w:fldChar w:fldCharType="end"/>
        </w:r>
      </w:hyperlink>
    </w:p>
    <w:p>
      <w:pPr>
        <w:pStyle w:val="TOC2"/>
        <w:tabs>
          <w:tab w:val="right" w:leader="dot" w:pos="8306"/>
        </w:tabs>
      </w:pPr>
      <w:hyperlink w:anchor="_Toc5222" w:history="1">
        <w:r>
          <w:rPr>
            <w:rFonts w:ascii="仿宋" w:eastAsia="仿宋" w:hAnsi="仿宋" w:cs="仿宋" w:hint="eastAsia"/>
            <w:lang w:eastAsia="zh-CN"/>
          </w:rPr>
          <w:t>(一)、人才需求与规划</w:t>
        </w:r>
        <w:r>
          <w:tab/>
        </w:r>
        <w:r>
          <w:fldChar w:fldCharType="begin"/>
        </w:r>
        <w:r>
          <w:instrText xml:space="preserve"> PAGEREF _Toc5222 \h </w:instrText>
        </w:r>
        <w:r>
          <w:fldChar w:fldCharType="separate"/>
        </w:r>
        <w:r>
          <w:t>53</w:t>
        </w:r>
        <w:r>
          <w:fldChar w:fldCharType="end"/>
        </w:r>
      </w:hyperlink>
    </w:p>
    <w:p>
      <w:pPr>
        <w:pStyle w:val="TOC2"/>
        <w:tabs>
          <w:tab w:val="right" w:leader="dot" w:pos="8306"/>
        </w:tabs>
      </w:pPr>
      <w:hyperlink w:anchor="_Toc32702" w:history="1">
        <w:r>
          <w:rPr>
            <w:rFonts w:ascii="仿宋" w:eastAsia="仿宋" w:hAnsi="仿宋" w:cs="仿宋" w:hint="eastAsia"/>
            <w:lang w:eastAsia="zh-CN"/>
          </w:rPr>
          <w:t>(二)、培训与发展计划</w:t>
        </w:r>
        <w:r>
          <w:tab/>
        </w:r>
        <w:r>
          <w:fldChar w:fldCharType="begin"/>
        </w:r>
        <w:r>
          <w:instrText xml:space="preserve"> PAGEREF _Toc32702 \h </w:instrText>
        </w:r>
        <w:r>
          <w:fldChar w:fldCharType="separate"/>
        </w:r>
        <w:r>
          <w:t>54</w:t>
        </w:r>
        <w:r>
          <w:fldChar w:fldCharType="end"/>
        </w:r>
      </w:hyperlink>
    </w:p>
    <w:p>
      <w:pPr>
        <w:pStyle w:val="TOC1"/>
        <w:tabs>
          <w:tab w:val="right" w:leader="dot" w:pos="8306"/>
        </w:tabs>
      </w:pPr>
      <w:hyperlink w:anchor="_Toc25775" w:history="1">
        <w:r>
          <w:rPr>
            <w:rFonts w:ascii="仿宋" w:eastAsia="仿宋" w:hAnsi="仿宋" w:cs="仿宋" w:hint="eastAsia"/>
            <w:lang w:eastAsia="zh-CN"/>
          </w:rPr>
          <w:t>十三、节能型电冰箱、空调器项目变更管理</w:t>
        </w:r>
        <w:r>
          <w:tab/>
        </w:r>
        <w:r>
          <w:fldChar w:fldCharType="begin"/>
        </w:r>
        <w:r>
          <w:instrText xml:space="preserve"> PAGEREF _Toc25775 \h </w:instrText>
        </w:r>
        <w:r>
          <w:fldChar w:fldCharType="separate"/>
        </w:r>
        <w:r>
          <w:t>54</w:t>
        </w:r>
        <w:r>
          <w:fldChar w:fldCharType="end"/>
        </w:r>
      </w:hyperlink>
    </w:p>
    <w:p>
      <w:pPr>
        <w:pStyle w:val="TOC2"/>
        <w:tabs>
          <w:tab w:val="right" w:leader="dot" w:pos="8306"/>
        </w:tabs>
      </w:pPr>
      <w:hyperlink w:anchor="_Toc31844" w:history="1">
        <w:r>
          <w:rPr>
            <w:rFonts w:ascii="仿宋" w:eastAsia="仿宋" w:hAnsi="仿宋" w:cs="仿宋" w:hint="eastAsia"/>
            <w:lang w:eastAsia="zh-CN"/>
          </w:rPr>
          <w:t>(一)、变更申请与评估</w:t>
        </w:r>
        <w:r>
          <w:tab/>
        </w:r>
        <w:r>
          <w:fldChar w:fldCharType="begin"/>
        </w:r>
        <w:r>
          <w:instrText xml:space="preserve"> PAGEREF _Toc31844 \h </w:instrText>
        </w:r>
        <w:r>
          <w:fldChar w:fldCharType="separate"/>
        </w:r>
        <w:r>
          <w:t>54</w:t>
        </w:r>
        <w:r>
          <w:fldChar w:fldCharType="end"/>
        </w:r>
      </w:hyperlink>
    </w:p>
    <w:p>
      <w:pPr>
        <w:pStyle w:val="TOC2"/>
        <w:tabs>
          <w:tab w:val="right" w:leader="dot" w:pos="8306"/>
        </w:tabs>
      </w:pPr>
      <w:hyperlink w:anchor="_Toc28509" w:history="1">
        <w:r>
          <w:rPr>
            <w:rFonts w:ascii="仿宋" w:eastAsia="仿宋" w:hAnsi="仿宋" w:cs="仿宋" w:hint="eastAsia"/>
            <w:lang w:eastAsia="zh-CN"/>
          </w:rPr>
          <w:t>(二)、变更实施与控制</w:t>
        </w:r>
        <w:r>
          <w:tab/>
        </w:r>
        <w:r>
          <w:fldChar w:fldCharType="begin"/>
        </w:r>
        <w:r>
          <w:instrText xml:space="preserve"> PAGEREF _Toc28509 \h </w:instrText>
        </w:r>
        <w:r>
          <w:fldChar w:fldCharType="separate"/>
        </w:r>
        <w:r>
          <w:t>55</w:t>
        </w:r>
        <w:r>
          <w:fldChar w:fldCharType="end"/>
        </w:r>
      </w:hyperlink>
    </w:p>
    <w:p>
      <w:pPr>
        <w:pStyle w:val="TOC1"/>
        <w:tabs>
          <w:tab w:val="right" w:leader="dot" w:pos="8306"/>
        </w:tabs>
      </w:pPr>
      <w:hyperlink w:anchor="_Toc32535" w:history="1">
        <w:r>
          <w:rPr>
            <w:rFonts w:ascii="仿宋" w:eastAsia="仿宋" w:hAnsi="仿宋" w:cs="仿宋" w:hint="eastAsia"/>
            <w:lang w:eastAsia="zh-CN"/>
          </w:rPr>
          <w:t>十四、节能型电冰箱、空调器项目工程方案分析</w:t>
        </w:r>
        <w:r>
          <w:tab/>
        </w:r>
        <w:r>
          <w:fldChar w:fldCharType="begin"/>
        </w:r>
        <w:r>
          <w:instrText xml:space="preserve"> PAGEREF _Toc32535 \h </w:instrText>
        </w:r>
        <w:r>
          <w:fldChar w:fldCharType="separate"/>
        </w:r>
        <w:r>
          <w:t>55</w:t>
        </w:r>
        <w:r>
          <w:fldChar w:fldCharType="end"/>
        </w:r>
      </w:hyperlink>
    </w:p>
    <w:p>
      <w:pPr>
        <w:pStyle w:val="TOC2"/>
        <w:tabs>
          <w:tab w:val="right" w:leader="dot" w:pos="8306"/>
        </w:tabs>
      </w:pPr>
      <w:hyperlink w:anchor="_Toc4393" w:history="1">
        <w:r>
          <w:rPr>
            <w:rFonts w:ascii="仿宋" w:eastAsia="仿宋" w:hAnsi="仿宋" w:cs="仿宋" w:hint="eastAsia"/>
            <w:lang w:eastAsia="zh-CN"/>
          </w:rPr>
          <w:t>(一)、建筑工程设计原则</w:t>
        </w:r>
        <w:r>
          <w:tab/>
        </w:r>
        <w:r>
          <w:fldChar w:fldCharType="begin"/>
        </w:r>
        <w:r>
          <w:instrText xml:space="preserve"> PAGEREF _Toc4393 \h </w:instrText>
        </w:r>
        <w:r>
          <w:fldChar w:fldCharType="separate"/>
        </w:r>
        <w:r>
          <w:t>55</w:t>
        </w:r>
        <w:r>
          <w:fldChar w:fldCharType="end"/>
        </w:r>
      </w:hyperlink>
    </w:p>
    <w:p>
      <w:pPr>
        <w:pStyle w:val="TOC2"/>
        <w:tabs>
          <w:tab w:val="right" w:leader="dot" w:pos="8306"/>
        </w:tabs>
      </w:pPr>
      <w:hyperlink w:anchor="_Toc26016" w:history="1">
        <w:r>
          <w:rPr>
            <w:rFonts w:ascii="仿宋" w:eastAsia="仿宋" w:hAnsi="仿宋" w:cs="仿宋" w:hint="eastAsia"/>
            <w:lang w:eastAsia="zh-CN"/>
          </w:rPr>
          <w:t>(二)、土建工程建设指标</w:t>
        </w:r>
        <w:r>
          <w:tab/>
        </w:r>
        <w:r>
          <w:fldChar w:fldCharType="begin"/>
        </w:r>
        <w:r>
          <w:instrText xml:space="preserve"> PAGEREF _Toc26016 \h </w:instrText>
        </w:r>
        <w:r>
          <w:fldChar w:fldCharType="separate"/>
        </w:r>
        <w:r>
          <w:t>59</w:t>
        </w:r>
        <w:r>
          <w:fldChar w:fldCharType="end"/>
        </w:r>
      </w:hyperlink>
    </w:p>
    <w:p>
      <w:pPr>
        <w:pStyle w:val="TOC1"/>
        <w:tabs>
          <w:tab w:val="right" w:leader="dot" w:pos="8306"/>
        </w:tabs>
      </w:pPr>
      <w:hyperlink w:anchor="_Toc7395" w:history="1">
        <w:r>
          <w:rPr>
            <w:rFonts w:ascii="仿宋" w:eastAsia="仿宋" w:hAnsi="仿宋" w:cs="仿宋" w:hint="eastAsia"/>
            <w:lang w:eastAsia="zh-CN"/>
          </w:rPr>
          <w:t>十五、节能型电冰箱、空调器项目治理与监督</w:t>
        </w:r>
        <w:r>
          <w:tab/>
        </w:r>
        <w:r>
          <w:fldChar w:fldCharType="begin"/>
        </w:r>
        <w:r>
          <w:instrText xml:space="preserve"> PAGEREF _Toc7395 \h </w:instrText>
        </w:r>
        <w:r>
          <w:fldChar w:fldCharType="separate"/>
        </w:r>
        <w:r>
          <w:t>61</w:t>
        </w:r>
        <w:r>
          <w:fldChar w:fldCharType="end"/>
        </w:r>
      </w:hyperlink>
    </w:p>
    <w:p>
      <w:pPr>
        <w:pStyle w:val="TOC2"/>
        <w:tabs>
          <w:tab w:val="right" w:leader="dot" w:pos="8306"/>
        </w:tabs>
      </w:pPr>
      <w:hyperlink w:anchor="_Toc6933" w:history="1">
        <w:r>
          <w:rPr>
            <w:rFonts w:ascii="仿宋" w:eastAsia="仿宋" w:hAnsi="仿宋" w:cs="仿宋" w:hint="eastAsia"/>
            <w:lang w:eastAsia="zh-CN"/>
          </w:rPr>
          <w:t>(一)、节能型电冰箱、空调器项目治理结构</w:t>
        </w:r>
        <w:r>
          <w:tab/>
        </w:r>
        <w:r>
          <w:fldChar w:fldCharType="begin"/>
        </w:r>
        <w:r>
          <w:instrText xml:space="preserve"> PAGEREF _Toc6933 \h </w:instrText>
        </w:r>
        <w:r>
          <w:fldChar w:fldCharType="separate"/>
        </w:r>
        <w:r>
          <w:t>61</w:t>
        </w:r>
        <w:r>
          <w:fldChar w:fldCharType="end"/>
        </w:r>
      </w:hyperlink>
    </w:p>
    <w:p>
      <w:pPr>
        <w:pStyle w:val="TOC2"/>
        <w:tabs>
          <w:tab w:val="right" w:leader="dot" w:pos="8306"/>
        </w:tabs>
      </w:pPr>
      <w:hyperlink w:anchor="_Toc11972" w:history="1">
        <w:r>
          <w:rPr>
            <w:rFonts w:ascii="仿宋" w:eastAsia="仿宋" w:hAnsi="仿宋" w:cs="仿宋" w:hint="eastAsia"/>
            <w:lang w:eastAsia="zh-CN"/>
          </w:rPr>
          <w:t>(二)、监督与审计</w:t>
        </w:r>
        <w:r>
          <w:tab/>
        </w:r>
        <w:r>
          <w:fldChar w:fldCharType="begin"/>
        </w:r>
        <w:r>
          <w:instrText xml:space="preserve"> PAGEREF _Toc11972 \h </w:instrText>
        </w:r>
        <w:r>
          <w:fldChar w:fldCharType="separate"/>
        </w:r>
        <w:r>
          <w:t>62</w:t>
        </w:r>
        <w:r>
          <w:fldChar w:fldCharType="end"/>
        </w:r>
      </w:hyperlink>
    </w:p>
    <w:p>
      <w:pPr>
        <w:pStyle w:val="TOC1"/>
        <w:tabs>
          <w:tab w:val="right" w:leader="dot" w:pos="8306"/>
        </w:tabs>
      </w:pPr>
      <w:hyperlink w:anchor="_Toc6742" w:history="1">
        <w:r>
          <w:rPr>
            <w:rFonts w:ascii="仿宋" w:eastAsia="仿宋" w:hAnsi="仿宋" w:cs="仿宋" w:hint="eastAsia"/>
            <w:lang w:eastAsia="zh-CN"/>
          </w:rPr>
          <w:t>十六、利益相关者分析与沟通计划</w:t>
        </w:r>
        <w:r>
          <w:tab/>
        </w:r>
        <w:r>
          <w:fldChar w:fldCharType="begin"/>
        </w:r>
        <w:r>
          <w:instrText xml:space="preserve"> PAGEREF _Toc6742 \h </w:instrText>
        </w:r>
        <w:r>
          <w:fldChar w:fldCharType="separate"/>
        </w:r>
        <w:r>
          <w:t>64</w:t>
        </w:r>
        <w:r>
          <w:fldChar w:fldCharType="end"/>
        </w:r>
      </w:hyperlink>
    </w:p>
    <w:p>
      <w:pPr>
        <w:pStyle w:val="TOC2"/>
        <w:tabs>
          <w:tab w:val="right" w:leader="dot" w:pos="8306"/>
        </w:tabs>
      </w:pPr>
      <w:hyperlink w:anchor="_Toc12145" w:history="1">
        <w:r>
          <w:rPr>
            <w:rFonts w:ascii="仿宋" w:eastAsia="仿宋" w:hAnsi="仿宋" w:cs="仿宋" w:hint="eastAsia"/>
            <w:lang w:eastAsia="zh-CN"/>
          </w:rPr>
          <w:t>(一)、利益相关者分析</w:t>
        </w:r>
        <w:r>
          <w:tab/>
        </w:r>
        <w:r>
          <w:fldChar w:fldCharType="begin"/>
        </w:r>
        <w:r>
          <w:instrText xml:space="preserve"> PAGEREF _Toc12145 \h </w:instrText>
        </w:r>
        <w:r>
          <w:fldChar w:fldCharType="separate"/>
        </w:r>
        <w:r>
          <w:t>64</w:t>
        </w:r>
        <w:r>
          <w:fldChar w:fldCharType="end"/>
        </w:r>
      </w:hyperlink>
    </w:p>
    <w:p>
      <w:pPr>
        <w:pStyle w:val="TOC2"/>
        <w:tabs>
          <w:tab w:val="right" w:leader="dot" w:pos="8306"/>
        </w:tabs>
      </w:pPr>
      <w:hyperlink w:anchor="_Toc17817" w:history="1">
        <w:r>
          <w:rPr>
            <w:rFonts w:ascii="仿宋" w:eastAsia="仿宋" w:hAnsi="仿宋" w:cs="仿宋" w:hint="eastAsia"/>
            <w:lang w:eastAsia="zh-CN"/>
          </w:rPr>
          <w:t>(二)、沟通计划</w:t>
        </w:r>
        <w:r>
          <w:tab/>
        </w:r>
        <w:r>
          <w:fldChar w:fldCharType="begin"/>
        </w:r>
        <w:r>
          <w:instrText xml:space="preserve"> PAGEREF _Toc17817 \h </w:instrText>
        </w:r>
        <w:r>
          <w:fldChar w:fldCharType="separate"/>
        </w:r>
        <w:r>
          <w:t>65</w:t>
        </w:r>
        <w:r>
          <w:fldChar w:fldCharType="end"/>
        </w:r>
      </w:hyperlink>
    </w:p>
    <w:p>
      <w:pPr>
        <w:pStyle w:val="TOC1"/>
        <w:tabs>
          <w:tab w:val="right" w:leader="dot" w:pos="8306"/>
        </w:tabs>
      </w:pPr>
      <w:hyperlink w:anchor="_Toc11241" w:history="1">
        <w:r>
          <w:rPr>
            <w:rFonts w:ascii="仿宋" w:eastAsia="仿宋" w:hAnsi="仿宋" w:cs="仿宋" w:hint="eastAsia"/>
            <w:lang w:eastAsia="zh-CN"/>
          </w:rPr>
          <w:t>十七、营销与推广策略</w:t>
        </w:r>
        <w:r>
          <w:tab/>
        </w:r>
        <w:r>
          <w:fldChar w:fldCharType="begin"/>
        </w:r>
        <w:r>
          <w:instrText xml:space="preserve"> PAGEREF _Toc11241 \h </w:instrText>
        </w:r>
        <w:r>
          <w:fldChar w:fldCharType="separate"/>
        </w:r>
        <w:r>
          <w:t>66</w:t>
        </w:r>
        <w:r>
          <w:fldChar w:fldCharType="end"/>
        </w:r>
      </w:hyperlink>
    </w:p>
    <w:p>
      <w:pPr>
        <w:pStyle w:val="TOC2"/>
        <w:tabs>
          <w:tab w:val="right" w:leader="dot" w:pos="8306"/>
        </w:tabs>
      </w:pPr>
      <w:hyperlink w:anchor="_Toc17173" w:history="1">
        <w:r>
          <w:rPr>
            <w:rFonts w:ascii="仿宋" w:eastAsia="仿宋" w:hAnsi="仿宋" w:cs="仿宋" w:hint="eastAsia"/>
            <w:lang w:eastAsia="zh-CN"/>
          </w:rPr>
          <w:t>(一)、产品/服务定位与特点</w:t>
        </w:r>
        <w:r>
          <w:tab/>
        </w:r>
        <w:r>
          <w:fldChar w:fldCharType="begin"/>
        </w:r>
        <w:r>
          <w:instrText xml:space="preserve"> PAGEREF _Toc17173 \h </w:instrText>
        </w:r>
        <w:r>
          <w:fldChar w:fldCharType="separate"/>
        </w:r>
        <w:r>
          <w:t>66</w:t>
        </w:r>
        <w:r>
          <w:fldChar w:fldCharType="end"/>
        </w:r>
      </w:hyperlink>
    </w:p>
    <w:p>
      <w:pPr>
        <w:pStyle w:val="TOC2"/>
        <w:tabs>
          <w:tab w:val="right" w:leader="dot" w:pos="8306"/>
        </w:tabs>
      </w:pPr>
      <w:hyperlink w:anchor="_Toc4585" w:history="1">
        <w:r>
          <w:rPr>
            <w:rFonts w:ascii="仿宋" w:eastAsia="仿宋" w:hAnsi="仿宋" w:cs="仿宋" w:hint="eastAsia"/>
            <w:lang w:eastAsia="zh-CN"/>
          </w:rPr>
          <w:t>(二)、市场定位与竞争分析</w:t>
        </w:r>
        <w:r>
          <w:tab/>
        </w:r>
        <w:r>
          <w:fldChar w:fldCharType="begin"/>
        </w:r>
        <w:r>
          <w:instrText xml:space="preserve"> PAGEREF _Toc4585 \h </w:instrText>
        </w:r>
        <w:r>
          <w:fldChar w:fldCharType="separate"/>
        </w:r>
        <w:r>
          <w:t>67</w:t>
        </w:r>
        <w:r>
          <w:fldChar w:fldCharType="end"/>
        </w:r>
      </w:hyperlink>
    </w:p>
    <w:p>
      <w:pPr>
        <w:pStyle w:val="TOC2"/>
        <w:tabs>
          <w:tab w:val="right" w:leader="dot" w:pos="8306"/>
        </w:tabs>
      </w:pPr>
      <w:hyperlink w:anchor="_Toc7323" w:history="1">
        <w:r>
          <w:rPr>
            <w:rFonts w:ascii="仿宋" w:eastAsia="仿宋" w:hAnsi="仿宋" w:cs="仿宋" w:hint="eastAsia"/>
            <w:lang w:eastAsia="zh-CN"/>
          </w:rPr>
          <w:t>(三)、营销渠道与策略</w:t>
        </w:r>
        <w:r>
          <w:tab/>
        </w:r>
        <w:r>
          <w:fldChar w:fldCharType="begin"/>
        </w:r>
        <w:r>
          <w:instrText xml:space="preserve"> PAGEREF _Toc7323 \h </w:instrText>
        </w:r>
        <w:r>
          <w:fldChar w:fldCharType="separate"/>
        </w:r>
        <w:r>
          <w:t>69</w:t>
        </w:r>
        <w:r>
          <w:fldChar w:fldCharType="end"/>
        </w:r>
      </w:hyperlink>
    </w:p>
    <w:p>
      <w:pPr>
        <w:pStyle w:val="TOC2"/>
        <w:tabs>
          <w:tab w:val="right" w:leader="dot" w:pos="8306"/>
        </w:tabs>
      </w:pPr>
      <w:hyperlink w:anchor="_Toc18597" w:history="1">
        <w:r>
          <w:rPr>
            <w:rFonts w:ascii="仿宋" w:eastAsia="仿宋" w:hAnsi="仿宋" w:cs="仿宋" w:hint="eastAsia"/>
            <w:lang w:eastAsia="zh-CN"/>
          </w:rPr>
          <w:t>(四)、推广与宣传活动</w:t>
        </w:r>
        <w:r>
          <w:tab/>
        </w:r>
        <w:r>
          <w:fldChar w:fldCharType="begin"/>
        </w:r>
        <w:r>
          <w:instrText xml:space="preserve"> PAGEREF _Toc18597 \h </w:instrText>
        </w:r>
        <w:r>
          <w:fldChar w:fldCharType="separate"/>
        </w:r>
        <w:r>
          <w:t>70</w:t>
        </w:r>
        <w:r>
          <w:fldChar w:fldCharType="end"/>
        </w:r>
      </w:hyperlink>
    </w:p>
    <w:p>
      <w:pPr>
        <w:pStyle w:val="TOC1"/>
        <w:tabs>
          <w:tab w:val="right" w:leader="dot" w:pos="8306"/>
        </w:tabs>
      </w:pPr>
      <w:hyperlink w:anchor="_Toc23429" w:history="1">
        <w:r>
          <w:rPr>
            <w:rFonts w:ascii="仿宋" w:eastAsia="仿宋" w:hAnsi="仿宋" w:cs="仿宋" w:hint="eastAsia"/>
            <w:lang w:eastAsia="zh-CN"/>
          </w:rPr>
          <w:t>十八、质量管理体系</w:t>
        </w:r>
        <w:r>
          <w:tab/>
        </w:r>
        <w:r>
          <w:fldChar w:fldCharType="begin"/>
        </w:r>
        <w:r>
          <w:instrText xml:space="preserve"> PAGEREF _Toc23429 \h </w:instrText>
        </w:r>
        <w:r>
          <w:fldChar w:fldCharType="separate"/>
        </w:r>
        <w:r>
          <w:t>75</w:t>
        </w:r>
        <w:r>
          <w:fldChar w:fldCharType="end"/>
        </w:r>
      </w:hyperlink>
    </w:p>
    <w:p>
      <w:pPr>
        <w:pStyle w:val="TOC2"/>
        <w:tabs>
          <w:tab w:val="right" w:leader="dot" w:pos="8306"/>
        </w:tabs>
      </w:pPr>
      <w:hyperlink w:anchor="_Toc16608" w:history="1">
        <w:r>
          <w:rPr>
            <w:rFonts w:ascii="仿宋" w:eastAsia="仿宋" w:hAnsi="仿宋" w:cs="仿宋" w:hint="eastAsia"/>
            <w:lang w:eastAsia="zh-CN"/>
          </w:rPr>
          <w:t>(一)、质量目标与方针</w:t>
        </w:r>
        <w:r>
          <w:tab/>
        </w:r>
        <w:r>
          <w:fldChar w:fldCharType="begin"/>
        </w:r>
        <w:r>
          <w:instrText xml:space="preserve"> PAGEREF _Toc16608 \h </w:instrText>
        </w:r>
        <w:r>
          <w:fldChar w:fldCharType="separate"/>
        </w:r>
        <w:r>
          <w:t>75</w:t>
        </w:r>
        <w:r>
          <w:fldChar w:fldCharType="end"/>
        </w:r>
      </w:hyperlink>
    </w:p>
    <w:p>
      <w:pPr>
        <w:pStyle w:val="TOC2"/>
        <w:tabs>
          <w:tab w:val="right" w:leader="dot" w:pos="8306"/>
        </w:tabs>
      </w:pPr>
      <w:hyperlink w:anchor="_Toc19979" w:history="1">
        <w:r>
          <w:rPr>
            <w:rFonts w:ascii="仿宋" w:eastAsia="仿宋" w:hAnsi="仿宋" w:cs="仿宋" w:hint="eastAsia"/>
            <w:lang w:eastAsia="zh-CN"/>
          </w:rPr>
          <w:t>(二)、质量管理责任</w:t>
        </w:r>
        <w:r>
          <w:tab/>
        </w:r>
        <w:r>
          <w:fldChar w:fldCharType="begin"/>
        </w:r>
        <w:r>
          <w:instrText xml:space="preserve"> PAGEREF _Toc19979 \h </w:instrText>
        </w:r>
        <w:r>
          <w:fldChar w:fldCharType="separate"/>
        </w:r>
        <w:r>
          <w:t>76</w:t>
        </w:r>
        <w:r>
          <w:fldChar w:fldCharType="end"/>
        </w:r>
      </w:hyperlink>
    </w:p>
    <w:p>
      <w:pPr>
        <w:pStyle w:val="TOC2"/>
        <w:tabs>
          <w:tab w:val="right" w:leader="dot" w:pos="8306"/>
        </w:tabs>
      </w:pPr>
      <w:hyperlink w:anchor="_Toc26951" w:history="1">
        <w:r>
          <w:rPr>
            <w:rFonts w:ascii="仿宋" w:eastAsia="仿宋" w:hAnsi="仿宋" w:cs="仿宋" w:hint="eastAsia"/>
            <w:lang w:eastAsia="zh-CN"/>
          </w:rPr>
          <w:t>(三)、质量管理体系文件</w:t>
        </w:r>
        <w:r>
          <w:tab/>
        </w:r>
        <w:r>
          <w:fldChar w:fldCharType="begin"/>
        </w:r>
        <w:r>
          <w:instrText xml:space="preserve"> PAGEREF _Toc26951 \h </w:instrText>
        </w:r>
        <w:r>
          <w:fldChar w:fldCharType="separate"/>
        </w:r>
        <w:r>
          <w:t>78</w:t>
        </w:r>
        <w:r>
          <w:fldChar w:fldCharType="end"/>
        </w:r>
      </w:hyperlink>
    </w:p>
    <w:p>
      <w:pPr>
        <w:pStyle w:val="TOC2"/>
        <w:tabs>
          <w:tab w:val="right" w:leader="dot" w:pos="8306"/>
        </w:tabs>
      </w:pPr>
      <w:hyperlink w:anchor="_Toc8205" w:history="1">
        <w:r>
          <w:rPr>
            <w:rFonts w:ascii="仿宋" w:eastAsia="仿宋" w:hAnsi="仿宋" w:cs="仿宋" w:hint="eastAsia"/>
            <w:lang w:eastAsia="zh-CN"/>
          </w:rPr>
          <w:t>(四)、质量培训与教育</w:t>
        </w:r>
        <w:r>
          <w:tab/>
        </w:r>
        <w:r>
          <w:fldChar w:fldCharType="begin"/>
        </w:r>
        <w:r>
          <w:instrText xml:space="preserve"> PAGEREF _Toc8205 \h </w:instrText>
        </w:r>
        <w:r>
          <w:fldChar w:fldCharType="separate"/>
        </w:r>
        <w:r>
          <w:t>80</w:t>
        </w:r>
        <w:r>
          <w:fldChar w:fldCharType="end"/>
        </w:r>
      </w:hyperlink>
    </w:p>
    <w:p>
      <w:pPr>
        <w:pStyle w:val="TOC2"/>
        <w:tabs>
          <w:tab w:val="right" w:leader="dot" w:pos="8306"/>
        </w:tabs>
      </w:pPr>
      <w:hyperlink w:anchor="_Toc12345" w:history="1">
        <w:r>
          <w:rPr>
            <w:rFonts w:ascii="仿宋" w:eastAsia="仿宋" w:hAnsi="仿宋" w:cs="仿宋" w:hint="eastAsia"/>
            <w:lang w:eastAsia="zh-CN"/>
          </w:rPr>
          <w:t>(五)、质量审核与评价</w:t>
        </w:r>
        <w:r>
          <w:tab/>
        </w:r>
        <w:r>
          <w:fldChar w:fldCharType="begin"/>
        </w:r>
        <w:r>
          <w:instrText xml:space="preserve"> PAGEREF _Toc12345 \h </w:instrText>
        </w:r>
        <w:r>
          <w:fldChar w:fldCharType="separate"/>
        </w:r>
        <w:r>
          <w:t>81</w:t>
        </w:r>
        <w:r>
          <w:fldChar w:fldCharType="end"/>
        </w:r>
      </w:hyperlink>
    </w:p>
    <w:p>
      <w:pPr>
        <w:pStyle w:val="TOC2"/>
        <w:tabs>
          <w:tab w:val="right" w:leader="dot" w:pos="8306"/>
        </w:tabs>
      </w:pPr>
      <w:hyperlink w:anchor="_Toc14438" w:history="1">
        <w:r>
          <w:rPr>
            <w:rFonts w:ascii="仿宋" w:eastAsia="仿宋" w:hAnsi="仿宋" w:cs="仿宋" w:hint="eastAsia"/>
            <w:lang w:eastAsia="zh-CN"/>
          </w:rPr>
          <w:t>(六)、不符合与纠正措施</w:t>
        </w:r>
        <w:r>
          <w:tab/>
        </w:r>
        <w:r>
          <w:fldChar w:fldCharType="begin"/>
        </w:r>
        <w:r>
          <w:instrText xml:space="preserve"> PAGEREF _Toc14438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0"/>
      <w:r>
        <w:rPr>
          <w:rFonts w:ascii="仿宋" w:eastAsia="仿宋" w:hAnsi="仿宋" w:cs="仿宋" w:hint="eastAsia"/>
          <w:sz w:val="28"/>
          <w:lang w:eastAsia="zh-CN"/>
        </w:rPr>
        <w:t>一、节能型电冰箱、空调器项目文档管理</w:t>
      </w:r>
      <w:bookmarkEnd w:id="2"/>
    </w:p>
    <w:p>
      <w:pPr>
        <w:pStyle w:val="Heading2"/>
        <w:rPr>
          <w:rFonts w:ascii="仿宋" w:eastAsia="仿宋" w:hAnsi="仿宋" w:cs="仿宋" w:hint="eastAsia"/>
          <w:lang w:eastAsia="zh-CN"/>
        </w:rPr>
      </w:pPr>
      <w:bookmarkStart w:id="3" w:name="_Toc1103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节能型电冰箱、空调器项目高度重视文档的质量和准确性，以支持节能型电冰箱、空调器项目的各项活动和决策。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型电冰箱、空调器项目文档的编制始于节能型电冰箱、空调器项目计划的初期，我们制定了详细的文档编制计划，明确了每个文档的内容、格式和编写责任人。在节能型电冰箱、空调器项目启动阶段，我们首先编制了节能型电冰箱、空调器项目章程，明确定义了节能型电冰箱、空调器项目的目标、范围、风险等关键要素。随后，节能型电冰箱、空调器项目团队根据计划陆续编制了需求文档、设计文档、测试文档等各类文档，确保节能型电冰箱、空调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节能型电冰箱、空调器项目管理中的重要环节，旨在确保节能型电冰箱、空调器项目文档符合质量标准和节能型电冰箱、空调器项目需求。在节能型电冰箱、空调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节能型电冰箱、空调器项目相关利益方和专业领域的专家对文档进行独立审查。这有助于获取更全面、客观的反馈，确保节能型电冰箱、空调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型电冰箱、空调器项目在文档编制与审查方面建立了严格的管理机制，通过规范的流程和多维度的审查，确保节能型电冰箱、空调器项目文档的质量、准确性和可靠性，为节能型电冰箱、空调器项目的顺利推进提供了有力支持。</w:t>
      </w:r>
    </w:p>
    <w:p>
      <w:pPr>
        <w:pStyle w:val="Heading2"/>
        <w:ind w:firstLine="560" w:firstLineChars="200"/>
        <w:rPr>
          <w:rFonts w:ascii="仿宋" w:eastAsia="仿宋" w:hAnsi="仿宋" w:cs="仿宋" w:hint="eastAsia"/>
          <w:sz w:val="28"/>
          <w:lang w:eastAsia="zh-CN"/>
        </w:rPr>
      </w:pPr>
      <w:bookmarkStart w:id="4" w:name="_Toc1813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在节能型电冰箱、空调器项目中，我们致力于优化文档发布与分发过程，以确保信息的高效传递和团队间协作的顺畅进行。以下是我们采取的关键优化策略：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我们通过多渠道发布文档，包括电子邮件、节能型电冰箱、空调器项目管理平台、内部网站等，以满足不同团队成员的偏好和需求。多渠道发布确保了信息的全面覆盖。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我们采用了精细的权限控制，确保只有授权人员可以访问敏感信息。这种安全措施保护了节能型电冰箱、空调器项目文档的机密性，防止了未经授权的信息泄露。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77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节能型电冰箱、空调器项目生命周期中一个至关重要的环节，直接关系到节能型电冰箱、空调器项目信息的长期保存和历史记录的完整性。在节能型电冰箱、空调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623"/>
      <w:r>
        <w:rPr>
          <w:rFonts w:ascii="仿宋" w:eastAsia="仿宋" w:hAnsi="仿宋" w:cs="仿宋" w:hint="eastAsia"/>
          <w:sz w:val="28"/>
          <w:lang w:eastAsia="zh-CN"/>
        </w:rPr>
        <w:t>二、节能型电冰箱、空调器项目选址可行性分析</w:t>
      </w:r>
      <w:bookmarkEnd w:id="6"/>
    </w:p>
    <w:p>
      <w:pPr>
        <w:pStyle w:val="Heading2"/>
        <w:rPr>
          <w:rFonts w:ascii="仿宋" w:eastAsia="仿宋" w:hAnsi="仿宋" w:cs="仿宋" w:hint="eastAsia"/>
          <w:lang w:eastAsia="zh-CN"/>
        </w:rPr>
      </w:pPr>
      <w:bookmarkStart w:id="7" w:name="_Toc21627"/>
      <w:r>
        <w:rPr>
          <w:rFonts w:ascii="仿宋" w:eastAsia="仿宋" w:hAnsi="仿宋" w:cs="仿宋" w:hint="eastAsia"/>
          <w:lang w:eastAsia="zh-CN"/>
        </w:rPr>
        <w:t>(一)、节能型电冰箱、空调器项目选址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该节能型电冰箱、空调器项目选址位于XX省XX市XX区XXX街道</w:t>
      </w:r>
    </w:p>
    <w:p>
      <w:pPr>
        <w:pStyle w:val="Heading2"/>
        <w:ind w:firstLine="560" w:firstLineChars="200"/>
        <w:rPr>
          <w:rFonts w:ascii="仿宋" w:eastAsia="仿宋" w:hAnsi="仿宋" w:cs="仿宋" w:hint="eastAsia"/>
          <w:sz w:val="28"/>
          <w:lang w:eastAsia="zh-CN"/>
        </w:rPr>
      </w:pPr>
      <w:bookmarkStart w:id="8" w:name="_Toc3181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节能型电冰箱、空调器项目的征地面积将根据节能型电冰箱、空调器项目的实际规模和需求进行精确规划。具体面积XXX平方米，旨在确保节能型电冰箱、空调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净用地面积是在征地面积基础上去除不可利用面积后的实际可开发用地。具体面积XXX平方米，考虑到环保、交通、安全等多方面因素，以确保节能型电冰箱、空调器项目在整体利用效率上达到最优。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节能型电冰箱、空调器项目计划建设的建筑总规模具体面积XXX平方米。这一规模的确定综合考虑了节能型电冰箱、空调器项目的性质、规模，以及城市规划的相关要求，确保建筑布局与周边环境协调一致。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绿地率是节能型电冰箱、空调器项目用地中被规划为绿地的比例。具体面积XXX平方米，旨在通过合理规划绿地，改善节能型电冰箱、空调器项目周边环境，提升居民生活质量，并符合城市整体绿化规划。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容积率是用地上可以建设的建筑总体积与用地面积之比。具体面积XXX，通过合理的容积率规划，确保节能型电冰箱、空调器项目建筑规模与周边环境和谐共生。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节能型电冰箱、空调器项目选址与当地城市规划相一致，具体面积XXX平方米。通过与城市规划部门深入沟通，确保节能型电冰箱、空调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节能型电冰箱、空调器项目选址符合当地产业政策，具体面积XXX平方米。这包括节能型电冰箱、空调器项目对当地经济的促进作用，以及对相关产业的带动效应，确保节能型电冰箱、空调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节能型电冰箱、空调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确保节能型电冰箱、空调器项目选址具备必要的公共设施配套，具体面积XXX平方米。这包括交通便利性、教育、医疗等基础设施，以提高居民生活品质，使得节能型电冰箱、空调器项目选址更具吸引力。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考虑用地总体要求对当地社会稳定性的影响，具体面积XXX平方米。通过深入了解当地社区反馈，确保节能型电冰箱、空调器项目的选址和建设过程对当地社会和谐稳定产生积极作用。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节能型电冰箱、空调器项目选址不仅符合法规和规划，还在实际操作中具有可行性。这一全面规划将为节能型电冰箱、空调器项目的成功实施提供坚实的基础，确保节能型电冰箱、空调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144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型电冰箱、空调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节能型电冰箱、空调器项目的设备规划和空间设计中，我们将采取灵活设备布局的措施。设备布局将根据实际需求进行灵活设计，避免不必要的浪费。通过合理规划设备摆放位置，我们将提高设备的利用率，减少设备间距，以确保节能型电冰箱、空调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节能型电冰箱、空调器项目内部引入共享设施的概念，例如共享会议室、办公区等。通过这种方式，我们可以减少对资源的重复建设，提高资源共享效率，从而减小节能型电冰箱、空调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056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节能型电冰箱、空调器项目的总图布置中，我们将不同功能区域进行明确的规划，以最大程度满足节能型电冰箱、空调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93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节能型电冰箱、空调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型电冰箱、空调器项目对环境的影响是综合评价的重要因素之一。我们将详细考虑选址周边的自然环境、生态保护区、水源地等情况，确保节能型电冰箱、空调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对选址的评价还需充分考虑当地政府的产业政策和法规。我们将详细了解节能型电冰箱、空调器项目所在地的相关政策，确保节能型电冰箱、空调器项目的规划和运营与当地法规相符，降低不必要的法律风险。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考虑到社会稳定性对企业运营的重要性，我们将评估选址地区的社会安全情况、劳工关系、社区反馈等方面，以确保节能型电冰箱、空调器项目的建设和运营不会受到社会稳定性的负面影响。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最后，我们将综合考虑用地成本，包括土地购置费用、土地开发成本等。通过对用地成本的详细评估，我们能够做出更为精确的经济效益分析，为节能型电冰箱、空调器项目的投资决策提供有力支持。</w:t>
      </w:r>
    </w:p>
    <w:p>
      <w:pPr>
        <w:pStyle w:val="Heading1"/>
        <w:ind w:firstLine="560" w:firstLineChars="200"/>
        <w:rPr>
          <w:rFonts w:ascii="仿宋" w:eastAsia="仿宋" w:hAnsi="仿宋" w:cs="仿宋" w:hint="eastAsia"/>
          <w:sz w:val="28"/>
          <w:lang w:eastAsia="zh-CN"/>
        </w:rPr>
      </w:pPr>
      <w:bookmarkStart w:id="12" w:name="_Toc6320"/>
      <w:r>
        <w:rPr>
          <w:rFonts w:ascii="仿宋" w:eastAsia="仿宋" w:hAnsi="仿宋" w:cs="仿宋" w:hint="eastAsia"/>
          <w:sz w:val="28"/>
          <w:lang w:eastAsia="zh-CN"/>
        </w:rPr>
        <w:t>三、节能型电冰箱、空调器项目危机管理</w:t>
      </w:r>
      <w:bookmarkEnd w:id="12"/>
    </w:p>
    <w:p>
      <w:pPr>
        <w:pStyle w:val="Heading2"/>
        <w:rPr>
          <w:rFonts w:ascii="仿宋" w:eastAsia="仿宋" w:hAnsi="仿宋" w:cs="仿宋" w:hint="eastAsia"/>
          <w:lang w:eastAsia="zh-CN"/>
        </w:rPr>
      </w:pPr>
      <w:bookmarkStart w:id="13" w:name="_Toc1157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型电冰箱、空调器项目危机管理中，危机预警与识别是确保节能型电冰箱、空调器项目稳健运行的核心步骤。通过建立全面的监测机制，节能型电冰箱、空调器项目团队旨在及时发现和理解潜在的风险和危机因素，以便采取及时的预防和应对措施，确保节能型电冰箱、空调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节能型电冰箱、空调器项目团队全面分析了整个节能型电冰箱、空调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节能型电冰箱、空调器项目团队着重于明确定义节能型电冰箱、空调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节能型电冰箱、空调器项目进展的持续监控，团队能够及时发现潜在问题并作出迅速反应。节能型电冰箱、空调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节能型电冰箱、空调器项目得以更有序、可控地推进。</w:t>
      </w:r>
    </w:p>
    <w:p>
      <w:pPr>
        <w:pStyle w:val="Heading2"/>
        <w:ind w:firstLine="560" w:firstLineChars="200"/>
        <w:rPr>
          <w:rFonts w:ascii="仿宋" w:eastAsia="仿宋" w:hAnsi="仿宋" w:cs="仿宋" w:hint="eastAsia"/>
          <w:sz w:val="28"/>
          <w:lang w:eastAsia="zh-CN"/>
        </w:rPr>
      </w:pPr>
      <w:bookmarkStart w:id="14" w:name="_Toc474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在危机发生时，节能型电冰箱、空调器项目团队立即行动，成立了应急小组。该小组的任务是迅速制定并实施紧急应对措施，以最小化潜在损失。以下是采取的主要措施：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暂停节能型电冰箱、空调器项目进度：为遏制危机蔓延，节能型电冰箱、空调器项目暂时停止进行，以便全面评估当前状况。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资源重新分配：重新评估节能型电冰箱、空调器项目资源的分配，确保最大限度地减小损失。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实时沟通：与关键利益相关者建立实时沟通机制，向他们传递节能型电冰箱、空调器项目危机的实际状况，保障节能型电冰箱、空调器项目核心利益。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在紧急应对的同时，节能型电冰箱、空调器项目团队强调了团队协作和有效沟通的重要性。以下是团队协作的关键举措：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信息共享机制：建立了信息共享平台，确保团队成员能够及时获取节能型电冰箱、空调器项目危机的实时信息。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领导者沟通：节能型电冰箱、空调器项目领导者通过定期会议和即时沟通工具，指导团队应对危机，保持团队稳定运行。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随着危机得到初步控制，节能型电冰箱、空调器项目团队转向制定恢复计划，以确保节能型电冰箱、空调器项目能够从中迅速恢复。主要恢复计划包括：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修复受损的进度计划：重新评估节能型电冰箱、空调器项目进度，制定修复计划，确保节能型电冰箱、空调器项目尽快回归正常进程。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重新调整资源分配：优化资源分配，确保节能型电冰箱、空调器项目在有限资源下高效运转。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风险管理机制加强：对节能型电冰箱、空调器项目风险进行全面评估，制定更强化的风险管理策略，以预防未来可能的危机。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4606"/>
      <w:r>
        <w:rPr>
          <w:rFonts w:ascii="仿宋" w:eastAsia="仿宋" w:hAnsi="仿宋" w:cs="仿宋" w:hint="eastAsia"/>
          <w:sz w:val="28"/>
          <w:lang w:eastAsia="zh-CN"/>
        </w:rPr>
        <w:t>四、节能型电冰箱、空调器项目土建工程</w:t>
      </w:r>
      <w:bookmarkEnd w:id="15"/>
    </w:p>
    <w:p>
      <w:pPr>
        <w:pStyle w:val="Heading2"/>
        <w:rPr>
          <w:rFonts w:ascii="仿宋" w:eastAsia="仿宋" w:hAnsi="仿宋" w:cs="仿宋" w:hint="eastAsia"/>
          <w:lang w:eastAsia="zh-CN"/>
        </w:rPr>
      </w:pPr>
      <w:bookmarkStart w:id="16" w:name="_Toc312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在节能型电冰箱、空调器项目的建筑工程设计中，我们将秉承一系列重要的设计原则，以确保节能型电冰箱、空调器项目建筑在功能、美观、可持续性等方面达到最佳效果。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首要原则是确保建筑的功能性得到最大化的发挥。我们将充分理解节能型电冰箱、空调器项目的实际需求，合理布局各个功能区域，保证建筑在满足业务需求的同时，提供高效的工作环境。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在建筑设计中，我们将综合考虑建设和运营成本。通过精细的经济效益分析，确保设计方案在高效利用资源的同时，对节能型电冰箱、空调器项目的长期盈利能力有积极的贡献。</w:t>
      </w:r>
    </w:p>
    <w:p>
      <w:pPr>
        <w:pStyle w:val="Heading2"/>
        <w:ind w:firstLine="560" w:firstLineChars="200"/>
        <w:rPr>
          <w:rFonts w:ascii="仿宋" w:eastAsia="仿宋" w:hAnsi="仿宋" w:cs="仿宋" w:hint="eastAsia"/>
          <w:sz w:val="28"/>
          <w:lang w:eastAsia="zh-CN"/>
        </w:rPr>
      </w:pPr>
      <w:bookmarkStart w:id="17" w:name="_Toc2481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型电冰箱、空调器项目的土建工程设计中，我们将精准设定设计年限，结合节能型电冰箱、空调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https://d.book118.com/806133154202010055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E250E2"/>
    <w:rsid w:val="52E250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13315420201005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2024-02-29T02:56:00Z</dcterms:created>
  <dcterms:modified xsi:type="dcterms:W3CDTF">2024-02-29T02:56:23Z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7AAF4817C4E84254928951609A64798B_11</vt:lpwstr>
  </property>
  <property fmtid="{D5CDD505-2E9C-101B-9397-08002B2CF9AE}" pid="3" name="KSOProductBuildVer">
    <vt:lpwstr>2052-12.1.0.16388</vt:lpwstr>
  </property>
</Properties>
</file>