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对位酯项目规划设计纲要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932" w:history="1">
        <w:r>
          <w:rPr>
            <w:rFonts w:ascii="仿宋" w:eastAsia="仿宋" w:hAnsi="仿宋" w:cs="仿宋" w:hint="eastAsia"/>
            <w:lang w:eastAsia="zh-CN"/>
          </w:rPr>
          <w:t>前言</w:t>
        </w:r>
        <w:r>
          <w:tab/>
        </w:r>
        <w:r>
          <w:fldChar w:fldCharType="begin"/>
        </w:r>
        <w:r>
          <w:instrText xml:space="preserve"> PAGEREF _Toc11932 \h </w:instrText>
        </w:r>
        <w:r>
          <w:fldChar w:fldCharType="separate"/>
        </w:r>
        <w:r>
          <w:t>3</w:t>
        </w:r>
        <w:r>
          <w:fldChar w:fldCharType="end"/>
        </w:r>
      </w:hyperlink>
    </w:p>
    <w:p>
      <w:pPr>
        <w:pStyle w:val="TOC1"/>
        <w:tabs>
          <w:tab w:val="right" w:leader="dot" w:pos="8306"/>
        </w:tabs>
      </w:pPr>
      <w:hyperlink w:anchor="_Toc17638" w:history="1">
        <w:r>
          <w:rPr>
            <w:rFonts w:ascii="仿宋" w:eastAsia="仿宋" w:hAnsi="仿宋" w:cs="仿宋" w:hint="eastAsia"/>
            <w:lang w:eastAsia="zh-CN"/>
          </w:rPr>
          <w:t>一、产品规划分析</w:t>
        </w:r>
        <w:r>
          <w:tab/>
        </w:r>
        <w:r>
          <w:fldChar w:fldCharType="begin"/>
        </w:r>
        <w:r>
          <w:instrText xml:space="preserve"> PAGEREF _Toc17638 \h </w:instrText>
        </w:r>
        <w:r>
          <w:fldChar w:fldCharType="separate"/>
        </w:r>
        <w:r>
          <w:t>3</w:t>
        </w:r>
        <w:r>
          <w:fldChar w:fldCharType="end"/>
        </w:r>
      </w:hyperlink>
    </w:p>
    <w:p>
      <w:pPr>
        <w:pStyle w:val="TOC2"/>
        <w:tabs>
          <w:tab w:val="right" w:leader="dot" w:pos="8306"/>
        </w:tabs>
      </w:pPr>
      <w:hyperlink w:anchor="_Toc21852" w:history="1">
        <w:r>
          <w:rPr>
            <w:rFonts w:ascii="仿宋" w:eastAsia="仿宋" w:hAnsi="仿宋" w:cs="仿宋" w:hint="eastAsia"/>
            <w:lang w:eastAsia="zh-CN"/>
          </w:rPr>
          <w:t>(一)、产品规划</w:t>
        </w:r>
        <w:r>
          <w:tab/>
        </w:r>
        <w:r>
          <w:fldChar w:fldCharType="begin"/>
        </w:r>
        <w:r>
          <w:instrText xml:space="preserve"> PAGEREF _Toc21852 \h </w:instrText>
        </w:r>
        <w:r>
          <w:fldChar w:fldCharType="separate"/>
        </w:r>
        <w:r>
          <w:t>3</w:t>
        </w:r>
        <w:r>
          <w:fldChar w:fldCharType="end"/>
        </w:r>
      </w:hyperlink>
    </w:p>
    <w:p>
      <w:pPr>
        <w:pStyle w:val="TOC2"/>
        <w:tabs>
          <w:tab w:val="right" w:leader="dot" w:pos="8306"/>
        </w:tabs>
      </w:pPr>
      <w:hyperlink w:anchor="_Toc30572" w:history="1">
        <w:r>
          <w:rPr>
            <w:rFonts w:ascii="仿宋" w:eastAsia="仿宋" w:hAnsi="仿宋" w:cs="仿宋" w:hint="eastAsia"/>
            <w:lang w:eastAsia="zh-CN"/>
          </w:rPr>
          <w:t>(二)、建设规模</w:t>
        </w:r>
        <w:r>
          <w:tab/>
        </w:r>
        <w:r>
          <w:fldChar w:fldCharType="begin"/>
        </w:r>
        <w:r>
          <w:instrText xml:space="preserve"> PAGEREF _Toc30572 \h </w:instrText>
        </w:r>
        <w:r>
          <w:fldChar w:fldCharType="separate"/>
        </w:r>
        <w:r>
          <w:t>4</w:t>
        </w:r>
        <w:r>
          <w:fldChar w:fldCharType="end"/>
        </w:r>
      </w:hyperlink>
    </w:p>
    <w:p>
      <w:pPr>
        <w:pStyle w:val="TOC1"/>
        <w:tabs>
          <w:tab w:val="right" w:leader="dot" w:pos="8306"/>
        </w:tabs>
      </w:pPr>
      <w:hyperlink w:anchor="_Toc28309" w:history="1">
        <w:r>
          <w:rPr>
            <w:rFonts w:ascii="仿宋" w:eastAsia="仿宋" w:hAnsi="仿宋" w:cs="仿宋" w:hint="eastAsia"/>
            <w:lang w:eastAsia="zh-CN"/>
          </w:rPr>
          <w:t>二、对位酯项目建设单位说明</w:t>
        </w:r>
        <w:r>
          <w:tab/>
        </w:r>
        <w:r>
          <w:fldChar w:fldCharType="begin"/>
        </w:r>
        <w:r>
          <w:instrText xml:space="preserve"> PAGEREF _Toc28309 \h </w:instrText>
        </w:r>
        <w:r>
          <w:fldChar w:fldCharType="separate"/>
        </w:r>
        <w:r>
          <w:t>5</w:t>
        </w:r>
        <w:r>
          <w:fldChar w:fldCharType="end"/>
        </w:r>
      </w:hyperlink>
    </w:p>
    <w:p>
      <w:pPr>
        <w:pStyle w:val="TOC2"/>
        <w:tabs>
          <w:tab w:val="right" w:leader="dot" w:pos="8306"/>
        </w:tabs>
      </w:pPr>
      <w:hyperlink w:anchor="_Toc10750" w:history="1">
        <w:r>
          <w:rPr>
            <w:rFonts w:ascii="仿宋" w:eastAsia="仿宋" w:hAnsi="仿宋" w:cs="仿宋" w:hint="eastAsia"/>
            <w:lang w:eastAsia="zh-CN"/>
          </w:rPr>
          <w:t>(一)、对位酯项目承办单位基本情况</w:t>
        </w:r>
        <w:r>
          <w:tab/>
        </w:r>
        <w:r>
          <w:fldChar w:fldCharType="begin"/>
        </w:r>
        <w:r>
          <w:instrText xml:space="preserve"> PAGEREF _Toc10750 \h </w:instrText>
        </w:r>
        <w:r>
          <w:fldChar w:fldCharType="separate"/>
        </w:r>
        <w:r>
          <w:t>5</w:t>
        </w:r>
        <w:r>
          <w:fldChar w:fldCharType="end"/>
        </w:r>
      </w:hyperlink>
    </w:p>
    <w:p>
      <w:pPr>
        <w:pStyle w:val="TOC2"/>
        <w:tabs>
          <w:tab w:val="right" w:leader="dot" w:pos="8306"/>
        </w:tabs>
      </w:pPr>
      <w:hyperlink w:anchor="_Toc10825" w:history="1">
        <w:r>
          <w:rPr>
            <w:rFonts w:ascii="仿宋" w:eastAsia="仿宋" w:hAnsi="仿宋" w:cs="仿宋" w:hint="eastAsia"/>
            <w:lang w:eastAsia="zh-CN"/>
          </w:rPr>
          <w:t>(二)、公司经济效益分析</w:t>
        </w:r>
        <w:r>
          <w:tab/>
        </w:r>
        <w:r>
          <w:fldChar w:fldCharType="begin"/>
        </w:r>
        <w:r>
          <w:instrText xml:space="preserve"> PAGEREF _Toc10825 \h </w:instrText>
        </w:r>
        <w:r>
          <w:fldChar w:fldCharType="separate"/>
        </w:r>
        <w:r>
          <w:t>5</w:t>
        </w:r>
        <w:r>
          <w:fldChar w:fldCharType="end"/>
        </w:r>
      </w:hyperlink>
    </w:p>
    <w:p>
      <w:pPr>
        <w:pStyle w:val="TOC1"/>
        <w:tabs>
          <w:tab w:val="right" w:leader="dot" w:pos="8306"/>
        </w:tabs>
      </w:pPr>
      <w:hyperlink w:anchor="_Toc4680" w:history="1">
        <w:r>
          <w:rPr>
            <w:rFonts w:ascii="仿宋" w:eastAsia="仿宋" w:hAnsi="仿宋" w:cs="仿宋" w:hint="eastAsia"/>
            <w:lang w:eastAsia="zh-CN"/>
          </w:rPr>
          <w:t>三、对位酯项目概论</w:t>
        </w:r>
        <w:r>
          <w:tab/>
        </w:r>
        <w:r>
          <w:fldChar w:fldCharType="begin"/>
        </w:r>
        <w:r>
          <w:instrText xml:space="preserve"> PAGEREF _Toc4680 \h </w:instrText>
        </w:r>
        <w:r>
          <w:fldChar w:fldCharType="separate"/>
        </w:r>
        <w:r>
          <w:t>6</w:t>
        </w:r>
        <w:r>
          <w:fldChar w:fldCharType="end"/>
        </w:r>
      </w:hyperlink>
    </w:p>
    <w:p>
      <w:pPr>
        <w:pStyle w:val="TOC2"/>
        <w:tabs>
          <w:tab w:val="right" w:leader="dot" w:pos="8306"/>
        </w:tabs>
      </w:pPr>
      <w:hyperlink w:anchor="_Toc24155" w:history="1">
        <w:r>
          <w:rPr>
            <w:rFonts w:ascii="仿宋" w:eastAsia="仿宋" w:hAnsi="仿宋" w:cs="仿宋" w:hint="eastAsia"/>
            <w:lang w:eastAsia="zh-CN"/>
          </w:rPr>
          <w:t>(一)、对位酯项目概况</w:t>
        </w:r>
        <w:r>
          <w:tab/>
        </w:r>
        <w:r>
          <w:fldChar w:fldCharType="begin"/>
        </w:r>
        <w:r>
          <w:instrText xml:space="preserve"> PAGEREF _Toc24155 \h </w:instrText>
        </w:r>
        <w:r>
          <w:fldChar w:fldCharType="separate"/>
        </w:r>
        <w:r>
          <w:t>6</w:t>
        </w:r>
        <w:r>
          <w:fldChar w:fldCharType="end"/>
        </w:r>
      </w:hyperlink>
    </w:p>
    <w:p>
      <w:pPr>
        <w:pStyle w:val="TOC2"/>
        <w:tabs>
          <w:tab w:val="right" w:leader="dot" w:pos="8306"/>
        </w:tabs>
      </w:pPr>
      <w:hyperlink w:anchor="_Toc29152" w:history="1">
        <w:r>
          <w:rPr>
            <w:rFonts w:ascii="仿宋" w:eastAsia="仿宋" w:hAnsi="仿宋" w:cs="仿宋" w:hint="eastAsia"/>
            <w:lang w:eastAsia="zh-CN"/>
          </w:rPr>
          <w:t>(二)、对位酯项目目标</w:t>
        </w:r>
        <w:r>
          <w:tab/>
        </w:r>
        <w:r>
          <w:fldChar w:fldCharType="begin"/>
        </w:r>
        <w:r>
          <w:instrText xml:space="preserve"> PAGEREF _Toc29152 \h </w:instrText>
        </w:r>
        <w:r>
          <w:fldChar w:fldCharType="separate"/>
        </w:r>
        <w:r>
          <w:t>9</w:t>
        </w:r>
        <w:r>
          <w:fldChar w:fldCharType="end"/>
        </w:r>
      </w:hyperlink>
    </w:p>
    <w:p>
      <w:pPr>
        <w:pStyle w:val="TOC2"/>
        <w:tabs>
          <w:tab w:val="right" w:leader="dot" w:pos="8306"/>
        </w:tabs>
      </w:pPr>
      <w:hyperlink w:anchor="_Toc1091" w:history="1">
        <w:r>
          <w:rPr>
            <w:rFonts w:ascii="仿宋" w:eastAsia="仿宋" w:hAnsi="仿宋" w:cs="仿宋" w:hint="eastAsia"/>
            <w:lang w:eastAsia="zh-CN"/>
          </w:rPr>
          <w:t>(三)、对位酯项目提出的理由</w:t>
        </w:r>
        <w:r>
          <w:tab/>
        </w:r>
        <w:r>
          <w:fldChar w:fldCharType="begin"/>
        </w:r>
        <w:r>
          <w:instrText xml:space="preserve"> PAGEREF _Toc1091 \h </w:instrText>
        </w:r>
        <w:r>
          <w:fldChar w:fldCharType="separate"/>
        </w:r>
        <w:r>
          <w:t>9</w:t>
        </w:r>
        <w:r>
          <w:fldChar w:fldCharType="end"/>
        </w:r>
      </w:hyperlink>
    </w:p>
    <w:p>
      <w:pPr>
        <w:pStyle w:val="TOC2"/>
        <w:tabs>
          <w:tab w:val="right" w:leader="dot" w:pos="8306"/>
        </w:tabs>
      </w:pPr>
      <w:hyperlink w:anchor="_Toc2483" w:history="1">
        <w:r>
          <w:rPr>
            <w:rFonts w:ascii="仿宋" w:eastAsia="仿宋" w:hAnsi="仿宋" w:cs="仿宋" w:hint="eastAsia"/>
            <w:lang w:eastAsia="zh-CN"/>
          </w:rPr>
          <w:t>(四)、对位酯项目意义</w:t>
        </w:r>
        <w:r>
          <w:tab/>
        </w:r>
        <w:r>
          <w:fldChar w:fldCharType="begin"/>
        </w:r>
        <w:r>
          <w:instrText xml:space="preserve"> PAGEREF _Toc2483 \h </w:instrText>
        </w:r>
        <w:r>
          <w:fldChar w:fldCharType="separate"/>
        </w:r>
        <w:r>
          <w:t>11</w:t>
        </w:r>
        <w:r>
          <w:fldChar w:fldCharType="end"/>
        </w:r>
      </w:hyperlink>
    </w:p>
    <w:p>
      <w:pPr>
        <w:pStyle w:val="TOC2"/>
        <w:tabs>
          <w:tab w:val="right" w:leader="dot" w:pos="8306"/>
        </w:tabs>
      </w:pPr>
      <w:hyperlink w:anchor="_Toc6470" w:history="1">
        <w:r>
          <w:rPr>
            <w:rFonts w:ascii="仿宋" w:eastAsia="仿宋" w:hAnsi="仿宋" w:cs="仿宋" w:hint="eastAsia"/>
            <w:lang w:eastAsia="zh-CN"/>
          </w:rPr>
          <w:t>(五)、对位酯项目背景</w:t>
        </w:r>
        <w:r>
          <w:tab/>
        </w:r>
        <w:r>
          <w:fldChar w:fldCharType="begin"/>
        </w:r>
        <w:r>
          <w:instrText xml:space="preserve"> PAGEREF _Toc6470 \h </w:instrText>
        </w:r>
        <w:r>
          <w:fldChar w:fldCharType="separate"/>
        </w:r>
        <w:r>
          <w:t>12</w:t>
        </w:r>
        <w:r>
          <w:fldChar w:fldCharType="end"/>
        </w:r>
      </w:hyperlink>
    </w:p>
    <w:p>
      <w:pPr>
        <w:pStyle w:val="TOC1"/>
        <w:tabs>
          <w:tab w:val="right" w:leader="dot" w:pos="8306"/>
        </w:tabs>
      </w:pPr>
      <w:hyperlink w:anchor="_Toc18902" w:history="1">
        <w:r>
          <w:rPr>
            <w:rFonts w:ascii="仿宋" w:eastAsia="仿宋" w:hAnsi="仿宋" w:cs="仿宋" w:hint="eastAsia"/>
            <w:lang w:eastAsia="zh-CN"/>
          </w:rPr>
          <w:t>四、对位酯项目文档管理</w:t>
        </w:r>
        <w:r>
          <w:tab/>
        </w:r>
        <w:r>
          <w:fldChar w:fldCharType="begin"/>
        </w:r>
        <w:r>
          <w:instrText xml:space="preserve"> PAGEREF _Toc18902 \h </w:instrText>
        </w:r>
        <w:r>
          <w:fldChar w:fldCharType="separate"/>
        </w:r>
        <w:r>
          <w:t>13</w:t>
        </w:r>
        <w:r>
          <w:fldChar w:fldCharType="end"/>
        </w:r>
      </w:hyperlink>
    </w:p>
    <w:p>
      <w:pPr>
        <w:pStyle w:val="TOC2"/>
        <w:tabs>
          <w:tab w:val="right" w:leader="dot" w:pos="8306"/>
        </w:tabs>
      </w:pPr>
      <w:hyperlink w:anchor="_Toc7552" w:history="1">
        <w:r>
          <w:rPr>
            <w:rFonts w:ascii="仿宋" w:eastAsia="仿宋" w:hAnsi="仿宋" w:cs="仿宋" w:hint="eastAsia"/>
            <w:lang w:eastAsia="zh-CN"/>
          </w:rPr>
          <w:t>(一)、文档编制与审查</w:t>
        </w:r>
        <w:r>
          <w:tab/>
        </w:r>
        <w:r>
          <w:fldChar w:fldCharType="begin"/>
        </w:r>
        <w:r>
          <w:instrText xml:space="preserve"> PAGEREF _Toc7552 \h </w:instrText>
        </w:r>
        <w:r>
          <w:fldChar w:fldCharType="separate"/>
        </w:r>
        <w:r>
          <w:t>13</w:t>
        </w:r>
        <w:r>
          <w:fldChar w:fldCharType="end"/>
        </w:r>
      </w:hyperlink>
    </w:p>
    <w:p>
      <w:pPr>
        <w:pStyle w:val="TOC2"/>
        <w:tabs>
          <w:tab w:val="right" w:leader="dot" w:pos="8306"/>
        </w:tabs>
      </w:pPr>
      <w:hyperlink w:anchor="_Toc10467" w:history="1">
        <w:r>
          <w:rPr>
            <w:rFonts w:ascii="仿宋" w:eastAsia="仿宋" w:hAnsi="仿宋" w:cs="仿宋" w:hint="eastAsia"/>
            <w:lang w:eastAsia="zh-CN"/>
          </w:rPr>
          <w:t>(二)、文档发布与分发</w:t>
        </w:r>
        <w:r>
          <w:tab/>
        </w:r>
        <w:r>
          <w:fldChar w:fldCharType="begin"/>
        </w:r>
        <w:r>
          <w:instrText xml:space="preserve"> PAGEREF _Toc10467 \h </w:instrText>
        </w:r>
        <w:r>
          <w:fldChar w:fldCharType="separate"/>
        </w:r>
        <w:r>
          <w:t>14</w:t>
        </w:r>
        <w:r>
          <w:fldChar w:fldCharType="end"/>
        </w:r>
      </w:hyperlink>
    </w:p>
    <w:p>
      <w:pPr>
        <w:pStyle w:val="TOC2"/>
        <w:tabs>
          <w:tab w:val="right" w:leader="dot" w:pos="8306"/>
        </w:tabs>
      </w:pPr>
      <w:hyperlink w:anchor="_Toc4170" w:history="1">
        <w:r>
          <w:rPr>
            <w:rFonts w:ascii="仿宋" w:eastAsia="仿宋" w:hAnsi="仿宋" w:cs="仿宋" w:hint="eastAsia"/>
            <w:lang w:eastAsia="zh-CN"/>
          </w:rPr>
          <w:t>(三)、文档存档与归档</w:t>
        </w:r>
        <w:r>
          <w:tab/>
        </w:r>
        <w:r>
          <w:fldChar w:fldCharType="begin"/>
        </w:r>
        <w:r>
          <w:instrText xml:space="preserve"> PAGEREF _Toc4170 \h </w:instrText>
        </w:r>
        <w:r>
          <w:fldChar w:fldCharType="separate"/>
        </w:r>
        <w:r>
          <w:t>15</w:t>
        </w:r>
        <w:r>
          <w:fldChar w:fldCharType="end"/>
        </w:r>
      </w:hyperlink>
    </w:p>
    <w:p>
      <w:pPr>
        <w:pStyle w:val="TOC1"/>
        <w:tabs>
          <w:tab w:val="right" w:leader="dot" w:pos="8306"/>
        </w:tabs>
      </w:pPr>
      <w:hyperlink w:anchor="_Toc10062" w:history="1">
        <w:r>
          <w:rPr>
            <w:rFonts w:ascii="仿宋" w:eastAsia="仿宋" w:hAnsi="仿宋" w:cs="仿宋" w:hint="eastAsia"/>
            <w:lang w:eastAsia="zh-CN"/>
          </w:rPr>
          <w:t>五、对位酯项目建设背景及必要性分析</w:t>
        </w:r>
        <w:r>
          <w:tab/>
        </w:r>
        <w:r>
          <w:fldChar w:fldCharType="begin"/>
        </w:r>
        <w:r>
          <w:instrText xml:space="preserve"> PAGEREF _Toc10062 \h </w:instrText>
        </w:r>
        <w:r>
          <w:fldChar w:fldCharType="separate"/>
        </w:r>
        <w:r>
          <w:t>16</w:t>
        </w:r>
        <w:r>
          <w:fldChar w:fldCharType="end"/>
        </w:r>
      </w:hyperlink>
    </w:p>
    <w:p>
      <w:pPr>
        <w:pStyle w:val="TOC2"/>
        <w:tabs>
          <w:tab w:val="right" w:leader="dot" w:pos="8306"/>
        </w:tabs>
      </w:pPr>
      <w:hyperlink w:anchor="_Toc31938" w:history="1">
        <w:r>
          <w:rPr>
            <w:rFonts w:ascii="仿宋" w:eastAsia="仿宋" w:hAnsi="仿宋" w:cs="仿宋" w:hint="eastAsia"/>
            <w:lang w:eastAsia="zh-CN"/>
          </w:rPr>
          <w:t>(一)、对位酯项目背景分析</w:t>
        </w:r>
        <w:r>
          <w:tab/>
        </w:r>
        <w:r>
          <w:fldChar w:fldCharType="begin"/>
        </w:r>
        <w:r>
          <w:instrText xml:space="preserve"> PAGEREF _Toc31938 \h </w:instrText>
        </w:r>
        <w:r>
          <w:fldChar w:fldCharType="separate"/>
        </w:r>
        <w:r>
          <w:t>16</w:t>
        </w:r>
        <w:r>
          <w:fldChar w:fldCharType="end"/>
        </w:r>
      </w:hyperlink>
    </w:p>
    <w:p>
      <w:pPr>
        <w:pStyle w:val="TOC2"/>
        <w:tabs>
          <w:tab w:val="right" w:leader="dot" w:pos="8306"/>
        </w:tabs>
      </w:pPr>
      <w:hyperlink w:anchor="_Toc26201" w:history="1">
        <w:r>
          <w:rPr>
            <w:rFonts w:ascii="仿宋" w:eastAsia="仿宋" w:hAnsi="仿宋" w:cs="仿宋" w:hint="eastAsia"/>
            <w:lang w:eastAsia="zh-CN"/>
          </w:rPr>
          <w:t>(二)、对位酯项目建设必要性分析</w:t>
        </w:r>
        <w:r>
          <w:tab/>
        </w:r>
        <w:r>
          <w:fldChar w:fldCharType="begin"/>
        </w:r>
        <w:r>
          <w:instrText xml:space="preserve"> PAGEREF _Toc26201 \h </w:instrText>
        </w:r>
        <w:r>
          <w:fldChar w:fldCharType="separate"/>
        </w:r>
        <w:r>
          <w:t>18</w:t>
        </w:r>
        <w:r>
          <w:fldChar w:fldCharType="end"/>
        </w:r>
      </w:hyperlink>
    </w:p>
    <w:p>
      <w:pPr>
        <w:pStyle w:val="TOC1"/>
        <w:tabs>
          <w:tab w:val="right" w:leader="dot" w:pos="8306"/>
        </w:tabs>
      </w:pPr>
      <w:hyperlink w:anchor="_Toc32626" w:history="1">
        <w:r>
          <w:rPr>
            <w:rFonts w:ascii="仿宋" w:eastAsia="仿宋" w:hAnsi="仿宋" w:cs="仿宋" w:hint="eastAsia"/>
            <w:lang w:eastAsia="zh-CN"/>
          </w:rPr>
          <w:t>六、市场分析、调研</w:t>
        </w:r>
        <w:r>
          <w:tab/>
        </w:r>
        <w:r>
          <w:fldChar w:fldCharType="begin"/>
        </w:r>
        <w:r>
          <w:instrText xml:space="preserve"> PAGEREF _Toc32626 \h </w:instrText>
        </w:r>
        <w:r>
          <w:fldChar w:fldCharType="separate"/>
        </w:r>
        <w:r>
          <w:t>19</w:t>
        </w:r>
        <w:r>
          <w:fldChar w:fldCharType="end"/>
        </w:r>
      </w:hyperlink>
    </w:p>
    <w:p>
      <w:pPr>
        <w:pStyle w:val="TOC2"/>
        <w:tabs>
          <w:tab w:val="right" w:leader="dot" w:pos="8306"/>
        </w:tabs>
      </w:pPr>
      <w:hyperlink w:anchor="_Toc14209" w:history="1">
        <w:r>
          <w:rPr>
            <w:rFonts w:ascii="仿宋" w:eastAsia="仿宋" w:hAnsi="仿宋" w:cs="仿宋" w:hint="eastAsia"/>
            <w:lang w:eastAsia="zh-CN"/>
          </w:rPr>
          <w:t>(一)、对位酯行业分析</w:t>
        </w:r>
        <w:r>
          <w:tab/>
        </w:r>
        <w:r>
          <w:fldChar w:fldCharType="begin"/>
        </w:r>
        <w:r>
          <w:instrText xml:space="preserve"> PAGEREF _Toc14209 \h </w:instrText>
        </w:r>
        <w:r>
          <w:fldChar w:fldCharType="separate"/>
        </w:r>
        <w:r>
          <w:t>19</w:t>
        </w:r>
        <w:r>
          <w:fldChar w:fldCharType="end"/>
        </w:r>
      </w:hyperlink>
    </w:p>
    <w:p>
      <w:pPr>
        <w:pStyle w:val="TOC2"/>
        <w:tabs>
          <w:tab w:val="right" w:leader="dot" w:pos="8306"/>
        </w:tabs>
      </w:pPr>
      <w:hyperlink w:anchor="_Toc13940" w:history="1">
        <w:r>
          <w:rPr>
            <w:rFonts w:ascii="仿宋" w:eastAsia="仿宋" w:hAnsi="仿宋" w:cs="仿宋" w:hint="eastAsia"/>
            <w:lang w:eastAsia="zh-CN"/>
          </w:rPr>
          <w:t>(二)、对位酯市场分析预测</w:t>
        </w:r>
        <w:r>
          <w:tab/>
        </w:r>
        <w:r>
          <w:fldChar w:fldCharType="begin"/>
        </w:r>
        <w:r>
          <w:instrText xml:space="preserve"> PAGEREF _Toc13940 \h </w:instrText>
        </w:r>
        <w:r>
          <w:fldChar w:fldCharType="separate"/>
        </w:r>
        <w:r>
          <w:t>20</w:t>
        </w:r>
        <w:r>
          <w:fldChar w:fldCharType="end"/>
        </w:r>
      </w:hyperlink>
    </w:p>
    <w:p>
      <w:pPr>
        <w:pStyle w:val="TOC1"/>
        <w:tabs>
          <w:tab w:val="right" w:leader="dot" w:pos="8306"/>
        </w:tabs>
      </w:pPr>
      <w:hyperlink w:anchor="_Toc28842" w:history="1">
        <w:r>
          <w:rPr>
            <w:rFonts w:ascii="仿宋" w:eastAsia="仿宋" w:hAnsi="仿宋" w:cs="仿宋" w:hint="eastAsia"/>
            <w:lang w:eastAsia="zh-CN"/>
          </w:rPr>
          <w:t>七、对位酯项目财务管理</w:t>
        </w:r>
        <w:r>
          <w:tab/>
        </w:r>
        <w:r>
          <w:fldChar w:fldCharType="begin"/>
        </w:r>
        <w:r>
          <w:instrText xml:space="preserve"> PAGEREF _Toc28842 \h </w:instrText>
        </w:r>
        <w:r>
          <w:fldChar w:fldCharType="separate"/>
        </w:r>
        <w:r>
          <w:t>21</w:t>
        </w:r>
        <w:r>
          <w:fldChar w:fldCharType="end"/>
        </w:r>
      </w:hyperlink>
    </w:p>
    <w:p>
      <w:pPr>
        <w:pStyle w:val="TOC2"/>
        <w:tabs>
          <w:tab w:val="right" w:leader="dot" w:pos="8306"/>
        </w:tabs>
      </w:pPr>
      <w:hyperlink w:anchor="_Toc22409" w:history="1">
        <w:r>
          <w:rPr>
            <w:rFonts w:ascii="仿宋" w:eastAsia="仿宋" w:hAnsi="仿宋" w:cs="仿宋" w:hint="eastAsia"/>
            <w:lang w:eastAsia="zh-CN"/>
          </w:rPr>
          <w:t>(一)、资金需求大</w:t>
        </w:r>
        <w:r>
          <w:tab/>
        </w:r>
        <w:r>
          <w:fldChar w:fldCharType="begin"/>
        </w:r>
        <w:r>
          <w:instrText xml:space="preserve"> PAGEREF _Toc22409 \h </w:instrText>
        </w:r>
        <w:r>
          <w:fldChar w:fldCharType="separate"/>
        </w:r>
        <w:r>
          <w:t>21</w:t>
        </w:r>
        <w:r>
          <w:fldChar w:fldCharType="end"/>
        </w:r>
      </w:hyperlink>
    </w:p>
    <w:p>
      <w:pPr>
        <w:pStyle w:val="TOC2"/>
        <w:tabs>
          <w:tab w:val="right" w:leader="dot" w:pos="8306"/>
        </w:tabs>
      </w:pPr>
      <w:hyperlink w:anchor="_Toc29266" w:history="1">
        <w:r>
          <w:rPr>
            <w:rFonts w:ascii="仿宋" w:eastAsia="仿宋" w:hAnsi="仿宋" w:cs="仿宋" w:hint="eastAsia"/>
            <w:lang w:eastAsia="zh-CN"/>
          </w:rPr>
          <w:t>(二)、研发周期长</w:t>
        </w:r>
        <w:r>
          <w:tab/>
        </w:r>
        <w:r>
          <w:fldChar w:fldCharType="begin"/>
        </w:r>
        <w:r>
          <w:instrText xml:space="preserve"> PAGEREF _Toc29266 \h </w:instrText>
        </w:r>
        <w:r>
          <w:fldChar w:fldCharType="separate"/>
        </w:r>
        <w:r>
          <w:t>22</w:t>
        </w:r>
        <w:r>
          <w:fldChar w:fldCharType="end"/>
        </w:r>
      </w:hyperlink>
    </w:p>
    <w:p>
      <w:pPr>
        <w:pStyle w:val="TOC2"/>
        <w:tabs>
          <w:tab w:val="right" w:leader="dot" w:pos="8306"/>
        </w:tabs>
      </w:pPr>
      <w:hyperlink w:anchor="_Toc17397" w:history="1">
        <w:r>
          <w:rPr>
            <w:rFonts w:ascii="仿宋" w:eastAsia="仿宋" w:hAnsi="仿宋" w:cs="仿宋" w:hint="eastAsia"/>
            <w:lang w:eastAsia="zh-CN"/>
          </w:rPr>
          <w:t>(三)、市场风险大</w:t>
        </w:r>
        <w:r>
          <w:tab/>
        </w:r>
        <w:r>
          <w:fldChar w:fldCharType="begin"/>
        </w:r>
        <w:r>
          <w:instrText xml:space="preserve"> PAGEREF _Toc17397 \h </w:instrText>
        </w:r>
        <w:r>
          <w:fldChar w:fldCharType="separate"/>
        </w:r>
        <w:r>
          <w:t>23</w:t>
        </w:r>
        <w:r>
          <w:fldChar w:fldCharType="end"/>
        </w:r>
      </w:hyperlink>
    </w:p>
    <w:p>
      <w:pPr>
        <w:pStyle w:val="TOC2"/>
        <w:tabs>
          <w:tab w:val="right" w:leader="dot" w:pos="8306"/>
        </w:tabs>
      </w:pPr>
      <w:hyperlink w:anchor="_Toc30853" w:history="1">
        <w:r>
          <w:rPr>
            <w:rFonts w:ascii="仿宋" w:eastAsia="仿宋" w:hAnsi="仿宋" w:cs="仿宋" w:hint="eastAsia"/>
            <w:lang w:eastAsia="zh-CN"/>
          </w:rPr>
          <w:t>(四)、利润率高</w:t>
        </w:r>
        <w:r>
          <w:tab/>
        </w:r>
        <w:r>
          <w:fldChar w:fldCharType="begin"/>
        </w:r>
        <w:r>
          <w:instrText xml:space="preserve"> PAGEREF _Toc30853 \h </w:instrText>
        </w:r>
        <w:r>
          <w:fldChar w:fldCharType="separate"/>
        </w:r>
        <w:r>
          <w:t>26</w:t>
        </w:r>
        <w:r>
          <w:fldChar w:fldCharType="end"/>
        </w:r>
      </w:hyperlink>
    </w:p>
    <w:p>
      <w:pPr>
        <w:pStyle w:val="TOC1"/>
        <w:tabs>
          <w:tab w:val="right" w:leader="dot" w:pos="8306"/>
        </w:tabs>
      </w:pPr>
      <w:hyperlink w:anchor="_Toc28698" w:history="1">
        <w:r>
          <w:rPr>
            <w:rFonts w:ascii="仿宋" w:eastAsia="仿宋" w:hAnsi="仿宋" w:cs="仿宋" w:hint="eastAsia"/>
            <w:lang w:eastAsia="zh-CN"/>
          </w:rPr>
          <w:t>八、对位酯项目人力资源培养与发展</w:t>
        </w:r>
        <w:r>
          <w:tab/>
        </w:r>
        <w:r>
          <w:fldChar w:fldCharType="begin"/>
        </w:r>
        <w:r>
          <w:instrText xml:space="preserve"> PAGEREF _Toc28698 \h </w:instrText>
        </w:r>
        <w:r>
          <w:fldChar w:fldCharType="separate"/>
        </w:r>
        <w:r>
          <w:t>28</w:t>
        </w:r>
        <w:r>
          <w:fldChar w:fldCharType="end"/>
        </w:r>
      </w:hyperlink>
    </w:p>
    <w:p>
      <w:pPr>
        <w:pStyle w:val="TOC2"/>
        <w:tabs>
          <w:tab w:val="right" w:leader="dot" w:pos="8306"/>
        </w:tabs>
      </w:pPr>
      <w:hyperlink w:anchor="_Toc21625" w:history="1">
        <w:r>
          <w:rPr>
            <w:rFonts w:ascii="仿宋" w:eastAsia="仿宋" w:hAnsi="仿宋" w:cs="仿宋" w:hint="eastAsia"/>
            <w:lang w:eastAsia="zh-CN"/>
          </w:rPr>
          <w:t>(一)、人才需求与规划</w:t>
        </w:r>
        <w:r>
          <w:tab/>
        </w:r>
        <w:r>
          <w:fldChar w:fldCharType="begin"/>
        </w:r>
        <w:r>
          <w:instrText xml:space="preserve"> PAGEREF _Toc21625 \h </w:instrText>
        </w:r>
        <w:r>
          <w:fldChar w:fldCharType="separate"/>
        </w:r>
        <w:r>
          <w:t>28</w:t>
        </w:r>
        <w:r>
          <w:fldChar w:fldCharType="end"/>
        </w:r>
      </w:hyperlink>
    </w:p>
    <w:p>
      <w:pPr>
        <w:pStyle w:val="TOC2"/>
        <w:tabs>
          <w:tab w:val="right" w:leader="dot" w:pos="8306"/>
        </w:tabs>
      </w:pPr>
      <w:hyperlink w:anchor="_Toc25908" w:history="1">
        <w:r>
          <w:rPr>
            <w:rFonts w:ascii="仿宋" w:eastAsia="仿宋" w:hAnsi="仿宋" w:cs="仿宋" w:hint="eastAsia"/>
            <w:lang w:eastAsia="zh-CN"/>
          </w:rPr>
          <w:t>(二)、培训与发展计划</w:t>
        </w:r>
        <w:r>
          <w:tab/>
        </w:r>
        <w:r>
          <w:fldChar w:fldCharType="begin"/>
        </w:r>
        <w:r>
          <w:instrText xml:space="preserve"> PAGEREF _Toc25908 \h </w:instrText>
        </w:r>
        <w:r>
          <w:fldChar w:fldCharType="separate"/>
        </w:r>
        <w:r>
          <w:t>28</w:t>
        </w:r>
        <w:r>
          <w:fldChar w:fldCharType="end"/>
        </w:r>
      </w:hyperlink>
    </w:p>
    <w:p>
      <w:pPr>
        <w:pStyle w:val="TOC1"/>
        <w:tabs>
          <w:tab w:val="right" w:leader="dot" w:pos="8306"/>
        </w:tabs>
      </w:pPr>
      <w:hyperlink w:anchor="_Toc23538" w:history="1">
        <w:r>
          <w:rPr>
            <w:rFonts w:ascii="仿宋" w:eastAsia="仿宋" w:hAnsi="仿宋" w:cs="仿宋" w:hint="eastAsia"/>
            <w:lang w:eastAsia="zh-CN"/>
          </w:rPr>
          <w:t>九、对位酯项目社会影响</w:t>
        </w:r>
        <w:r>
          <w:tab/>
        </w:r>
        <w:r>
          <w:fldChar w:fldCharType="begin"/>
        </w:r>
        <w:r>
          <w:instrText xml:space="preserve"> PAGEREF _Toc23538 \h </w:instrText>
        </w:r>
        <w:r>
          <w:fldChar w:fldCharType="separate"/>
        </w:r>
        <w:r>
          <w:t>29</w:t>
        </w:r>
        <w:r>
          <w:fldChar w:fldCharType="end"/>
        </w:r>
      </w:hyperlink>
    </w:p>
    <w:p>
      <w:pPr>
        <w:pStyle w:val="TOC2"/>
        <w:tabs>
          <w:tab w:val="right" w:leader="dot" w:pos="8306"/>
        </w:tabs>
      </w:pPr>
      <w:hyperlink w:anchor="_Toc5532" w:history="1">
        <w:r>
          <w:rPr>
            <w:rFonts w:ascii="仿宋" w:eastAsia="仿宋" w:hAnsi="仿宋" w:cs="仿宋" w:hint="eastAsia"/>
            <w:lang w:eastAsia="zh-CN"/>
          </w:rPr>
          <w:t>(一)、社会责任与义务</w:t>
        </w:r>
        <w:r>
          <w:tab/>
        </w:r>
        <w:r>
          <w:fldChar w:fldCharType="begin"/>
        </w:r>
        <w:r>
          <w:instrText xml:space="preserve"> PAGEREF _Toc5532 \h </w:instrText>
        </w:r>
        <w:r>
          <w:fldChar w:fldCharType="separate"/>
        </w:r>
        <w:r>
          <w:t>29</w:t>
        </w:r>
        <w:r>
          <w:fldChar w:fldCharType="end"/>
        </w:r>
      </w:hyperlink>
    </w:p>
    <w:p>
      <w:pPr>
        <w:pStyle w:val="TOC2"/>
        <w:tabs>
          <w:tab w:val="right" w:leader="dot" w:pos="8306"/>
        </w:tabs>
      </w:pPr>
      <w:hyperlink w:anchor="_Toc1248" w:history="1">
        <w:r>
          <w:rPr>
            <w:rFonts w:ascii="仿宋" w:eastAsia="仿宋" w:hAnsi="仿宋" w:cs="仿宋" w:hint="eastAsia"/>
            <w:lang w:eastAsia="zh-CN"/>
          </w:rPr>
          <w:t>(二)、社会参与与沟通</w:t>
        </w:r>
        <w:r>
          <w:tab/>
        </w:r>
        <w:r>
          <w:fldChar w:fldCharType="begin"/>
        </w:r>
        <w:r>
          <w:instrText xml:space="preserve"> PAGEREF _Toc1248 \h </w:instrText>
        </w:r>
        <w:r>
          <w:fldChar w:fldCharType="separate"/>
        </w:r>
        <w:r>
          <w:t>29</w:t>
        </w:r>
        <w:r>
          <w:fldChar w:fldCharType="end"/>
        </w:r>
      </w:hyperlink>
    </w:p>
    <w:p>
      <w:pPr>
        <w:pStyle w:val="TOC1"/>
        <w:tabs>
          <w:tab w:val="right" w:leader="dot" w:pos="8306"/>
        </w:tabs>
      </w:pPr>
      <w:hyperlink w:anchor="_Toc16509" w:history="1">
        <w:r>
          <w:rPr>
            <w:rFonts w:ascii="仿宋" w:eastAsia="仿宋" w:hAnsi="仿宋" w:cs="仿宋" w:hint="eastAsia"/>
            <w:lang w:eastAsia="zh-CN"/>
          </w:rPr>
          <w:t>十、对位酯项目计划安排</w:t>
        </w:r>
        <w:r>
          <w:tab/>
        </w:r>
        <w:r>
          <w:fldChar w:fldCharType="begin"/>
        </w:r>
        <w:r>
          <w:instrText xml:space="preserve"> PAGEREF _Toc16509 \h </w:instrText>
        </w:r>
        <w:r>
          <w:fldChar w:fldCharType="separate"/>
        </w:r>
        <w:r>
          <w:t>30</w:t>
        </w:r>
        <w:r>
          <w:fldChar w:fldCharType="end"/>
        </w:r>
      </w:hyperlink>
    </w:p>
    <w:p>
      <w:pPr>
        <w:pStyle w:val="TOC2"/>
        <w:tabs>
          <w:tab w:val="right" w:leader="dot" w:pos="8306"/>
        </w:tabs>
      </w:pPr>
      <w:hyperlink w:anchor="_Toc5848" w:history="1">
        <w:r>
          <w:rPr>
            <w:rFonts w:ascii="仿宋" w:eastAsia="仿宋" w:hAnsi="仿宋" w:cs="仿宋" w:hint="eastAsia"/>
            <w:lang w:eastAsia="zh-CN"/>
          </w:rPr>
          <w:t>(一)、建设周期</w:t>
        </w:r>
        <w:r>
          <w:tab/>
        </w:r>
        <w:r>
          <w:fldChar w:fldCharType="begin"/>
        </w:r>
        <w:r>
          <w:instrText xml:space="preserve"> PAGEREF _Toc5848 \h </w:instrText>
        </w:r>
        <w:r>
          <w:fldChar w:fldCharType="separate"/>
        </w:r>
        <w:r>
          <w:t>30</w:t>
        </w:r>
        <w:r>
          <w:fldChar w:fldCharType="end"/>
        </w:r>
      </w:hyperlink>
    </w:p>
    <w:p>
      <w:pPr>
        <w:pStyle w:val="TOC2"/>
        <w:tabs>
          <w:tab w:val="right" w:leader="dot" w:pos="8306"/>
        </w:tabs>
      </w:pPr>
      <w:hyperlink w:anchor="_Toc18406" w:history="1">
        <w:r>
          <w:rPr>
            <w:rFonts w:ascii="仿宋" w:eastAsia="仿宋" w:hAnsi="仿宋" w:cs="仿宋" w:hint="eastAsia"/>
            <w:lang w:eastAsia="zh-CN"/>
          </w:rPr>
          <w:t>(二)、建设进度</w:t>
        </w:r>
        <w:r>
          <w:tab/>
        </w:r>
        <w:r>
          <w:fldChar w:fldCharType="begin"/>
        </w:r>
        <w:r>
          <w:instrText xml:space="preserve"> PAGEREF _Toc18406 \h </w:instrText>
        </w:r>
        <w:r>
          <w:fldChar w:fldCharType="separate"/>
        </w:r>
        <w:r>
          <w:t>31</w:t>
        </w:r>
        <w:r>
          <w:fldChar w:fldCharType="end"/>
        </w:r>
      </w:hyperlink>
    </w:p>
    <w:p>
      <w:pPr>
        <w:pStyle w:val="TOC2"/>
        <w:tabs>
          <w:tab w:val="right" w:leader="dot" w:pos="8306"/>
        </w:tabs>
      </w:pPr>
      <w:hyperlink w:anchor="_Toc26957" w:history="1">
        <w:r>
          <w:rPr>
            <w:rFonts w:ascii="仿宋" w:eastAsia="仿宋" w:hAnsi="仿宋" w:cs="仿宋" w:hint="eastAsia"/>
            <w:lang w:eastAsia="zh-CN"/>
          </w:rPr>
          <w:t>(三)、进度安排注意事项</w:t>
        </w:r>
        <w:r>
          <w:tab/>
        </w:r>
        <w:r>
          <w:fldChar w:fldCharType="begin"/>
        </w:r>
        <w:r>
          <w:instrText xml:space="preserve"> PAGEREF _Toc26957 \h </w:instrText>
        </w:r>
        <w:r>
          <w:fldChar w:fldCharType="separate"/>
        </w:r>
        <w:r>
          <w:t>32</w:t>
        </w:r>
        <w:r>
          <w:fldChar w:fldCharType="end"/>
        </w:r>
      </w:hyperlink>
    </w:p>
    <w:p>
      <w:pPr>
        <w:pStyle w:val="TOC2"/>
        <w:tabs>
          <w:tab w:val="right" w:leader="dot" w:pos="8306"/>
        </w:tabs>
      </w:pPr>
      <w:hyperlink w:anchor="_Toc13458" w:history="1">
        <w:r>
          <w:rPr>
            <w:rFonts w:ascii="仿宋" w:eastAsia="仿宋" w:hAnsi="仿宋" w:cs="仿宋" w:hint="eastAsia"/>
            <w:lang w:eastAsia="zh-CN"/>
          </w:rPr>
          <w:t>(四)、人力资源配置</w:t>
        </w:r>
        <w:r>
          <w:tab/>
        </w:r>
        <w:r>
          <w:fldChar w:fldCharType="begin"/>
        </w:r>
        <w:r>
          <w:instrText xml:space="preserve"> PAGEREF _Toc13458 \h </w:instrText>
        </w:r>
        <w:r>
          <w:fldChar w:fldCharType="separate"/>
        </w:r>
        <w:r>
          <w:t>34</w:t>
        </w:r>
        <w:r>
          <w:fldChar w:fldCharType="end"/>
        </w:r>
      </w:hyperlink>
    </w:p>
    <w:p>
      <w:pPr>
        <w:pStyle w:val="TOC1"/>
        <w:tabs>
          <w:tab w:val="right" w:leader="dot" w:pos="8306"/>
        </w:tabs>
      </w:pPr>
      <w:hyperlink w:anchor="_Toc7362" w:history="1">
        <w:r>
          <w:rPr>
            <w:rFonts w:ascii="仿宋" w:eastAsia="仿宋" w:hAnsi="仿宋" w:cs="仿宋" w:hint="eastAsia"/>
            <w:lang w:eastAsia="zh-CN"/>
          </w:rPr>
          <w:t>十一、对位酯项目投资规划</w:t>
        </w:r>
        <w:r>
          <w:tab/>
        </w:r>
        <w:r>
          <w:fldChar w:fldCharType="begin"/>
        </w:r>
        <w:r>
          <w:instrText xml:space="preserve"> PAGEREF _Toc7362 \h </w:instrText>
        </w:r>
        <w:r>
          <w:fldChar w:fldCharType="separate"/>
        </w:r>
        <w:r>
          <w:t>34</w:t>
        </w:r>
        <w:r>
          <w:fldChar w:fldCharType="end"/>
        </w:r>
      </w:hyperlink>
    </w:p>
    <w:p>
      <w:pPr>
        <w:pStyle w:val="TOC2"/>
        <w:tabs>
          <w:tab w:val="right" w:leader="dot" w:pos="8306"/>
        </w:tabs>
      </w:pPr>
      <w:hyperlink w:anchor="_Toc15593" w:history="1">
        <w:r>
          <w:rPr>
            <w:rFonts w:ascii="仿宋" w:eastAsia="仿宋" w:hAnsi="仿宋" w:cs="仿宋" w:hint="eastAsia"/>
            <w:lang w:eastAsia="zh-CN"/>
          </w:rPr>
          <w:t>(一)、对位酯项目总投资估算</w:t>
        </w:r>
        <w:r>
          <w:tab/>
        </w:r>
        <w:r>
          <w:fldChar w:fldCharType="begin"/>
        </w:r>
        <w:r>
          <w:instrText xml:space="preserve"> PAGEREF _Toc15593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226" w:history="1">
        <w:r>
          <w:rPr>
            <w:rFonts w:ascii="仿宋" w:eastAsia="仿宋" w:hAnsi="仿宋" w:cs="仿宋" w:hint="eastAsia"/>
            <w:lang w:eastAsia="zh-CN"/>
          </w:rPr>
          <w:t>(二)、资金筹措</w:t>
        </w:r>
        <w:r>
          <w:tab/>
        </w:r>
        <w:r>
          <w:fldChar w:fldCharType="begin"/>
        </w:r>
        <w:r>
          <w:instrText xml:space="preserve"> PAGEREF _Toc28226 \h </w:instrText>
        </w:r>
        <w:r>
          <w:fldChar w:fldCharType="separate"/>
        </w:r>
        <w:r>
          <w:t>36</w:t>
        </w:r>
        <w:r>
          <w:fldChar w:fldCharType="end"/>
        </w:r>
      </w:hyperlink>
    </w:p>
    <w:p>
      <w:pPr>
        <w:pStyle w:val="TOC1"/>
        <w:tabs>
          <w:tab w:val="right" w:leader="dot" w:pos="8306"/>
        </w:tabs>
      </w:pPr>
      <w:hyperlink w:anchor="_Toc4350" w:history="1">
        <w:r>
          <w:rPr>
            <w:rFonts w:ascii="仿宋" w:eastAsia="仿宋" w:hAnsi="仿宋" w:cs="仿宋" w:hint="eastAsia"/>
            <w:lang w:eastAsia="zh-CN"/>
          </w:rPr>
          <w:t>十二、对位酯项目经营效益</w:t>
        </w:r>
        <w:r>
          <w:tab/>
        </w:r>
        <w:r>
          <w:fldChar w:fldCharType="begin"/>
        </w:r>
        <w:r>
          <w:instrText xml:space="preserve"> PAGEREF _Toc4350 \h </w:instrText>
        </w:r>
        <w:r>
          <w:fldChar w:fldCharType="separate"/>
        </w:r>
        <w:r>
          <w:t>36</w:t>
        </w:r>
        <w:r>
          <w:fldChar w:fldCharType="end"/>
        </w:r>
      </w:hyperlink>
    </w:p>
    <w:p>
      <w:pPr>
        <w:pStyle w:val="TOC2"/>
        <w:tabs>
          <w:tab w:val="right" w:leader="dot" w:pos="8306"/>
        </w:tabs>
      </w:pPr>
      <w:hyperlink w:anchor="_Toc32738" w:history="1">
        <w:r>
          <w:rPr>
            <w:rFonts w:ascii="仿宋" w:eastAsia="仿宋" w:hAnsi="仿宋" w:cs="仿宋" w:hint="eastAsia"/>
            <w:lang w:eastAsia="zh-CN"/>
          </w:rPr>
          <w:t>(一)、经济评价财务测算</w:t>
        </w:r>
        <w:r>
          <w:tab/>
        </w:r>
        <w:r>
          <w:fldChar w:fldCharType="begin"/>
        </w:r>
        <w:r>
          <w:instrText xml:space="preserve"> PAGEREF _Toc32738 \h </w:instrText>
        </w:r>
        <w:r>
          <w:fldChar w:fldCharType="separate"/>
        </w:r>
        <w:r>
          <w:t>36</w:t>
        </w:r>
        <w:r>
          <w:fldChar w:fldCharType="end"/>
        </w:r>
      </w:hyperlink>
    </w:p>
    <w:p>
      <w:pPr>
        <w:pStyle w:val="TOC2"/>
        <w:tabs>
          <w:tab w:val="right" w:leader="dot" w:pos="8306"/>
        </w:tabs>
      </w:pPr>
      <w:hyperlink w:anchor="_Toc31645" w:history="1">
        <w:r>
          <w:rPr>
            <w:rFonts w:ascii="仿宋" w:eastAsia="仿宋" w:hAnsi="仿宋" w:cs="仿宋" w:hint="eastAsia"/>
            <w:lang w:eastAsia="zh-CN"/>
          </w:rPr>
          <w:t>(二)、对位酯项目盈利能力分析</w:t>
        </w:r>
        <w:r>
          <w:tab/>
        </w:r>
        <w:r>
          <w:fldChar w:fldCharType="begin"/>
        </w:r>
        <w:r>
          <w:instrText xml:space="preserve"> PAGEREF _Toc31645 \h </w:instrText>
        </w:r>
        <w:r>
          <w:fldChar w:fldCharType="separate"/>
        </w:r>
        <w:r>
          <w:t>38</w:t>
        </w:r>
        <w:r>
          <w:fldChar w:fldCharType="end"/>
        </w:r>
      </w:hyperlink>
    </w:p>
    <w:p>
      <w:pPr>
        <w:pStyle w:val="TOC1"/>
        <w:tabs>
          <w:tab w:val="right" w:leader="dot" w:pos="8306"/>
        </w:tabs>
      </w:pPr>
      <w:hyperlink w:anchor="_Toc1570" w:history="1">
        <w:r>
          <w:rPr>
            <w:rFonts w:ascii="仿宋" w:eastAsia="仿宋" w:hAnsi="仿宋" w:cs="仿宋" w:hint="eastAsia"/>
            <w:lang w:eastAsia="zh-CN"/>
          </w:rPr>
          <w:t>十三、对位酯项目实施保障措施</w:t>
        </w:r>
        <w:r>
          <w:tab/>
        </w:r>
        <w:r>
          <w:fldChar w:fldCharType="begin"/>
        </w:r>
        <w:r>
          <w:instrText xml:space="preserve"> PAGEREF _Toc1570 \h </w:instrText>
        </w:r>
        <w:r>
          <w:fldChar w:fldCharType="separate"/>
        </w:r>
        <w:r>
          <w:t>38</w:t>
        </w:r>
        <w:r>
          <w:fldChar w:fldCharType="end"/>
        </w:r>
      </w:hyperlink>
    </w:p>
    <w:p>
      <w:pPr>
        <w:pStyle w:val="TOC2"/>
        <w:tabs>
          <w:tab w:val="right" w:leader="dot" w:pos="8306"/>
        </w:tabs>
      </w:pPr>
      <w:hyperlink w:anchor="_Toc10406" w:history="1">
        <w:r>
          <w:rPr>
            <w:rFonts w:ascii="仿宋" w:eastAsia="仿宋" w:hAnsi="仿宋" w:cs="仿宋" w:hint="eastAsia"/>
            <w:lang w:eastAsia="zh-CN"/>
          </w:rPr>
          <w:t>(一)、对位酯项目实施保障机制</w:t>
        </w:r>
        <w:r>
          <w:tab/>
        </w:r>
        <w:r>
          <w:fldChar w:fldCharType="begin"/>
        </w:r>
        <w:r>
          <w:instrText xml:space="preserve"> PAGEREF _Toc10406 \h </w:instrText>
        </w:r>
        <w:r>
          <w:fldChar w:fldCharType="separate"/>
        </w:r>
        <w:r>
          <w:t>38</w:t>
        </w:r>
        <w:r>
          <w:fldChar w:fldCharType="end"/>
        </w:r>
      </w:hyperlink>
    </w:p>
    <w:p>
      <w:pPr>
        <w:pStyle w:val="TOC2"/>
        <w:tabs>
          <w:tab w:val="right" w:leader="dot" w:pos="8306"/>
        </w:tabs>
      </w:pPr>
      <w:hyperlink w:anchor="_Toc2391" w:history="1">
        <w:r>
          <w:rPr>
            <w:rFonts w:ascii="仿宋" w:eastAsia="仿宋" w:hAnsi="仿宋" w:cs="仿宋" w:hint="eastAsia"/>
            <w:lang w:eastAsia="zh-CN"/>
          </w:rPr>
          <w:t>(二)、对位酯项目法律合规要求</w:t>
        </w:r>
        <w:r>
          <w:tab/>
        </w:r>
        <w:r>
          <w:fldChar w:fldCharType="begin"/>
        </w:r>
        <w:r>
          <w:instrText xml:space="preserve"> PAGEREF _Toc2391 \h </w:instrText>
        </w:r>
        <w:r>
          <w:fldChar w:fldCharType="separate"/>
        </w:r>
        <w:r>
          <w:t>42</w:t>
        </w:r>
        <w:r>
          <w:fldChar w:fldCharType="end"/>
        </w:r>
      </w:hyperlink>
    </w:p>
    <w:p>
      <w:pPr>
        <w:pStyle w:val="TOC2"/>
        <w:tabs>
          <w:tab w:val="right" w:leader="dot" w:pos="8306"/>
        </w:tabs>
      </w:pPr>
      <w:hyperlink w:anchor="_Toc9020" w:history="1">
        <w:r>
          <w:rPr>
            <w:rFonts w:ascii="仿宋" w:eastAsia="仿宋" w:hAnsi="仿宋" w:cs="仿宋" w:hint="eastAsia"/>
            <w:lang w:eastAsia="zh-CN"/>
          </w:rPr>
          <w:t>(三)、对位酯项目合同管理与法律事务</w:t>
        </w:r>
        <w:r>
          <w:tab/>
        </w:r>
        <w:r>
          <w:fldChar w:fldCharType="begin"/>
        </w:r>
        <w:r>
          <w:instrText xml:space="preserve"> PAGEREF _Toc9020 \h </w:instrText>
        </w:r>
        <w:r>
          <w:fldChar w:fldCharType="separate"/>
        </w:r>
        <w:r>
          <w:t>46</w:t>
        </w:r>
        <w:r>
          <w:fldChar w:fldCharType="end"/>
        </w:r>
      </w:hyperlink>
    </w:p>
    <w:p>
      <w:pPr>
        <w:pStyle w:val="TOC2"/>
        <w:tabs>
          <w:tab w:val="right" w:leader="dot" w:pos="8306"/>
        </w:tabs>
      </w:pPr>
      <w:hyperlink w:anchor="_Toc9108" w:history="1">
        <w:r>
          <w:rPr>
            <w:rFonts w:ascii="仿宋" w:eastAsia="仿宋" w:hAnsi="仿宋" w:cs="仿宋" w:hint="eastAsia"/>
            <w:lang w:eastAsia="zh-CN"/>
          </w:rPr>
          <w:t>(四)、对位酯项目知识产权保护策略</w:t>
        </w:r>
        <w:r>
          <w:tab/>
        </w:r>
        <w:r>
          <w:fldChar w:fldCharType="begin"/>
        </w:r>
        <w:r>
          <w:instrText xml:space="preserve"> PAGEREF _Toc9108 \h </w:instrText>
        </w:r>
        <w:r>
          <w:fldChar w:fldCharType="separate"/>
        </w:r>
        <w:r>
          <w:t>52</w:t>
        </w:r>
        <w:r>
          <w:fldChar w:fldCharType="end"/>
        </w:r>
      </w:hyperlink>
    </w:p>
    <w:p>
      <w:pPr>
        <w:pStyle w:val="TOC1"/>
        <w:tabs>
          <w:tab w:val="right" w:leader="dot" w:pos="8306"/>
        </w:tabs>
      </w:pPr>
      <w:hyperlink w:anchor="_Toc29345" w:history="1">
        <w:r>
          <w:rPr>
            <w:rFonts w:ascii="仿宋" w:eastAsia="仿宋" w:hAnsi="仿宋" w:cs="仿宋" w:hint="eastAsia"/>
            <w:lang w:eastAsia="zh-CN"/>
          </w:rPr>
          <w:t>十四、对位酯项目治理与监督</w:t>
        </w:r>
        <w:r>
          <w:tab/>
        </w:r>
        <w:r>
          <w:fldChar w:fldCharType="begin"/>
        </w:r>
        <w:r>
          <w:instrText xml:space="preserve"> PAGEREF _Toc29345 \h </w:instrText>
        </w:r>
        <w:r>
          <w:fldChar w:fldCharType="separate"/>
        </w:r>
        <w:r>
          <w:t>54</w:t>
        </w:r>
        <w:r>
          <w:fldChar w:fldCharType="end"/>
        </w:r>
      </w:hyperlink>
    </w:p>
    <w:p>
      <w:pPr>
        <w:pStyle w:val="TOC2"/>
        <w:tabs>
          <w:tab w:val="right" w:leader="dot" w:pos="8306"/>
        </w:tabs>
      </w:pPr>
      <w:hyperlink w:anchor="_Toc9899" w:history="1">
        <w:r>
          <w:rPr>
            <w:rFonts w:ascii="仿宋" w:eastAsia="仿宋" w:hAnsi="仿宋" w:cs="仿宋" w:hint="eastAsia"/>
            <w:lang w:eastAsia="zh-CN"/>
          </w:rPr>
          <w:t>(一)、对位酯项目治理结构</w:t>
        </w:r>
        <w:r>
          <w:tab/>
        </w:r>
        <w:r>
          <w:fldChar w:fldCharType="begin"/>
        </w:r>
        <w:r>
          <w:instrText xml:space="preserve"> PAGEREF _Toc9899 \h </w:instrText>
        </w:r>
        <w:r>
          <w:fldChar w:fldCharType="separate"/>
        </w:r>
        <w:r>
          <w:t>54</w:t>
        </w:r>
        <w:r>
          <w:fldChar w:fldCharType="end"/>
        </w:r>
      </w:hyperlink>
    </w:p>
    <w:p>
      <w:pPr>
        <w:pStyle w:val="TOC2"/>
        <w:tabs>
          <w:tab w:val="right" w:leader="dot" w:pos="8306"/>
        </w:tabs>
      </w:pPr>
      <w:hyperlink w:anchor="_Toc12975" w:history="1">
        <w:r>
          <w:rPr>
            <w:rFonts w:ascii="仿宋" w:eastAsia="仿宋" w:hAnsi="仿宋" w:cs="仿宋" w:hint="eastAsia"/>
            <w:lang w:eastAsia="zh-CN"/>
          </w:rPr>
          <w:t>(二)、监督与审计</w:t>
        </w:r>
        <w:r>
          <w:tab/>
        </w:r>
        <w:r>
          <w:fldChar w:fldCharType="begin"/>
        </w:r>
        <w:r>
          <w:instrText xml:space="preserve"> PAGEREF _Toc12975 \h </w:instrText>
        </w:r>
        <w:r>
          <w:fldChar w:fldCharType="separate"/>
        </w:r>
        <w:r>
          <w:t>56</w:t>
        </w:r>
        <w:r>
          <w:fldChar w:fldCharType="end"/>
        </w:r>
      </w:hyperlink>
    </w:p>
    <w:p>
      <w:pPr>
        <w:pStyle w:val="TOC1"/>
        <w:tabs>
          <w:tab w:val="right" w:leader="dot" w:pos="8306"/>
        </w:tabs>
      </w:pPr>
      <w:hyperlink w:anchor="_Toc13100" w:history="1">
        <w:r>
          <w:rPr>
            <w:rFonts w:ascii="仿宋" w:eastAsia="仿宋" w:hAnsi="仿宋" w:cs="仿宋" w:hint="eastAsia"/>
            <w:lang w:eastAsia="zh-CN"/>
          </w:rPr>
          <w:t>十五、营销与推广策略</w:t>
        </w:r>
        <w:r>
          <w:tab/>
        </w:r>
        <w:r>
          <w:fldChar w:fldCharType="begin"/>
        </w:r>
        <w:r>
          <w:instrText xml:space="preserve"> PAGEREF _Toc13100 \h </w:instrText>
        </w:r>
        <w:r>
          <w:fldChar w:fldCharType="separate"/>
        </w:r>
        <w:r>
          <w:t>57</w:t>
        </w:r>
        <w:r>
          <w:fldChar w:fldCharType="end"/>
        </w:r>
      </w:hyperlink>
    </w:p>
    <w:p>
      <w:pPr>
        <w:pStyle w:val="TOC2"/>
        <w:tabs>
          <w:tab w:val="right" w:leader="dot" w:pos="8306"/>
        </w:tabs>
      </w:pPr>
      <w:hyperlink w:anchor="_Toc11593" w:history="1">
        <w:r>
          <w:rPr>
            <w:rFonts w:ascii="仿宋" w:eastAsia="仿宋" w:hAnsi="仿宋" w:cs="仿宋" w:hint="eastAsia"/>
            <w:lang w:eastAsia="zh-CN"/>
          </w:rPr>
          <w:t>(一)、产品/服务定位与特点</w:t>
        </w:r>
        <w:r>
          <w:tab/>
        </w:r>
        <w:r>
          <w:fldChar w:fldCharType="begin"/>
        </w:r>
        <w:r>
          <w:instrText xml:space="preserve"> PAGEREF _Toc11593 \h </w:instrText>
        </w:r>
        <w:r>
          <w:fldChar w:fldCharType="separate"/>
        </w:r>
        <w:r>
          <w:t>57</w:t>
        </w:r>
        <w:r>
          <w:fldChar w:fldCharType="end"/>
        </w:r>
      </w:hyperlink>
    </w:p>
    <w:p>
      <w:pPr>
        <w:pStyle w:val="TOC2"/>
        <w:tabs>
          <w:tab w:val="right" w:leader="dot" w:pos="8306"/>
        </w:tabs>
      </w:pPr>
      <w:hyperlink w:anchor="_Toc20640" w:history="1">
        <w:r>
          <w:rPr>
            <w:rFonts w:ascii="仿宋" w:eastAsia="仿宋" w:hAnsi="仿宋" w:cs="仿宋" w:hint="eastAsia"/>
            <w:lang w:eastAsia="zh-CN"/>
          </w:rPr>
          <w:t>(二)、市场定位与竞争分析</w:t>
        </w:r>
        <w:r>
          <w:tab/>
        </w:r>
        <w:r>
          <w:fldChar w:fldCharType="begin"/>
        </w:r>
        <w:r>
          <w:instrText xml:space="preserve"> PAGEREF _Toc20640 \h </w:instrText>
        </w:r>
        <w:r>
          <w:fldChar w:fldCharType="separate"/>
        </w:r>
        <w:r>
          <w:t>58</w:t>
        </w:r>
        <w:r>
          <w:fldChar w:fldCharType="end"/>
        </w:r>
      </w:hyperlink>
    </w:p>
    <w:p>
      <w:pPr>
        <w:pStyle w:val="TOC2"/>
        <w:tabs>
          <w:tab w:val="right" w:leader="dot" w:pos="8306"/>
        </w:tabs>
      </w:pPr>
      <w:hyperlink w:anchor="_Toc25669" w:history="1">
        <w:r>
          <w:rPr>
            <w:rFonts w:ascii="仿宋" w:eastAsia="仿宋" w:hAnsi="仿宋" w:cs="仿宋" w:hint="eastAsia"/>
            <w:lang w:eastAsia="zh-CN"/>
          </w:rPr>
          <w:t>(三)、营销渠道与策略</w:t>
        </w:r>
        <w:r>
          <w:tab/>
        </w:r>
        <w:r>
          <w:fldChar w:fldCharType="begin"/>
        </w:r>
        <w:r>
          <w:instrText xml:space="preserve"> PAGEREF _Toc25669 \h </w:instrText>
        </w:r>
        <w:r>
          <w:fldChar w:fldCharType="separate"/>
        </w:r>
        <w:r>
          <w:t>60</w:t>
        </w:r>
        <w:r>
          <w:fldChar w:fldCharType="end"/>
        </w:r>
      </w:hyperlink>
    </w:p>
    <w:p>
      <w:pPr>
        <w:pStyle w:val="TOC2"/>
        <w:tabs>
          <w:tab w:val="right" w:leader="dot" w:pos="8306"/>
        </w:tabs>
      </w:pPr>
      <w:hyperlink w:anchor="_Toc22601" w:history="1">
        <w:r>
          <w:rPr>
            <w:rFonts w:ascii="仿宋" w:eastAsia="仿宋" w:hAnsi="仿宋" w:cs="仿宋" w:hint="eastAsia"/>
            <w:lang w:eastAsia="zh-CN"/>
          </w:rPr>
          <w:t>(四)、推广与宣传活动</w:t>
        </w:r>
        <w:r>
          <w:tab/>
        </w:r>
        <w:r>
          <w:fldChar w:fldCharType="begin"/>
        </w:r>
        <w:r>
          <w:instrText xml:space="preserve"> PAGEREF _Toc22601 \h </w:instrText>
        </w:r>
        <w:r>
          <w:fldChar w:fldCharType="separate"/>
        </w:r>
        <w:r>
          <w:t>61</w:t>
        </w:r>
        <w:r>
          <w:fldChar w:fldCharType="end"/>
        </w:r>
      </w:hyperlink>
    </w:p>
    <w:p>
      <w:pPr>
        <w:pStyle w:val="TOC1"/>
        <w:tabs>
          <w:tab w:val="right" w:leader="dot" w:pos="8306"/>
        </w:tabs>
      </w:pPr>
      <w:hyperlink w:anchor="_Toc14226" w:history="1">
        <w:r>
          <w:rPr>
            <w:rFonts w:ascii="仿宋" w:eastAsia="仿宋" w:hAnsi="仿宋" w:cs="仿宋" w:hint="eastAsia"/>
            <w:lang w:eastAsia="zh-CN"/>
          </w:rPr>
          <w:t>十六、风险识别与分类</w:t>
        </w:r>
        <w:r>
          <w:tab/>
        </w:r>
        <w:r>
          <w:fldChar w:fldCharType="begin"/>
        </w:r>
        <w:r>
          <w:instrText xml:space="preserve"> PAGEREF _Toc14226 \h </w:instrText>
        </w:r>
        <w:r>
          <w:fldChar w:fldCharType="separate"/>
        </w:r>
        <w:r>
          <w:t>66</w:t>
        </w:r>
        <w:r>
          <w:fldChar w:fldCharType="end"/>
        </w:r>
      </w:hyperlink>
    </w:p>
    <w:p>
      <w:pPr>
        <w:pStyle w:val="TOC2"/>
        <w:tabs>
          <w:tab w:val="right" w:leader="dot" w:pos="8306"/>
        </w:tabs>
      </w:pPr>
      <w:hyperlink w:anchor="_Toc20268" w:history="1">
        <w:r>
          <w:rPr>
            <w:rFonts w:ascii="仿宋" w:eastAsia="仿宋" w:hAnsi="仿宋" w:cs="仿宋" w:hint="eastAsia"/>
            <w:lang w:eastAsia="zh-CN"/>
          </w:rPr>
          <w:t>(一)、风险识别</w:t>
        </w:r>
        <w:r>
          <w:tab/>
        </w:r>
        <w:r>
          <w:fldChar w:fldCharType="begin"/>
        </w:r>
        <w:r>
          <w:instrText xml:space="preserve"> PAGEREF _Toc20268 \h </w:instrText>
        </w:r>
        <w:r>
          <w:fldChar w:fldCharType="separate"/>
        </w:r>
        <w:r>
          <w:t>66</w:t>
        </w:r>
        <w:r>
          <w:fldChar w:fldCharType="end"/>
        </w:r>
      </w:hyperlink>
    </w:p>
    <w:p>
      <w:pPr>
        <w:pStyle w:val="TOC2"/>
        <w:tabs>
          <w:tab w:val="right" w:leader="dot" w:pos="8306"/>
        </w:tabs>
      </w:pPr>
      <w:hyperlink w:anchor="_Toc29099" w:history="1">
        <w:r>
          <w:rPr>
            <w:rFonts w:ascii="仿宋" w:eastAsia="仿宋" w:hAnsi="仿宋" w:cs="仿宋" w:hint="eastAsia"/>
            <w:lang w:eastAsia="zh-CN"/>
          </w:rPr>
          <w:t>(二)、风险分类</w:t>
        </w:r>
        <w:r>
          <w:tab/>
        </w:r>
        <w:r>
          <w:fldChar w:fldCharType="begin"/>
        </w:r>
        <w:r>
          <w:instrText xml:space="preserve"> PAGEREF _Toc29099 \h </w:instrText>
        </w:r>
        <w:r>
          <w:fldChar w:fldCharType="separate"/>
        </w:r>
        <w:r>
          <w:t>67</w:t>
        </w:r>
        <w:r>
          <w:fldChar w:fldCharType="end"/>
        </w:r>
      </w:hyperlink>
    </w:p>
    <w:p>
      <w:pPr>
        <w:pStyle w:val="TOC1"/>
        <w:tabs>
          <w:tab w:val="right" w:leader="dot" w:pos="8306"/>
        </w:tabs>
      </w:pPr>
      <w:hyperlink w:anchor="_Toc28985" w:history="1">
        <w:r>
          <w:rPr>
            <w:rFonts w:ascii="仿宋" w:eastAsia="仿宋" w:hAnsi="仿宋" w:cs="仿宋" w:hint="eastAsia"/>
            <w:lang w:eastAsia="zh-CN"/>
          </w:rPr>
          <w:t>十七、对位酯项目变更管理</w:t>
        </w:r>
        <w:r>
          <w:tab/>
        </w:r>
        <w:r>
          <w:fldChar w:fldCharType="begin"/>
        </w:r>
        <w:r>
          <w:instrText xml:space="preserve"> PAGEREF _Toc28985 \h </w:instrText>
        </w:r>
        <w:r>
          <w:fldChar w:fldCharType="separate"/>
        </w:r>
        <w:r>
          <w:t>69</w:t>
        </w:r>
        <w:r>
          <w:fldChar w:fldCharType="end"/>
        </w:r>
      </w:hyperlink>
    </w:p>
    <w:p>
      <w:pPr>
        <w:pStyle w:val="TOC2"/>
        <w:tabs>
          <w:tab w:val="right" w:leader="dot" w:pos="8306"/>
        </w:tabs>
      </w:pPr>
      <w:hyperlink w:anchor="_Toc5275" w:history="1">
        <w:r>
          <w:rPr>
            <w:rFonts w:ascii="仿宋" w:eastAsia="仿宋" w:hAnsi="仿宋" w:cs="仿宋" w:hint="eastAsia"/>
            <w:lang w:eastAsia="zh-CN"/>
          </w:rPr>
          <w:t>(一)、变更申请与评估</w:t>
        </w:r>
        <w:r>
          <w:tab/>
        </w:r>
        <w:r>
          <w:fldChar w:fldCharType="begin"/>
        </w:r>
        <w:r>
          <w:instrText xml:space="preserve"> PAGEREF _Toc5275 \h </w:instrText>
        </w:r>
        <w:r>
          <w:fldChar w:fldCharType="separate"/>
        </w:r>
        <w:r>
          <w:t>69</w:t>
        </w:r>
        <w:r>
          <w:fldChar w:fldCharType="end"/>
        </w:r>
      </w:hyperlink>
    </w:p>
    <w:p>
      <w:pPr>
        <w:pStyle w:val="TOC2"/>
        <w:tabs>
          <w:tab w:val="right" w:leader="dot" w:pos="8306"/>
        </w:tabs>
      </w:pPr>
      <w:hyperlink w:anchor="_Toc32450" w:history="1">
        <w:r>
          <w:rPr>
            <w:rFonts w:ascii="仿宋" w:eastAsia="仿宋" w:hAnsi="仿宋" w:cs="仿宋" w:hint="eastAsia"/>
            <w:lang w:eastAsia="zh-CN"/>
          </w:rPr>
          <w:t>(二)、变更实施与控制</w:t>
        </w:r>
        <w:r>
          <w:tab/>
        </w:r>
        <w:r>
          <w:fldChar w:fldCharType="begin"/>
        </w:r>
        <w:r>
          <w:instrText xml:space="preserve"> PAGEREF _Toc32450 \h </w:instrText>
        </w:r>
        <w:r>
          <w:fldChar w:fldCharType="separate"/>
        </w:r>
        <w:r>
          <w:t>70</w:t>
        </w:r>
        <w:r>
          <w:fldChar w:fldCharType="end"/>
        </w:r>
      </w:hyperlink>
    </w:p>
    <w:p>
      <w:pPr>
        <w:pStyle w:val="TOC1"/>
        <w:tabs>
          <w:tab w:val="right" w:leader="dot" w:pos="8306"/>
        </w:tabs>
      </w:pPr>
      <w:hyperlink w:anchor="_Toc21529" w:history="1">
        <w:r>
          <w:rPr>
            <w:rFonts w:ascii="仿宋" w:eastAsia="仿宋" w:hAnsi="仿宋" w:cs="仿宋" w:hint="eastAsia"/>
            <w:lang w:eastAsia="zh-CN"/>
          </w:rPr>
          <w:t>十八、供应链管理</w:t>
        </w:r>
        <w:r>
          <w:tab/>
        </w:r>
        <w:r>
          <w:fldChar w:fldCharType="begin"/>
        </w:r>
        <w:r>
          <w:instrText xml:space="preserve"> PAGEREF _Toc21529 \h </w:instrText>
        </w:r>
        <w:r>
          <w:fldChar w:fldCharType="separate"/>
        </w:r>
        <w:r>
          <w:t>70</w:t>
        </w:r>
        <w:r>
          <w:fldChar w:fldCharType="end"/>
        </w:r>
      </w:hyperlink>
    </w:p>
    <w:p>
      <w:pPr>
        <w:pStyle w:val="TOC2"/>
        <w:tabs>
          <w:tab w:val="right" w:leader="dot" w:pos="8306"/>
        </w:tabs>
      </w:pPr>
      <w:hyperlink w:anchor="_Toc9892" w:history="1">
        <w:r>
          <w:rPr>
            <w:rFonts w:ascii="仿宋" w:eastAsia="仿宋" w:hAnsi="仿宋" w:cs="仿宋" w:hint="eastAsia"/>
            <w:lang w:eastAsia="zh-CN"/>
          </w:rPr>
          <w:t>(一)、供应链战略规划</w:t>
        </w:r>
        <w:r>
          <w:tab/>
        </w:r>
        <w:r>
          <w:fldChar w:fldCharType="begin"/>
        </w:r>
        <w:r>
          <w:instrText xml:space="preserve"> PAGEREF _Toc9892 \h </w:instrText>
        </w:r>
        <w:r>
          <w:fldChar w:fldCharType="separate"/>
        </w:r>
        <w:r>
          <w:t>70</w:t>
        </w:r>
        <w:r>
          <w:fldChar w:fldCharType="end"/>
        </w:r>
      </w:hyperlink>
    </w:p>
    <w:p>
      <w:pPr>
        <w:pStyle w:val="TOC2"/>
        <w:tabs>
          <w:tab w:val="right" w:leader="dot" w:pos="8306"/>
        </w:tabs>
      </w:pPr>
      <w:hyperlink w:anchor="_Toc19843" w:history="1">
        <w:r>
          <w:rPr>
            <w:rFonts w:ascii="仿宋" w:eastAsia="仿宋" w:hAnsi="仿宋" w:cs="仿宋" w:hint="eastAsia"/>
            <w:lang w:eastAsia="zh-CN"/>
          </w:rPr>
          <w:t>(二)、供应商选择与合作</w:t>
        </w:r>
        <w:r>
          <w:tab/>
        </w:r>
        <w:r>
          <w:fldChar w:fldCharType="begin"/>
        </w:r>
        <w:r>
          <w:instrText xml:space="preserve"> PAGEREF _Toc19843 \h </w:instrText>
        </w:r>
        <w:r>
          <w:fldChar w:fldCharType="separate"/>
        </w:r>
        <w:r>
          <w:t>72</w:t>
        </w:r>
        <w:r>
          <w:fldChar w:fldCharType="end"/>
        </w:r>
      </w:hyperlink>
    </w:p>
    <w:p>
      <w:pPr>
        <w:pStyle w:val="TOC2"/>
        <w:tabs>
          <w:tab w:val="right" w:leader="dot" w:pos="8306"/>
        </w:tabs>
      </w:pPr>
      <w:hyperlink w:anchor="_Toc31443" w:history="1">
        <w:r>
          <w:rPr>
            <w:rFonts w:ascii="仿宋" w:eastAsia="仿宋" w:hAnsi="仿宋" w:cs="仿宋" w:hint="eastAsia"/>
            <w:lang w:eastAsia="zh-CN"/>
          </w:rPr>
          <w:t>(三)、物流与库存管理</w:t>
        </w:r>
        <w:r>
          <w:tab/>
        </w:r>
        <w:r>
          <w:fldChar w:fldCharType="begin"/>
        </w:r>
        <w:r>
          <w:instrText xml:space="preserve"> PAGEREF _Toc31443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9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63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185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对位酯项目的主要产品是XXXX，预计年产值为XXX万元。这一产品在市场中占据着重要的地位，其广泛的应用范围使得该对位酯项目的市场前景非常广阔。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对位酯项目的xxx产品作为重要的原材料之一，将在多个领域发挥关键作用。其在建筑、交通、能源等方面的广泛应用将为整个产业链提供强大的支持，形成产业协同效应。对位酯项目的年产值XXX万XXX万XXX万万元不仅反映了其在市场上的巨大潜力，更预示着它对国民经济的积极贡献。这种关联度高、涉及面广的产业关系，使得该对位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57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总征地面积为XXXX平方米，相当于约XX.XX亩，其中净用地面积为XXXX平方米，红线范围内相当于约XX.XX亩。这一用地规模充分考虑了对位酯项目的建设需求，保障了对位酯项目在合适的空间内得以充分发展。对位酯项目规划的总建筑面积为XXXX平方米，其中主体工程建设占XXXX平方米，计容建筑面积达XXXX平方米。预计建筑工程的投资将达到XXXX万元，为对位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计划购置的设备共计XXXX台（套），设备购置费用为XXXX万元。这一设备购置计划充分考虑到对位酯项目的生产需求和技术要求，确保了对位酯项目在生产运营中具备先进的技术装备和高效的生产能力。设备的合理配置将为对位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计划总投资为XXXX万元，预计年实现营业收入为XXXX万元。这一产能规模的设定旨在确保对位酯项目能够在投资与回报之间取得平衡，实现长期可持续的发展。对位酯项目的总投资充分考虑到各个方面的需求，包括用地建设、设备购置等多个环节，以确保对位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309"/>
      <w:r>
        <w:rPr>
          <w:rFonts w:ascii="仿宋" w:eastAsia="仿宋" w:hAnsi="仿宋" w:cs="仿宋" w:hint="eastAsia"/>
          <w:sz w:val="28"/>
          <w:lang w:eastAsia="zh-CN"/>
        </w:rPr>
        <w:t>二、对位酯项目建设单位说明</w:t>
      </w:r>
      <w:bookmarkEnd w:id="5"/>
    </w:p>
    <w:p>
      <w:pPr>
        <w:pStyle w:val="Heading2"/>
        <w:rPr>
          <w:rFonts w:ascii="仿宋" w:eastAsia="仿宋" w:hAnsi="仿宋" w:cs="仿宋" w:hint="eastAsia"/>
          <w:lang w:eastAsia="zh-CN"/>
        </w:rPr>
      </w:pPr>
      <w:bookmarkStart w:id="6" w:name="_Toc10750"/>
      <w:r>
        <w:rPr>
          <w:rFonts w:ascii="仿宋" w:eastAsia="仿宋" w:hAnsi="仿宋" w:cs="仿宋" w:hint="eastAsia"/>
          <w:lang w:eastAsia="zh-CN"/>
        </w:rPr>
        <w:t>(一)、对位酯项目承办单位基本情况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082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对位酯项目承办单位的XXXX，我们着眼于实现可持续的经济效益。通过技术创新和解决方案的提供，公司预计在对位酯项目执行期间将获得可观的收入增长。这一收入来源主要包括对位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同时，我们注重成本控制和效率提升，以确保对位酯项目的可持续盈利。透过精细的管理和资源优化，公司期望实现对位酯项目利润最大化。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对位酯项目实施进行全面的投资评估，包括对位酯项目启动阶段的资金投入和后续运营成本。通过对对位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对位酯项目实施过程中具备足够的资金流动性，公司将进行详尽的现金流分析。这包括资金需求的合理预测、对位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4680"/>
      <w:r>
        <w:rPr>
          <w:rFonts w:ascii="仿宋" w:eastAsia="仿宋" w:hAnsi="仿宋" w:cs="仿宋" w:hint="eastAsia"/>
          <w:sz w:val="28"/>
          <w:lang w:eastAsia="zh-CN"/>
        </w:rPr>
        <w:t>三、对位酯项目概论</w:t>
      </w:r>
      <w:bookmarkEnd w:id="8"/>
    </w:p>
    <w:p>
      <w:pPr>
        <w:pStyle w:val="Heading2"/>
        <w:rPr>
          <w:rFonts w:ascii="仿宋" w:eastAsia="仿宋" w:hAnsi="仿宋" w:cs="仿宋" w:hint="eastAsia"/>
          <w:lang w:eastAsia="zh-CN"/>
        </w:rPr>
      </w:pPr>
      <w:bookmarkStart w:id="9" w:name="_Toc24155"/>
      <w:r>
        <w:rPr>
          <w:rFonts w:ascii="仿宋" w:eastAsia="仿宋" w:hAnsi="仿宋" w:cs="仿宋" w:hint="eastAsia"/>
          <w:lang w:eastAsia="zh-CN"/>
        </w:rPr>
        <w:t>(一)、对位酯项目概况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起源追溯至对市场的深入洞察。市场的不断演变与变革为对位酯项目提供了难得的机遇。当前市场存在的需求缺口和变革的大环境共同构成了对位酯项目的背景。这个对位酯项目旨在充分利用市场机遇，填补行业中尚未满足的需求，为客户提供全新的解决方案。市场的变革和需求的增长使得这个对位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对位酯项目名称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正式命名为对位酯。这个名称不仅仅是一个标识，更代表了对位酯项目的核心理念和愿景。它蕴含着对位酯项目所要解决问题的关键字，具有强烈的表达和辨识度，为对位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对位酯项目目标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核心目标是提供一种全新、高效的解决方案，满足客户日益增长的需求。对位酯项目追求的不仅仅是满足市场需求，更是在市场中获得卓越的竞争优势。通过不断提升产品或服务的质量和创新水平，对位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对位酯项目范围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全面涵盖了产品研发、制造、市场推广和售后服务，确保从产品设计到最终用户体验的全方位关注。这一全面的对位酯项目范围是为了确保对位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对位酯项目时间表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对位酯项目计划在未来18个月内完成，包括研发、测试、市场试点和正式推出等不同阶段。这个时间表的合理设计是为了确保对位酯项目各个阶段的顺利推进，以便按时交付高质量的成果。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对位酯项目预算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对位酯项目总预算估算为XX百万美元，主要分配在研发、市场推广、人员培训和运营等方面。这一充足的预算为对位酯项目提供了充足的资源，确保对位酯项目在各个方面都能取得优异的表现。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对位酯项目风险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对位酯项目可能面临的风险包括市场接受度低、技术难题、竞争激烈等。对位酯项目团队已经制定了相应的风险应对计划，通过前瞻性的风险管理，确保对位酯项目在面对不确定性时能够迅速做出应对。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对位酯项目团队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对位酯项目汇聚了一支经验丰富、多领域专业素养的核心团队，确保对位酯项目在各个方面都能拥有高水平的执行力。团队的协同作战是对位酯项目成功的关键因素之一。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对位酯项目背景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对位酯项目的背景根植于市场对更高效、创新产品的渴望，同时也受到科技发展对行业格局的深刻改变的影响。这为对位酯项目提供了广阔的发展空间和市场需求。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对位酯项目现状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截至目前，对位酯项目已完成市场调研和技术验证，取得了初步的成功。这为对位酯项目在未来的发展奠定了坚实的基础，为更远大的目标打下了坚实的基石。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9152"/>
      <w:r>
        <w:rPr>
          <w:rFonts w:ascii="仿宋" w:eastAsia="仿宋" w:hAnsi="仿宋" w:cs="仿宋" w:hint="eastAsia"/>
          <w:sz w:val="28"/>
          <w:lang w:eastAsia="zh-CN"/>
        </w:rPr>
        <w:t>(二)、对位酯项目目标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keyword》对位酯项目首要业务目标是在市场中占据有利地位，实现产品/服务的成功推广和销售。通过不断提升产品质量、创新性，对位酯项目追求成为行业中的领导者，赢得更多客户的青睐。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在科技迅速发展的时代，对位酯项目着眼于技术创新。通过持续的研发和技术升级，对位酯项目旨在推出更具创新性的产品或服务，以满足市场对新鲜、先进解决方案的需求。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为了建立可持续的客户关系，对位酯项目设定了客户满意度目标。通过提供卓越的产品质量和优质的客户服务，对位酯项目追求赢得客户的信任和忠诚度，确保他们的满意度达到行业领先水平。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对位酯项目注重社会责任和可持续发展。通过实施环保、社会责任对位酯项目，对位酯项目致力于在经济发展的同时保护环境，促进社会公平，实现可持续经营。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对位酯项目的团队是实现目标的核心驱动力。因此，对位酯项目设定了团队发展目标，包括提升团队成员的专业技能、培养领导力，以及搭建协同高效的团队工作氛围。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091"/>
      <w:r>
        <w:rPr>
          <w:rFonts w:ascii="仿宋" w:eastAsia="仿宋" w:hAnsi="仿宋" w:cs="仿宋" w:hint="eastAsia"/>
          <w:sz w:val="28"/>
          <w:lang w:eastAsia="zh-CN"/>
        </w:rPr>
        <w:t>(三)、对位酯项目提出的理由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对位酯项目提出的理由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源于对市场机遇的深刻洞察。当前市场中存在的需求缺口和行业发展趋势表明，有巨大的商业机会等待被开发。通过准确捕捉市场机遇，对位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理念基于对技术创新的信仰。通过持续的研发和技术投入，对位酯项目有望推出更具创新性的产品或服务。在科技飞速发展的当下，对位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是为了增强企业的行业竞争力。通过提升产品或服务的质量和独特性，对位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响应了消费者需求的变化。随着社会和科技的不断发展，消费者对产品和服务的需求也在发生变化。通过深入了解并及时回应消费者的新需求，对位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对位酯项目的提出是企业战略发展规划的一部分。在面对日益激烈的市场竞争和不断变化的商业环境中，对位酯项目作为企业战略的一环，旨在为企业开辟新的增长领域，巩固企业在行业中的地位。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对位酯项目的提出不仅仅是基于商业考量，还注重社会责任。通过推出环保、社会责任等方面的对位酯项目，对位酯企业可以在社会中树立积极形象，为社会做出积极贡献，实现经济效益和社会效益的双赢。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对位酯项目的提出反映了对利益相关者期望的关注。包括客户、员工、投资者等利益相关者在企业发展中都有着各自的期望，对位酯项目力求在满足这些期望的同时，取得更大的共赢。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483"/>
      <w:r>
        <w:rPr>
          <w:rFonts w:ascii="仿宋" w:eastAsia="仿宋" w:hAnsi="仿宋" w:cs="仿宋" w:hint="eastAsia"/>
          <w:sz w:val="28"/>
          <w:lang w:eastAsia="zh-CN"/>
        </w:rPr>
        <w:t>(四)、对位酯项目意义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在实施对位酯项目的过程中，我们不仅仅是在追逐商业成功，更是为企业和社会的多个层面创造了深远的意义。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的首要意义在于提升企业的市场竞争力。通过持续的创新和对产品质量的高标准要求，对位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对位酯项目的推进将促使行业技术水平的提升。通过引入先进技术和创新性解决方案，对位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在社会层面，对位酯项目不仅创造了大量就业机会，提高了就业水平，还注重社会责任和环保。通过参与社会公益事业和推动环保对位酯项目，对位酯项目为社会贡献了一份力量，体现了企业对社会的积极回馈。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综合而言，对位酯项目意义重大，不仅推动了企业的发展，也为行业和社会的进步贡献了积极力量。这是一个全面而深刻的影响，将在未来产生可持续的正面效应。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6470"/>
      <w:r>
        <w:rPr>
          <w:rFonts w:ascii="仿宋" w:eastAsia="仿宋" w:hAnsi="仿宋" w:cs="仿宋" w:hint="eastAsia"/>
          <w:sz w:val="28"/>
          <w:lang w:eastAsia="zh-CN"/>
        </w:rPr>
        <w:t>(五)、对位酯项目背景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在当今迅猛发展的商业环境中，对位酯项目的动因根植于对多方面因素的审慎考量。这个对位酯项目的提出并非孤立的决策，而是对企业所处背景深入思考的产物。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市场的不断演变是对位酯项目背后的首要原因。科技的迅速发展和全球市场的快速变化使得企业必须灵活应对。对位酯项目应运而生，旨在通过创新性的解决方案迎合市场的多变需求，赢得竞争中的先机。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竞争的激烈程度也是对位酯项目背景中不可忽视的一环。企业需要在激烈竞争中脱颖而出，为此，对位酯项目致力于打破常规，提供独特的价值主张，以吸引客户并确保市场份额的增长。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技术的迅速发展为企业带来了机遇与挑战。作为对位酯项目启动的背景之一，对新兴技术的应用将有助于提升企业的技术水平，使其在不断演进的商业环境中保持竞争优势。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此外，社会对企业责任的期望也在逐渐升高。对位酯项目充分融入了社会责任的理念，通过可持续经营和社会公益对位酯项目，企图为社会贡献一份力量，在商业成功的同时关注社会价值。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8902"/>
      <w:r>
        <w:rPr>
          <w:rFonts w:ascii="仿宋" w:eastAsia="仿宋" w:hAnsi="仿宋" w:cs="仿宋" w:hint="eastAsia"/>
          <w:sz w:val="28"/>
          <w:lang w:eastAsia="zh-CN"/>
        </w:rPr>
        <w:t>四、对位酯项目文档管理</w:t>
      </w:r>
      <w:bookmarkEnd w:id="14"/>
    </w:p>
    <w:p>
      <w:pPr>
        <w:pStyle w:val="Heading2"/>
        <w:rPr>
          <w:rFonts w:ascii="仿宋" w:eastAsia="仿宋" w:hAnsi="仿宋" w:cs="仿宋" w:hint="eastAsia"/>
          <w:lang w:eastAsia="zh-CN"/>
        </w:rPr>
      </w:pPr>
      <w:bookmarkStart w:id="15" w:name="_Toc7552"/>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对位酯项目高度重视文档的质量和准确性，以支持对位酯项目的各项活动和决策。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文档的编制始于对位酯项目计划的初期，我们制定了详细的文档编制计划，明确了每个文档的内容、格式和编写责任人。在对位酯项目启动阶段，我们首先编制了对位酯项目章程，明确定义了对位酯项目的目标、范围、风险等关键要素。随后，对位酯项目团队根据计划陆续编制了需求文档、设计文档、测试文档等各类文档，确保对位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对位酯项目管理中的重要环节，旨在确保对位酯项目文档符合质量标准和对位酯项目需求。在对位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除了内部审查，我们还进行了外部审查，邀请对位酯项目相关利益方和专业领域的专家对文档进行独立审查。这有助于获取更全面、客观的反馈，确保对位酯项目文档不仅符合内部标准，也满足外部需求。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对位酯项目在文档编制与审查方面建立了严格的管理机制，通过规范的流程和多维度的审查，确保对位酯项目文档的质量、准确性和可靠性，为对位酯项目的顺利推进提供了有力支持。</w:t>
      </w:r>
    </w:p>
    <w:p>
      <w:pPr>
        <w:pStyle w:val="Heading2"/>
        <w:ind w:firstLine="560" w:firstLineChars="200"/>
        <w:rPr>
          <w:rFonts w:ascii="仿宋" w:eastAsia="仿宋" w:hAnsi="仿宋" w:cs="仿宋" w:hint="eastAsia"/>
          <w:sz w:val="28"/>
          <w:lang w:eastAsia="zh-CN"/>
        </w:rPr>
      </w:pPr>
      <w:bookmarkStart w:id="16" w:name="_Toc1046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在对位酯项目中，我们致力于优化文档发布与分发过程，以确保信息的高效传递和团队间协作的顺畅进行。以下是我们采取的关键优化策略：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我们通过多渠道发布文档，包括电子邮件、对位酯项目管理平台、内部网站等，以满足不同团队成员的偏好和需求。多渠道发布确保了信息的全面覆盖。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我们采用了精细的权限控制，确保只有授权人员可以访问敏感信息。这种安全措施保护了对位酯项目文档的机密性，防止了未经授权的信息泄露。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4170"/>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文档存档与归档是对位酯项目生命周期中一个至关重要的环节，直接关系到对位酯项目信息的长期保存和历史记录的完整性。在对位酯项目中，我们实施了一系列有效的文档存档与归档管理策略：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0062"/>
      <w:r>
        <w:rPr>
          <w:rFonts w:ascii="仿宋" w:eastAsia="仿宋" w:hAnsi="仿宋" w:cs="仿宋" w:hint="eastAsia"/>
          <w:sz w:val="28"/>
          <w:lang w:eastAsia="zh-CN"/>
        </w:rPr>
        <w:t>五、对位酯项目建设背景及必要性分析</w:t>
      </w:r>
      <w:bookmarkEnd w:id="18"/>
    </w:p>
    <w:p>
      <w:pPr>
        <w:pStyle w:val="Heading2"/>
        <w:rPr>
          <w:rFonts w:ascii="仿宋" w:eastAsia="仿宋" w:hAnsi="仿宋" w:cs="仿宋" w:hint="eastAsia"/>
          <w:lang w:eastAsia="zh-CN"/>
        </w:rPr>
      </w:pPr>
      <w:bookmarkStart w:id="19" w:name="_Toc31938"/>
      <w:r>
        <w:rPr>
          <w:rFonts w:ascii="仿宋" w:eastAsia="仿宋" w:hAnsi="仿宋" w:cs="仿宋" w:hint="eastAsia"/>
          <w:lang w:eastAsia="zh-CN"/>
        </w:rPr>
        <w:t>(一)、对位酯项目背景分析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对位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对位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我们的背景分析将深入挖掘当前行业的发展趋势，通过对竞争态势的全面审视，找到对位酯项目在这个潮流中的定位。同时，我们将关注行业内涌现的新兴机遇，以便对位酯项目更好地融入行业发展的潮流中。</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https://d.book118.com/806133220155010042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对位酯项目规划设计纲要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305148"/>
    <w:rsid w:val="343051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613322015501004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2024-01-30T12:26:00Z</dcterms:created>
  <dcterms:modified xsi:type="dcterms:W3CDTF">2024-01-30T12:27:14Z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3C3F94C6281444FCA05BDCFB36CCE156_11</vt:lpwstr>
  </property>
  <property fmtid="{D5CDD505-2E9C-101B-9397-08002B2CF9AE}" pid="3" name="KSOProductBuildVer">
    <vt:lpwstr>2052-12.1.0.16250</vt:lpwstr>
  </property>
</Properties>
</file>