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A7B19">
        <w:rPr>
          <w:rFonts w:ascii="微软雅黑" w:eastAsia="微软雅黑" w:hAnsi="微软雅黑"/>
          <w:sz w:val="28"/>
          <w:szCs w:val="28"/>
        </w:rPr>
        <w:t>最新疫情期间的祝福语图片(十五篇)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A7B19">
        <w:rPr>
          <w:rFonts w:ascii="微软雅黑" w:eastAsia="微软雅黑" w:hAnsi="微软雅黑"/>
          <w:sz w:val="24"/>
          <w:szCs w:val="24"/>
        </w:rPr>
        <w:t xml:space="preserve"> 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最新疫情期间的祝福语图片(十五篇)一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A7B19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最新疫情期间的祝福语图片(十五篇)二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</w:t>
      </w:r>
      <w:r w:rsidR="000A7B19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https://d.book118.com/806143050141010031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A7B19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614305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3811</Words>
  <Characters>21726</Characters>
  <Application>Microsoft Office Word</Application>
  <DocSecurity>0</DocSecurity>
  <Lines>181</Lines>
  <Paragraphs>50</Paragraphs>
  <ScaleCrop>false</ScaleCrop>
  <Company/>
  <LinksUpToDate>false</LinksUpToDate>
  <CharactersWithSpaces>25487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