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影视投资项目计划设计方案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02" w:history="1">
        <w:r>
          <w:rPr>
            <w:rFonts w:ascii="仿宋" w:eastAsia="仿宋" w:hAnsi="仿宋" w:cs="仿宋" w:hint="eastAsia"/>
            <w:lang w:eastAsia="zh-CN"/>
          </w:rPr>
          <w:t>概论</w:t>
        </w:r>
        <w:r>
          <w:tab/>
        </w:r>
        <w:r>
          <w:fldChar w:fldCharType="begin"/>
        </w:r>
        <w:r>
          <w:instrText xml:space="preserve"> PAGEREF _Toc19102 \h </w:instrText>
        </w:r>
        <w:r>
          <w:fldChar w:fldCharType="separate"/>
        </w:r>
        <w:r>
          <w:t>3</w:t>
        </w:r>
        <w:r>
          <w:fldChar w:fldCharType="end"/>
        </w:r>
      </w:hyperlink>
    </w:p>
    <w:p>
      <w:pPr>
        <w:pStyle w:val="TOC1"/>
        <w:tabs>
          <w:tab w:val="right" w:leader="dot" w:pos="8306"/>
        </w:tabs>
      </w:pPr>
      <w:hyperlink w:anchor="_Toc1209" w:history="1">
        <w:r>
          <w:rPr>
            <w:rFonts w:ascii="仿宋" w:eastAsia="仿宋" w:hAnsi="仿宋" w:cs="仿宋" w:hint="eastAsia"/>
            <w:lang w:eastAsia="zh-CN"/>
          </w:rPr>
          <w:t>一、影视投资项目概论</w:t>
        </w:r>
        <w:r>
          <w:tab/>
        </w:r>
        <w:r>
          <w:fldChar w:fldCharType="begin"/>
        </w:r>
        <w:r>
          <w:instrText xml:space="preserve"> PAGEREF _Toc1209 \h </w:instrText>
        </w:r>
        <w:r>
          <w:fldChar w:fldCharType="separate"/>
        </w:r>
        <w:r>
          <w:t>3</w:t>
        </w:r>
        <w:r>
          <w:fldChar w:fldCharType="end"/>
        </w:r>
      </w:hyperlink>
    </w:p>
    <w:p>
      <w:pPr>
        <w:pStyle w:val="TOC2"/>
        <w:tabs>
          <w:tab w:val="right" w:leader="dot" w:pos="8306"/>
        </w:tabs>
      </w:pPr>
      <w:hyperlink w:anchor="_Toc7633" w:history="1">
        <w:r>
          <w:rPr>
            <w:rFonts w:ascii="仿宋" w:eastAsia="仿宋" w:hAnsi="仿宋" w:cs="仿宋" w:hint="eastAsia"/>
            <w:lang w:eastAsia="zh-CN"/>
          </w:rPr>
          <w:t>(一)、影视投资项目概况</w:t>
        </w:r>
        <w:r>
          <w:tab/>
        </w:r>
        <w:r>
          <w:fldChar w:fldCharType="begin"/>
        </w:r>
        <w:r>
          <w:instrText xml:space="preserve"> PAGEREF _Toc7633 \h </w:instrText>
        </w:r>
        <w:r>
          <w:fldChar w:fldCharType="separate"/>
        </w:r>
        <w:r>
          <w:t>3</w:t>
        </w:r>
        <w:r>
          <w:fldChar w:fldCharType="end"/>
        </w:r>
      </w:hyperlink>
    </w:p>
    <w:p>
      <w:pPr>
        <w:pStyle w:val="TOC2"/>
        <w:tabs>
          <w:tab w:val="right" w:leader="dot" w:pos="8306"/>
        </w:tabs>
      </w:pPr>
      <w:hyperlink w:anchor="_Toc15295" w:history="1">
        <w:r>
          <w:rPr>
            <w:rFonts w:ascii="仿宋" w:eastAsia="仿宋" w:hAnsi="仿宋" w:cs="仿宋" w:hint="eastAsia"/>
            <w:lang w:eastAsia="zh-CN"/>
          </w:rPr>
          <w:t>(二)、影视投资项目目标</w:t>
        </w:r>
        <w:r>
          <w:tab/>
        </w:r>
        <w:r>
          <w:fldChar w:fldCharType="begin"/>
        </w:r>
        <w:r>
          <w:instrText xml:space="preserve"> PAGEREF _Toc15295 \h </w:instrText>
        </w:r>
        <w:r>
          <w:fldChar w:fldCharType="separate"/>
        </w:r>
        <w:r>
          <w:t>5</w:t>
        </w:r>
        <w:r>
          <w:fldChar w:fldCharType="end"/>
        </w:r>
      </w:hyperlink>
    </w:p>
    <w:p>
      <w:pPr>
        <w:pStyle w:val="TOC2"/>
        <w:tabs>
          <w:tab w:val="right" w:leader="dot" w:pos="8306"/>
        </w:tabs>
      </w:pPr>
      <w:hyperlink w:anchor="_Toc10247" w:history="1">
        <w:r>
          <w:rPr>
            <w:rFonts w:ascii="仿宋" w:eastAsia="仿宋" w:hAnsi="仿宋" w:cs="仿宋" w:hint="eastAsia"/>
            <w:lang w:eastAsia="zh-CN"/>
          </w:rPr>
          <w:t>(三)、影视投资项目提出的理由</w:t>
        </w:r>
        <w:r>
          <w:tab/>
        </w:r>
        <w:r>
          <w:fldChar w:fldCharType="begin"/>
        </w:r>
        <w:r>
          <w:instrText xml:space="preserve"> PAGEREF _Toc10247 \h </w:instrText>
        </w:r>
        <w:r>
          <w:fldChar w:fldCharType="separate"/>
        </w:r>
        <w:r>
          <w:t>6</w:t>
        </w:r>
        <w:r>
          <w:fldChar w:fldCharType="end"/>
        </w:r>
      </w:hyperlink>
    </w:p>
    <w:p>
      <w:pPr>
        <w:pStyle w:val="TOC2"/>
        <w:tabs>
          <w:tab w:val="right" w:leader="dot" w:pos="8306"/>
        </w:tabs>
      </w:pPr>
      <w:hyperlink w:anchor="_Toc19433" w:history="1">
        <w:r>
          <w:rPr>
            <w:rFonts w:ascii="仿宋" w:eastAsia="仿宋" w:hAnsi="仿宋" w:cs="仿宋" w:hint="eastAsia"/>
            <w:lang w:eastAsia="zh-CN"/>
          </w:rPr>
          <w:t>(四)、影视投资项目意义</w:t>
        </w:r>
        <w:r>
          <w:tab/>
        </w:r>
        <w:r>
          <w:fldChar w:fldCharType="begin"/>
        </w:r>
        <w:r>
          <w:instrText xml:space="preserve"> PAGEREF _Toc19433 \h </w:instrText>
        </w:r>
        <w:r>
          <w:fldChar w:fldCharType="separate"/>
        </w:r>
        <w:r>
          <w:t>8</w:t>
        </w:r>
        <w:r>
          <w:fldChar w:fldCharType="end"/>
        </w:r>
      </w:hyperlink>
    </w:p>
    <w:p>
      <w:pPr>
        <w:pStyle w:val="TOC2"/>
        <w:tabs>
          <w:tab w:val="right" w:leader="dot" w:pos="8306"/>
        </w:tabs>
      </w:pPr>
      <w:hyperlink w:anchor="_Toc13636" w:history="1">
        <w:r>
          <w:rPr>
            <w:rFonts w:ascii="仿宋" w:eastAsia="仿宋" w:hAnsi="仿宋" w:cs="仿宋" w:hint="eastAsia"/>
            <w:lang w:eastAsia="zh-CN"/>
          </w:rPr>
          <w:t>(五)、影视投资项目背景</w:t>
        </w:r>
        <w:r>
          <w:tab/>
        </w:r>
        <w:r>
          <w:fldChar w:fldCharType="begin"/>
        </w:r>
        <w:r>
          <w:instrText xml:space="preserve"> PAGEREF _Toc13636 \h </w:instrText>
        </w:r>
        <w:r>
          <w:fldChar w:fldCharType="separate"/>
        </w:r>
        <w:r>
          <w:t>9</w:t>
        </w:r>
        <w:r>
          <w:fldChar w:fldCharType="end"/>
        </w:r>
      </w:hyperlink>
    </w:p>
    <w:p>
      <w:pPr>
        <w:pStyle w:val="TOC1"/>
        <w:tabs>
          <w:tab w:val="right" w:leader="dot" w:pos="8306"/>
        </w:tabs>
      </w:pPr>
      <w:hyperlink w:anchor="_Toc3229" w:history="1">
        <w:r>
          <w:rPr>
            <w:rFonts w:ascii="仿宋" w:eastAsia="仿宋" w:hAnsi="仿宋" w:cs="仿宋" w:hint="eastAsia"/>
            <w:lang w:eastAsia="zh-CN"/>
          </w:rPr>
          <w:t>二、影视投资项目选址可行性分析</w:t>
        </w:r>
        <w:r>
          <w:tab/>
        </w:r>
        <w:r>
          <w:fldChar w:fldCharType="begin"/>
        </w:r>
        <w:r>
          <w:instrText xml:space="preserve"> PAGEREF _Toc3229 \h </w:instrText>
        </w:r>
        <w:r>
          <w:fldChar w:fldCharType="separate"/>
        </w:r>
        <w:r>
          <w:t>9</w:t>
        </w:r>
        <w:r>
          <w:fldChar w:fldCharType="end"/>
        </w:r>
      </w:hyperlink>
    </w:p>
    <w:p>
      <w:pPr>
        <w:pStyle w:val="TOC2"/>
        <w:tabs>
          <w:tab w:val="right" w:leader="dot" w:pos="8306"/>
        </w:tabs>
      </w:pPr>
      <w:hyperlink w:anchor="_Toc21763" w:history="1">
        <w:r>
          <w:rPr>
            <w:rFonts w:ascii="仿宋" w:eastAsia="仿宋" w:hAnsi="仿宋" w:cs="仿宋" w:hint="eastAsia"/>
            <w:lang w:eastAsia="zh-CN"/>
          </w:rPr>
          <w:t>(一)、影视投资项目选址</w:t>
        </w:r>
        <w:r>
          <w:tab/>
        </w:r>
        <w:r>
          <w:fldChar w:fldCharType="begin"/>
        </w:r>
        <w:r>
          <w:instrText xml:space="preserve"> PAGEREF _Toc21763 \h </w:instrText>
        </w:r>
        <w:r>
          <w:fldChar w:fldCharType="separate"/>
        </w:r>
        <w:r>
          <w:t>9</w:t>
        </w:r>
        <w:r>
          <w:fldChar w:fldCharType="end"/>
        </w:r>
      </w:hyperlink>
    </w:p>
    <w:p>
      <w:pPr>
        <w:pStyle w:val="TOC2"/>
        <w:tabs>
          <w:tab w:val="right" w:leader="dot" w:pos="8306"/>
        </w:tabs>
      </w:pPr>
      <w:hyperlink w:anchor="_Toc13936" w:history="1">
        <w:r>
          <w:rPr>
            <w:rFonts w:ascii="仿宋" w:eastAsia="仿宋" w:hAnsi="仿宋" w:cs="仿宋" w:hint="eastAsia"/>
            <w:lang w:eastAsia="zh-CN"/>
          </w:rPr>
          <w:t>(二)、用地控制指标</w:t>
        </w:r>
        <w:r>
          <w:tab/>
        </w:r>
        <w:r>
          <w:fldChar w:fldCharType="begin"/>
        </w:r>
        <w:r>
          <w:instrText xml:space="preserve"> PAGEREF _Toc13936 \h </w:instrText>
        </w:r>
        <w:r>
          <w:fldChar w:fldCharType="separate"/>
        </w:r>
        <w:r>
          <w:t>10</w:t>
        </w:r>
        <w:r>
          <w:fldChar w:fldCharType="end"/>
        </w:r>
      </w:hyperlink>
    </w:p>
    <w:p>
      <w:pPr>
        <w:pStyle w:val="TOC2"/>
        <w:tabs>
          <w:tab w:val="right" w:leader="dot" w:pos="8306"/>
        </w:tabs>
      </w:pPr>
      <w:hyperlink w:anchor="_Toc12415" w:history="1">
        <w:r>
          <w:rPr>
            <w:rFonts w:ascii="仿宋" w:eastAsia="仿宋" w:hAnsi="仿宋" w:cs="仿宋" w:hint="eastAsia"/>
            <w:lang w:eastAsia="zh-CN"/>
          </w:rPr>
          <w:t>(三)、节约用地措施</w:t>
        </w:r>
        <w:r>
          <w:tab/>
        </w:r>
        <w:r>
          <w:fldChar w:fldCharType="begin"/>
        </w:r>
        <w:r>
          <w:instrText xml:space="preserve"> PAGEREF _Toc12415 \h </w:instrText>
        </w:r>
        <w:r>
          <w:fldChar w:fldCharType="separate"/>
        </w:r>
        <w:r>
          <w:t>11</w:t>
        </w:r>
        <w:r>
          <w:fldChar w:fldCharType="end"/>
        </w:r>
      </w:hyperlink>
    </w:p>
    <w:p>
      <w:pPr>
        <w:pStyle w:val="TOC2"/>
        <w:tabs>
          <w:tab w:val="right" w:leader="dot" w:pos="8306"/>
        </w:tabs>
      </w:pPr>
      <w:hyperlink w:anchor="_Toc15549" w:history="1">
        <w:r>
          <w:rPr>
            <w:rFonts w:ascii="仿宋" w:eastAsia="仿宋" w:hAnsi="仿宋" w:cs="仿宋" w:hint="eastAsia"/>
            <w:lang w:eastAsia="zh-CN"/>
          </w:rPr>
          <w:t>(四)、总图布置方案</w:t>
        </w:r>
        <w:r>
          <w:tab/>
        </w:r>
        <w:r>
          <w:fldChar w:fldCharType="begin"/>
        </w:r>
        <w:r>
          <w:instrText xml:space="preserve"> PAGEREF _Toc15549 \h </w:instrText>
        </w:r>
        <w:r>
          <w:fldChar w:fldCharType="separate"/>
        </w:r>
        <w:r>
          <w:t>13</w:t>
        </w:r>
        <w:r>
          <w:fldChar w:fldCharType="end"/>
        </w:r>
      </w:hyperlink>
    </w:p>
    <w:p>
      <w:pPr>
        <w:pStyle w:val="TOC2"/>
        <w:tabs>
          <w:tab w:val="right" w:leader="dot" w:pos="8306"/>
        </w:tabs>
      </w:pPr>
      <w:hyperlink w:anchor="_Toc26735" w:history="1">
        <w:r>
          <w:rPr>
            <w:rFonts w:ascii="仿宋" w:eastAsia="仿宋" w:hAnsi="仿宋" w:cs="仿宋" w:hint="eastAsia"/>
            <w:lang w:eastAsia="zh-CN"/>
          </w:rPr>
          <w:t>(五)、选址综合评价</w:t>
        </w:r>
        <w:r>
          <w:tab/>
        </w:r>
        <w:r>
          <w:fldChar w:fldCharType="begin"/>
        </w:r>
        <w:r>
          <w:instrText xml:space="preserve"> PAGEREF _Toc26735 \h </w:instrText>
        </w:r>
        <w:r>
          <w:fldChar w:fldCharType="separate"/>
        </w:r>
        <w:r>
          <w:t>14</w:t>
        </w:r>
        <w:r>
          <w:fldChar w:fldCharType="end"/>
        </w:r>
      </w:hyperlink>
    </w:p>
    <w:p>
      <w:pPr>
        <w:pStyle w:val="TOC1"/>
        <w:tabs>
          <w:tab w:val="right" w:leader="dot" w:pos="8306"/>
        </w:tabs>
      </w:pPr>
      <w:hyperlink w:anchor="_Toc29958" w:history="1">
        <w:r>
          <w:rPr>
            <w:rFonts w:ascii="仿宋" w:eastAsia="仿宋" w:hAnsi="仿宋" w:cs="仿宋" w:hint="eastAsia"/>
            <w:lang w:eastAsia="zh-CN"/>
          </w:rPr>
          <w:t>三、产品规划分析</w:t>
        </w:r>
        <w:r>
          <w:tab/>
        </w:r>
        <w:r>
          <w:fldChar w:fldCharType="begin"/>
        </w:r>
        <w:r>
          <w:instrText xml:space="preserve"> PAGEREF _Toc29958 \h </w:instrText>
        </w:r>
        <w:r>
          <w:fldChar w:fldCharType="separate"/>
        </w:r>
        <w:r>
          <w:t>15</w:t>
        </w:r>
        <w:r>
          <w:fldChar w:fldCharType="end"/>
        </w:r>
      </w:hyperlink>
    </w:p>
    <w:p>
      <w:pPr>
        <w:pStyle w:val="TOC2"/>
        <w:tabs>
          <w:tab w:val="right" w:leader="dot" w:pos="8306"/>
        </w:tabs>
      </w:pPr>
      <w:hyperlink w:anchor="_Toc23912" w:history="1">
        <w:r>
          <w:rPr>
            <w:rFonts w:ascii="仿宋" w:eastAsia="仿宋" w:hAnsi="仿宋" w:cs="仿宋" w:hint="eastAsia"/>
            <w:lang w:eastAsia="zh-CN"/>
          </w:rPr>
          <w:t>(一)、产品规划</w:t>
        </w:r>
        <w:r>
          <w:tab/>
        </w:r>
        <w:r>
          <w:fldChar w:fldCharType="begin"/>
        </w:r>
        <w:r>
          <w:instrText xml:space="preserve"> PAGEREF _Toc23912 \h </w:instrText>
        </w:r>
        <w:r>
          <w:fldChar w:fldCharType="separate"/>
        </w:r>
        <w:r>
          <w:t>15</w:t>
        </w:r>
        <w:r>
          <w:fldChar w:fldCharType="end"/>
        </w:r>
      </w:hyperlink>
    </w:p>
    <w:p>
      <w:pPr>
        <w:pStyle w:val="TOC2"/>
        <w:tabs>
          <w:tab w:val="right" w:leader="dot" w:pos="8306"/>
        </w:tabs>
      </w:pPr>
      <w:hyperlink w:anchor="_Toc573" w:history="1">
        <w:r>
          <w:rPr>
            <w:rFonts w:ascii="仿宋" w:eastAsia="仿宋" w:hAnsi="仿宋" w:cs="仿宋" w:hint="eastAsia"/>
            <w:lang w:eastAsia="zh-CN"/>
          </w:rPr>
          <w:t>(二)、建设规模</w:t>
        </w:r>
        <w:r>
          <w:tab/>
        </w:r>
        <w:r>
          <w:fldChar w:fldCharType="begin"/>
        </w:r>
        <w:r>
          <w:instrText xml:space="preserve"> PAGEREF _Toc573 \h </w:instrText>
        </w:r>
        <w:r>
          <w:fldChar w:fldCharType="separate"/>
        </w:r>
        <w:r>
          <w:t>15</w:t>
        </w:r>
        <w:r>
          <w:fldChar w:fldCharType="end"/>
        </w:r>
      </w:hyperlink>
    </w:p>
    <w:p>
      <w:pPr>
        <w:pStyle w:val="TOC1"/>
        <w:tabs>
          <w:tab w:val="right" w:leader="dot" w:pos="8306"/>
        </w:tabs>
      </w:pPr>
      <w:hyperlink w:anchor="_Toc8319" w:history="1">
        <w:r>
          <w:rPr>
            <w:rFonts w:ascii="仿宋" w:eastAsia="仿宋" w:hAnsi="仿宋" w:cs="仿宋" w:hint="eastAsia"/>
            <w:lang w:eastAsia="zh-CN"/>
          </w:rPr>
          <w:t>四、市场分析、调研</w:t>
        </w:r>
        <w:r>
          <w:tab/>
        </w:r>
        <w:r>
          <w:fldChar w:fldCharType="begin"/>
        </w:r>
        <w:r>
          <w:instrText xml:space="preserve"> PAGEREF _Toc8319 \h </w:instrText>
        </w:r>
        <w:r>
          <w:fldChar w:fldCharType="separate"/>
        </w:r>
        <w:r>
          <w:t>17</w:t>
        </w:r>
        <w:r>
          <w:fldChar w:fldCharType="end"/>
        </w:r>
      </w:hyperlink>
    </w:p>
    <w:p>
      <w:pPr>
        <w:pStyle w:val="TOC2"/>
        <w:tabs>
          <w:tab w:val="right" w:leader="dot" w:pos="8306"/>
        </w:tabs>
      </w:pPr>
      <w:hyperlink w:anchor="_Toc27491" w:history="1">
        <w:r>
          <w:rPr>
            <w:rFonts w:ascii="仿宋" w:eastAsia="仿宋" w:hAnsi="仿宋" w:cs="仿宋" w:hint="eastAsia"/>
            <w:lang w:eastAsia="zh-CN"/>
          </w:rPr>
          <w:t>(一)、影视投资行业分析</w:t>
        </w:r>
        <w:r>
          <w:tab/>
        </w:r>
        <w:r>
          <w:fldChar w:fldCharType="begin"/>
        </w:r>
        <w:r>
          <w:instrText xml:space="preserve"> PAGEREF _Toc27491 \h </w:instrText>
        </w:r>
        <w:r>
          <w:fldChar w:fldCharType="separate"/>
        </w:r>
        <w:r>
          <w:t>17</w:t>
        </w:r>
        <w:r>
          <w:fldChar w:fldCharType="end"/>
        </w:r>
      </w:hyperlink>
    </w:p>
    <w:p>
      <w:pPr>
        <w:pStyle w:val="TOC2"/>
        <w:tabs>
          <w:tab w:val="right" w:leader="dot" w:pos="8306"/>
        </w:tabs>
      </w:pPr>
      <w:hyperlink w:anchor="_Toc30188" w:history="1">
        <w:r>
          <w:rPr>
            <w:rFonts w:ascii="仿宋" w:eastAsia="仿宋" w:hAnsi="仿宋" w:cs="仿宋" w:hint="eastAsia"/>
            <w:lang w:eastAsia="zh-CN"/>
          </w:rPr>
          <w:t>(二)、影视投资市场分析预测</w:t>
        </w:r>
        <w:r>
          <w:tab/>
        </w:r>
        <w:r>
          <w:fldChar w:fldCharType="begin"/>
        </w:r>
        <w:r>
          <w:instrText xml:space="preserve"> PAGEREF _Toc30188 \h </w:instrText>
        </w:r>
        <w:r>
          <w:fldChar w:fldCharType="separate"/>
        </w:r>
        <w:r>
          <w:t>17</w:t>
        </w:r>
        <w:r>
          <w:fldChar w:fldCharType="end"/>
        </w:r>
      </w:hyperlink>
    </w:p>
    <w:p>
      <w:pPr>
        <w:pStyle w:val="TOC1"/>
        <w:tabs>
          <w:tab w:val="right" w:leader="dot" w:pos="8306"/>
        </w:tabs>
      </w:pPr>
      <w:hyperlink w:anchor="_Toc16420" w:history="1">
        <w:r>
          <w:rPr>
            <w:rFonts w:ascii="仿宋" w:eastAsia="仿宋" w:hAnsi="仿宋" w:cs="仿宋" w:hint="eastAsia"/>
            <w:lang w:eastAsia="zh-CN"/>
          </w:rPr>
          <w:t>五、影视投资项目文档管理</w:t>
        </w:r>
        <w:r>
          <w:tab/>
        </w:r>
        <w:r>
          <w:fldChar w:fldCharType="begin"/>
        </w:r>
        <w:r>
          <w:instrText xml:space="preserve"> PAGEREF _Toc16420 \h </w:instrText>
        </w:r>
        <w:r>
          <w:fldChar w:fldCharType="separate"/>
        </w:r>
        <w:r>
          <w:t>18</w:t>
        </w:r>
        <w:r>
          <w:fldChar w:fldCharType="end"/>
        </w:r>
      </w:hyperlink>
    </w:p>
    <w:p>
      <w:pPr>
        <w:pStyle w:val="TOC2"/>
        <w:tabs>
          <w:tab w:val="right" w:leader="dot" w:pos="8306"/>
        </w:tabs>
      </w:pPr>
      <w:hyperlink w:anchor="_Toc25009" w:history="1">
        <w:r>
          <w:rPr>
            <w:rFonts w:ascii="仿宋" w:eastAsia="仿宋" w:hAnsi="仿宋" w:cs="仿宋" w:hint="eastAsia"/>
            <w:lang w:eastAsia="zh-CN"/>
          </w:rPr>
          <w:t>(一)、文档编制与审查</w:t>
        </w:r>
        <w:r>
          <w:tab/>
        </w:r>
        <w:r>
          <w:fldChar w:fldCharType="begin"/>
        </w:r>
        <w:r>
          <w:instrText xml:space="preserve"> PAGEREF _Toc25009 \h </w:instrText>
        </w:r>
        <w:r>
          <w:fldChar w:fldCharType="separate"/>
        </w:r>
        <w:r>
          <w:t>18</w:t>
        </w:r>
        <w:r>
          <w:fldChar w:fldCharType="end"/>
        </w:r>
      </w:hyperlink>
    </w:p>
    <w:p>
      <w:pPr>
        <w:pStyle w:val="TOC2"/>
        <w:tabs>
          <w:tab w:val="right" w:leader="dot" w:pos="8306"/>
        </w:tabs>
      </w:pPr>
      <w:hyperlink w:anchor="_Toc861" w:history="1">
        <w:r>
          <w:rPr>
            <w:rFonts w:ascii="仿宋" w:eastAsia="仿宋" w:hAnsi="仿宋" w:cs="仿宋" w:hint="eastAsia"/>
            <w:lang w:eastAsia="zh-CN"/>
          </w:rPr>
          <w:t>(二)、文档发布与分发</w:t>
        </w:r>
        <w:r>
          <w:tab/>
        </w:r>
        <w:r>
          <w:fldChar w:fldCharType="begin"/>
        </w:r>
        <w:r>
          <w:instrText xml:space="preserve"> PAGEREF _Toc861 \h </w:instrText>
        </w:r>
        <w:r>
          <w:fldChar w:fldCharType="separate"/>
        </w:r>
        <w:r>
          <w:t>20</w:t>
        </w:r>
        <w:r>
          <w:fldChar w:fldCharType="end"/>
        </w:r>
      </w:hyperlink>
    </w:p>
    <w:p>
      <w:pPr>
        <w:pStyle w:val="TOC2"/>
        <w:tabs>
          <w:tab w:val="right" w:leader="dot" w:pos="8306"/>
        </w:tabs>
      </w:pPr>
      <w:hyperlink w:anchor="_Toc13974" w:history="1">
        <w:r>
          <w:rPr>
            <w:rFonts w:ascii="仿宋" w:eastAsia="仿宋" w:hAnsi="仿宋" w:cs="仿宋" w:hint="eastAsia"/>
            <w:lang w:eastAsia="zh-CN"/>
          </w:rPr>
          <w:t>(三)、文档存档与归档</w:t>
        </w:r>
        <w:r>
          <w:tab/>
        </w:r>
        <w:r>
          <w:fldChar w:fldCharType="begin"/>
        </w:r>
        <w:r>
          <w:instrText xml:space="preserve"> PAGEREF _Toc13974 \h </w:instrText>
        </w:r>
        <w:r>
          <w:fldChar w:fldCharType="separate"/>
        </w:r>
        <w:r>
          <w:t>20</w:t>
        </w:r>
        <w:r>
          <w:fldChar w:fldCharType="end"/>
        </w:r>
      </w:hyperlink>
    </w:p>
    <w:p>
      <w:pPr>
        <w:pStyle w:val="TOC1"/>
        <w:tabs>
          <w:tab w:val="right" w:leader="dot" w:pos="8306"/>
        </w:tabs>
      </w:pPr>
      <w:hyperlink w:anchor="_Toc4771" w:history="1">
        <w:r>
          <w:rPr>
            <w:rFonts w:ascii="仿宋" w:eastAsia="仿宋" w:hAnsi="仿宋" w:cs="仿宋" w:hint="eastAsia"/>
            <w:lang w:eastAsia="zh-CN"/>
          </w:rPr>
          <w:t>六、影视投资项目土建工程</w:t>
        </w:r>
        <w:r>
          <w:tab/>
        </w:r>
        <w:r>
          <w:fldChar w:fldCharType="begin"/>
        </w:r>
        <w:r>
          <w:instrText xml:space="preserve"> PAGEREF _Toc4771 \h </w:instrText>
        </w:r>
        <w:r>
          <w:fldChar w:fldCharType="separate"/>
        </w:r>
        <w:r>
          <w:t>22</w:t>
        </w:r>
        <w:r>
          <w:fldChar w:fldCharType="end"/>
        </w:r>
      </w:hyperlink>
    </w:p>
    <w:p>
      <w:pPr>
        <w:pStyle w:val="TOC2"/>
        <w:tabs>
          <w:tab w:val="right" w:leader="dot" w:pos="8306"/>
        </w:tabs>
      </w:pPr>
      <w:hyperlink w:anchor="_Toc8703" w:history="1">
        <w:r>
          <w:rPr>
            <w:rFonts w:ascii="仿宋" w:eastAsia="仿宋" w:hAnsi="仿宋" w:cs="仿宋" w:hint="eastAsia"/>
            <w:lang w:eastAsia="zh-CN"/>
          </w:rPr>
          <w:t>(一)、建筑工程设计原则</w:t>
        </w:r>
        <w:r>
          <w:tab/>
        </w:r>
        <w:r>
          <w:fldChar w:fldCharType="begin"/>
        </w:r>
        <w:r>
          <w:instrText xml:space="preserve"> PAGEREF _Toc8703 \h </w:instrText>
        </w:r>
        <w:r>
          <w:fldChar w:fldCharType="separate"/>
        </w:r>
        <w:r>
          <w:t>22</w:t>
        </w:r>
        <w:r>
          <w:fldChar w:fldCharType="end"/>
        </w:r>
      </w:hyperlink>
    </w:p>
    <w:p>
      <w:pPr>
        <w:pStyle w:val="TOC2"/>
        <w:tabs>
          <w:tab w:val="right" w:leader="dot" w:pos="8306"/>
        </w:tabs>
      </w:pPr>
      <w:hyperlink w:anchor="_Toc15184" w:history="1">
        <w:r>
          <w:rPr>
            <w:rFonts w:ascii="仿宋" w:eastAsia="仿宋" w:hAnsi="仿宋" w:cs="仿宋" w:hint="eastAsia"/>
            <w:lang w:eastAsia="zh-CN"/>
          </w:rPr>
          <w:t>(二)、土建工程设计年限及安全等级</w:t>
        </w:r>
        <w:r>
          <w:tab/>
        </w:r>
        <w:r>
          <w:fldChar w:fldCharType="begin"/>
        </w:r>
        <w:r>
          <w:instrText xml:space="preserve"> PAGEREF _Toc15184 \h </w:instrText>
        </w:r>
        <w:r>
          <w:fldChar w:fldCharType="separate"/>
        </w:r>
        <w:r>
          <w:t>23</w:t>
        </w:r>
        <w:r>
          <w:fldChar w:fldCharType="end"/>
        </w:r>
      </w:hyperlink>
    </w:p>
    <w:p>
      <w:pPr>
        <w:pStyle w:val="TOC2"/>
        <w:tabs>
          <w:tab w:val="right" w:leader="dot" w:pos="8306"/>
        </w:tabs>
      </w:pPr>
      <w:hyperlink w:anchor="_Toc17248" w:history="1">
        <w:r>
          <w:rPr>
            <w:rFonts w:ascii="仿宋" w:eastAsia="仿宋" w:hAnsi="仿宋" w:cs="仿宋" w:hint="eastAsia"/>
            <w:lang w:eastAsia="zh-CN"/>
          </w:rPr>
          <w:t>(三)、建筑工程设计总体要求</w:t>
        </w:r>
        <w:r>
          <w:tab/>
        </w:r>
        <w:r>
          <w:fldChar w:fldCharType="begin"/>
        </w:r>
        <w:r>
          <w:instrText xml:space="preserve"> PAGEREF _Toc17248 \h </w:instrText>
        </w:r>
        <w:r>
          <w:fldChar w:fldCharType="separate"/>
        </w:r>
        <w:r>
          <w:t>24</w:t>
        </w:r>
        <w:r>
          <w:fldChar w:fldCharType="end"/>
        </w:r>
      </w:hyperlink>
    </w:p>
    <w:p>
      <w:pPr>
        <w:pStyle w:val="TOC2"/>
        <w:tabs>
          <w:tab w:val="right" w:leader="dot" w:pos="8306"/>
        </w:tabs>
      </w:pPr>
      <w:hyperlink w:anchor="_Toc28827" w:history="1">
        <w:r>
          <w:rPr>
            <w:rFonts w:ascii="仿宋" w:eastAsia="仿宋" w:hAnsi="仿宋" w:cs="仿宋" w:hint="eastAsia"/>
            <w:lang w:eastAsia="zh-CN"/>
          </w:rPr>
          <w:t>(四)、土建工程建设指标</w:t>
        </w:r>
        <w:r>
          <w:tab/>
        </w:r>
        <w:r>
          <w:fldChar w:fldCharType="begin"/>
        </w:r>
        <w:r>
          <w:instrText xml:space="preserve"> PAGEREF _Toc28827 \h </w:instrText>
        </w:r>
        <w:r>
          <w:fldChar w:fldCharType="separate"/>
        </w:r>
        <w:r>
          <w:t>25</w:t>
        </w:r>
        <w:r>
          <w:fldChar w:fldCharType="end"/>
        </w:r>
      </w:hyperlink>
    </w:p>
    <w:p>
      <w:pPr>
        <w:pStyle w:val="TOC1"/>
        <w:tabs>
          <w:tab w:val="right" w:leader="dot" w:pos="8306"/>
        </w:tabs>
      </w:pPr>
      <w:hyperlink w:anchor="_Toc5209" w:history="1">
        <w:r>
          <w:rPr>
            <w:rFonts w:ascii="仿宋" w:eastAsia="仿宋" w:hAnsi="仿宋" w:cs="仿宋" w:hint="eastAsia"/>
            <w:lang w:eastAsia="zh-CN"/>
          </w:rPr>
          <w:t>七、影视投资项目投资规划</w:t>
        </w:r>
        <w:r>
          <w:tab/>
        </w:r>
        <w:r>
          <w:fldChar w:fldCharType="begin"/>
        </w:r>
        <w:r>
          <w:instrText xml:space="preserve"> PAGEREF _Toc5209 \h </w:instrText>
        </w:r>
        <w:r>
          <w:fldChar w:fldCharType="separate"/>
        </w:r>
        <w:r>
          <w:t>25</w:t>
        </w:r>
        <w:r>
          <w:fldChar w:fldCharType="end"/>
        </w:r>
      </w:hyperlink>
    </w:p>
    <w:p>
      <w:pPr>
        <w:pStyle w:val="TOC2"/>
        <w:tabs>
          <w:tab w:val="right" w:leader="dot" w:pos="8306"/>
        </w:tabs>
      </w:pPr>
      <w:hyperlink w:anchor="_Toc29634" w:history="1">
        <w:r>
          <w:rPr>
            <w:rFonts w:ascii="仿宋" w:eastAsia="仿宋" w:hAnsi="仿宋" w:cs="仿宋" w:hint="eastAsia"/>
            <w:lang w:eastAsia="zh-CN"/>
          </w:rPr>
          <w:t>(一)、影视投资项目总投资估算</w:t>
        </w:r>
        <w:r>
          <w:tab/>
        </w:r>
        <w:r>
          <w:fldChar w:fldCharType="begin"/>
        </w:r>
        <w:r>
          <w:instrText xml:space="preserve"> PAGEREF _Toc29634 \h </w:instrText>
        </w:r>
        <w:r>
          <w:fldChar w:fldCharType="separate"/>
        </w:r>
        <w:r>
          <w:t>25</w:t>
        </w:r>
        <w:r>
          <w:fldChar w:fldCharType="end"/>
        </w:r>
      </w:hyperlink>
    </w:p>
    <w:p>
      <w:pPr>
        <w:pStyle w:val="TOC2"/>
        <w:tabs>
          <w:tab w:val="right" w:leader="dot" w:pos="8306"/>
        </w:tabs>
      </w:pPr>
      <w:hyperlink w:anchor="_Toc20169" w:history="1">
        <w:r>
          <w:rPr>
            <w:rFonts w:ascii="仿宋" w:eastAsia="仿宋" w:hAnsi="仿宋" w:cs="仿宋" w:hint="eastAsia"/>
            <w:lang w:eastAsia="zh-CN"/>
          </w:rPr>
          <w:t>(二)、资金筹措</w:t>
        </w:r>
        <w:r>
          <w:tab/>
        </w:r>
        <w:r>
          <w:fldChar w:fldCharType="begin"/>
        </w:r>
        <w:r>
          <w:instrText xml:space="preserve"> PAGEREF _Toc20169 \h </w:instrText>
        </w:r>
        <w:r>
          <w:fldChar w:fldCharType="separate"/>
        </w:r>
        <w:r>
          <w:t>26</w:t>
        </w:r>
        <w:r>
          <w:fldChar w:fldCharType="end"/>
        </w:r>
      </w:hyperlink>
    </w:p>
    <w:p>
      <w:pPr>
        <w:pStyle w:val="TOC1"/>
        <w:tabs>
          <w:tab w:val="right" w:leader="dot" w:pos="8306"/>
        </w:tabs>
      </w:pPr>
      <w:hyperlink w:anchor="_Toc1630" w:history="1">
        <w:r>
          <w:rPr>
            <w:rFonts w:ascii="仿宋" w:eastAsia="仿宋" w:hAnsi="仿宋" w:cs="仿宋" w:hint="eastAsia"/>
            <w:lang w:eastAsia="zh-CN"/>
          </w:rPr>
          <w:t>八、影视投资项目人力资源培养与发展</w:t>
        </w:r>
        <w:r>
          <w:tab/>
        </w:r>
        <w:r>
          <w:fldChar w:fldCharType="begin"/>
        </w:r>
        <w:r>
          <w:instrText xml:space="preserve"> PAGEREF _Toc1630 \h </w:instrText>
        </w:r>
        <w:r>
          <w:fldChar w:fldCharType="separate"/>
        </w:r>
        <w:r>
          <w:t>27</w:t>
        </w:r>
        <w:r>
          <w:fldChar w:fldCharType="end"/>
        </w:r>
      </w:hyperlink>
    </w:p>
    <w:p>
      <w:pPr>
        <w:pStyle w:val="TOC2"/>
        <w:tabs>
          <w:tab w:val="right" w:leader="dot" w:pos="8306"/>
        </w:tabs>
      </w:pPr>
      <w:hyperlink w:anchor="_Toc10322" w:history="1">
        <w:r>
          <w:rPr>
            <w:rFonts w:ascii="仿宋" w:eastAsia="仿宋" w:hAnsi="仿宋" w:cs="仿宋" w:hint="eastAsia"/>
            <w:lang w:eastAsia="zh-CN"/>
          </w:rPr>
          <w:t>(一)、人才需求与规划</w:t>
        </w:r>
        <w:r>
          <w:tab/>
        </w:r>
        <w:r>
          <w:fldChar w:fldCharType="begin"/>
        </w:r>
        <w:r>
          <w:instrText xml:space="preserve"> PAGEREF _Toc10322 \h </w:instrText>
        </w:r>
        <w:r>
          <w:fldChar w:fldCharType="separate"/>
        </w:r>
        <w:r>
          <w:t>27</w:t>
        </w:r>
        <w:r>
          <w:fldChar w:fldCharType="end"/>
        </w:r>
      </w:hyperlink>
    </w:p>
    <w:p>
      <w:pPr>
        <w:pStyle w:val="TOC2"/>
        <w:tabs>
          <w:tab w:val="right" w:leader="dot" w:pos="8306"/>
        </w:tabs>
      </w:pPr>
      <w:hyperlink w:anchor="_Toc16455" w:history="1">
        <w:r>
          <w:rPr>
            <w:rFonts w:ascii="仿宋" w:eastAsia="仿宋" w:hAnsi="仿宋" w:cs="仿宋" w:hint="eastAsia"/>
            <w:lang w:eastAsia="zh-CN"/>
          </w:rPr>
          <w:t>(二)、培训与发展计划</w:t>
        </w:r>
        <w:r>
          <w:tab/>
        </w:r>
        <w:r>
          <w:fldChar w:fldCharType="begin"/>
        </w:r>
        <w:r>
          <w:instrText xml:space="preserve"> PAGEREF _Toc16455 \h </w:instrText>
        </w:r>
        <w:r>
          <w:fldChar w:fldCharType="separate"/>
        </w:r>
        <w:r>
          <w:t>27</w:t>
        </w:r>
        <w:r>
          <w:fldChar w:fldCharType="end"/>
        </w:r>
      </w:hyperlink>
    </w:p>
    <w:p>
      <w:pPr>
        <w:pStyle w:val="TOC1"/>
        <w:tabs>
          <w:tab w:val="right" w:leader="dot" w:pos="8306"/>
        </w:tabs>
      </w:pPr>
      <w:hyperlink w:anchor="_Toc14119" w:history="1">
        <w:r>
          <w:rPr>
            <w:rFonts w:ascii="仿宋" w:eastAsia="仿宋" w:hAnsi="仿宋" w:cs="仿宋" w:hint="eastAsia"/>
            <w:lang w:eastAsia="zh-CN"/>
          </w:rPr>
          <w:t>九、影视投资项目技术管理</w:t>
        </w:r>
        <w:r>
          <w:tab/>
        </w:r>
        <w:r>
          <w:fldChar w:fldCharType="begin"/>
        </w:r>
        <w:r>
          <w:instrText xml:space="preserve"> PAGEREF _Toc14119 \h </w:instrText>
        </w:r>
        <w:r>
          <w:fldChar w:fldCharType="separate"/>
        </w:r>
        <w:r>
          <w:t>28</w:t>
        </w:r>
        <w:r>
          <w:fldChar w:fldCharType="end"/>
        </w:r>
      </w:hyperlink>
    </w:p>
    <w:p>
      <w:pPr>
        <w:pStyle w:val="TOC2"/>
        <w:tabs>
          <w:tab w:val="right" w:leader="dot" w:pos="8306"/>
        </w:tabs>
      </w:pPr>
      <w:hyperlink w:anchor="_Toc11706" w:history="1">
        <w:r>
          <w:rPr>
            <w:rFonts w:ascii="仿宋" w:eastAsia="仿宋" w:hAnsi="仿宋" w:cs="仿宋" w:hint="eastAsia"/>
            <w:lang w:eastAsia="zh-CN"/>
          </w:rPr>
          <w:t>(一)、技术方案选用方向</w:t>
        </w:r>
        <w:r>
          <w:tab/>
        </w:r>
        <w:r>
          <w:fldChar w:fldCharType="begin"/>
        </w:r>
        <w:r>
          <w:instrText xml:space="preserve"> PAGEREF _Toc11706 \h </w:instrText>
        </w:r>
        <w:r>
          <w:fldChar w:fldCharType="separate"/>
        </w:r>
        <w:r>
          <w:t>28</w:t>
        </w:r>
        <w:r>
          <w:fldChar w:fldCharType="end"/>
        </w:r>
      </w:hyperlink>
    </w:p>
    <w:p>
      <w:pPr>
        <w:pStyle w:val="TOC2"/>
        <w:tabs>
          <w:tab w:val="right" w:leader="dot" w:pos="8306"/>
        </w:tabs>
      </w:pPr>
      <w:hyperlink w:anchor="_Toc12826" w:history="1">
        <w:r>
          <w:rPr>
            <w:rFonts w:ascii="仿宋" w:eastAsia="仿宋" w:hAnsi="仿宋" w:cs="仿宋" w:hint="eastAsia"/>
            <w:lang w:eastAsia="zh-CN"/>
          </w:rPr>
          <w:t>(二)、工艺技术方案选用原则</w:t>
        </w:r>
        <w:r>
          <w:tab/>
        </w:r>
        <w:r>
          <w:fldChar w:fldCharType="begin"/>
        </w:r>
        <w:r>
          <w:instrText xml:space="preserve"> PAGEREF _Toc12826 \h </w:instrText>
        </w:r>
        <w:r>
          <w:fldChar w:fldCharType="separate"/>
        </w:r>
        <w:r>
          <w:t>30</w:t>
        </w:r>
        <w:r>
          <w:fldChar w:fldCharType="end"/>
        </w:r>
      </w:hyperlink>
    </w:p>
    <w:p>
      <w:pPr>
        <w:pStyle w:val="TOC2"/>
        <w:tabs>
          <w:tab w:val="right" w:leader="dot" w:pos="8306"/>
        </w:tabs>
      </w:pPr>
      <w:hyperlink w:anchor="_Toc16291" w:history="1">
        <w:r>
          <w:rPr>
            <w:rFonts w:ascii="仿宋" w:eastAsia="仿宋" w:hAnsi="仿宋" w:cs="仿宋" w:hint="eastAsia"/>
            <w:lang w:eastAsia="zh-CN"/>
          </w:rPr>
          <w:t>(三)、工艺技术方案要求</w:t>
        </w:r>
        <w:r>
          <w:tab/>
        </w:r>
        <w:r>
          <w:fldChar w:fldCharType="begin"/>
        </w:r>
        <w:r>
          <w:instrText xml:space="preserve"> PAGEREF _Toc16291 \h </w:instrText>
        </w:r>
        <w:r>
          <w:fldChar w:fldCharType="separate"/>
        </w:r>
        <w:r>
          <w:t>32</w:t>
        </w:r>
        <w:r>
          <w:fldChar w:fldCharType="end"/>
        </w:r>
      </w:hyperlink>
    </w:p>
    <w:p>
      <w:pPr>
        <w:pStyle w:val="TOC1"/>
        <w:tabs>
          <w:tab w:val="right" w:leader="dot" w:pos="8306"/>
        </w:tabs>
      </w:pPr>
      <w:hyperlink w:anchor="_Toc3647" w:history="1">
        <w:r>
          <w:rPr>
            <w:rFonts w:ascii="仿宋" w:eastAsia="仿宋" w:hAnsi="仿宋" w:cs="仿宋" w:hint="eastAsia"/>
            <w:lang w:eastAsia="zh-CN"/>
          </w:rPr>
          <w:t>十、影视投资项目风险管理</w:t>
        </w:r>
        <w:r>
          <w:tab/>
        </w:r>
        <w:r>
          <w:fldChar w:fldCharType="begin"/>
        </w:r>
        <w:r>
          <w:instrText xml:space="preserve"> PAGEREF _Toc3647 \h </w:instrText>
        </w:r>
        <w:r>
          <w:fldChar w:fldCharType="separate"/>
        </w:r>
        <w:r>
          <w:t>34</w:t>
        </w:r>
        <w:r>
          <w:fldChar w:fldCharType="end"/>
        </w:r>
      </w:hyperlink>
    </w:p>
    <w:p>
      <w:pPr>
        <w:pStyle w:val="TOC2"/>
        <w:tabs>
          <w:tab w:val="right" w:leader="dot" w:pos="8306"/>
        </w:tabs>
      </w:pPr>
      <w:hyperlink w:anchor="_Toc10036" w:history="1">
        <w:r>
          <w:rPr>
            <w:rFonts w:ascii="仿宋" w:eastAsia="仿宋" w:hAnsi="仿宋" w:cs="仿宋" w:hint="eastAsia"/>
            <w:lang w:eastAsia="zh-CN"/>
          </w:rPr>
          <w:t>(一)、风险识别与评估</w:t>
        </w:r>
        <w:r>
          <w:tab/>
        </w:r>
        <w:r>
          <w:fldChar w:fldCharType="begin"/>
        </w:r>
        <w:r>
          <w:instrText xml:space="preserve"> PAGEREF _Toc10036 \h </w:instrText>
        </w:r>
        <w:r>
          <w:fldChar w:fldCharType="separate"/>
        </w:r>
        <w:r>
          <w:t>34</w:t>
        </w:r>
        <w:r>
          <w:fldChar w:fldCharType="end"/>
        </w:r>
      </w:hyperlink>
    </w:p>
    <w:p>
      <w:pPr>
        <w:pStyle w:val="TOC2"/>
        <w:tabs>
          <w:tab w:val="right" w:leader="dot" w:pos="8306"/>
        </w:tabs>
      </w:pPr>
      <w:hyperlink w:anchor="_Toc20140" w:history="1">
        <w:r>
          <w:rPr>
            <w:rFonts w:ascii="仿宋" w:eastAsia="仿宋" w:hAnsi="仿宋" w:cs="仿宋" w:hint="eastAsia"/>
            <w:lang w:eastAsia="zh-CN"/>
          </w:rPr>
          <w:t>(二)、风险应对策略</w:t>
        </w:r>
        <w:r>
          <w:tab/>
        </w:r>
        <w:r>
          <w:fldChar w:fldCharType="begin"/>
        </w:r>
        <w:r>
          <w:instrText xml:space="preserve"> PAGEREF _Toc20140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75" w:history="1">
        <w:r>
          <w:rPr>
            <w:rFonts w:ascii="仿宋" w:eastAsia="仿宋" w:hAnsi="仿宋" w:cs="仿宋" w:hint="eastAsia"/>
            <w:lang w:eastAsia="zh-CN"/>
          </w:rPr>
          <w:t>(三)、风险监控与控制</w:t>
        </w:r>
        <w:r>
          <w:tab/>
        </w:r>
        <w:r>
          <w:fldChar w:fldCharType="begin"/>
        </w:r>
        <w:r>
          <w:instrText xml:space="preserve"> PAGEREF _Toc16175 \h </w:instrText>
        </w:r>
        <w:r>
          <w:fldChar w:fldCharType="separate"/>
        </w:r>
        <w:r>
          <w:t>37</w:t>
        </w:r>
        <w:r>
          <w:fldChar w:fldCharType="end"/>
        </w:r>
      </w:hyperlink>
    </w:p>
    <w:p>
      <w:pPr>
        <w:pStyle w:val="TOC1"/>
        <w:tabs>
          <w:tab w:val="right" w:leader="dot" w:pos="8306"/>
        </w:tabs>
      </w:pPr>
      <w:hyperlink w:anchor="_Toc16147" w:history="1">
        <w:r>
          <w:rPr>
            <w:rFonts w:ascii="仿宋" w:eastAsia="仿宋" w:hAnsi="仿宋" w:cs="仿宋" w:hint="eastAsia"/>
            <w:lang w:eastAsia="zh-CN"/>
          </w:rPr>
          <w:t>十一、影视投资项目财务管理</w:t>
        </w:r>
        <w:r>
          <w:tab/>
        </w:r>
        <w:r>
          <w:fldChar w:fldCharType="begin"/>
        </w:r>
        <w:r>
          <w:instrText xml:space="preserve"> PAGEREF _Toc16147 \h </w:instrText>
        </w:r>
        <w:r>
          <w:fldChar w:fldCharType="separate"/>
        </w:r>
        <w:r>
          <w:t>38</w:t>
        </w:r>
        <w:r>
          <w:fldChar w:fldCharType="end"/>
        </w:r>
      </w:hyperlink>
    </w:p>
    <w:p>
      <w:pPr>
        <w:pStyle w:val="TOC2"/>
        <w:tabs>
          <w:tab w:val="right" w:leader="dot" w:pos="8306"/>
        </w:tabs>
      </w:pPr>
      <w:hyperlink w:anchor="_Toc30865" w:history="1">
        <w:r>
          <w:rPr>
            <w:rFonts w:ascii="仿宋" w:eastAsia="仿宋" w:hAnsi="仿宋" w:cs="仿宋" w:hint="eastAsia"/>
            <w:lang w:eastAsia="zh-CN"/>
          </w:rPr>
          <w:t>(一)、资金需求大</w:t>
        </w:r>
        <w:r>
          <w:tab/>
        </w:r>
        <w:r>
          <w:fldChar w:fldCharType="begin"/>
        </w:r>
        <w:r>
          <w:instrText xml:space="preserve"> PAGEREF _Toc30865 \h </w:instrText>
        </w:r>
        <w:r>
          <w:fldChar w:fldCharType="separate"/>
        </w:r>
        <w:r>
          <w:t>38</w:t>
        </w:r>
        <w:r>
          <w:fldChar w:fldCharType="end"/>
        </w:r>
      </w:hyperlink>
    </w:p>
    <w:p>
      <w:pPr>
        <w:pStyle w:val="TOC2"/>
        <w:tabs>
          <w:tab w:val="right" w:leader="dot" w:pos="8306"/>
        </w:tabs>
      </w:pPr>
      <w:hyperlink w:anchor="_Toc22600" w:history="1">
        <w:r>
          <w:rPr>
            <w:rFonts w:ascii="仿宋" w:eastAsia="仿宋" w:hAnsi="仿宋" w:cs="仿宋" w:hint="eastAsia"/>
            <w:lang w:eastAsia="zh-CN"/>
          </w:rPr>
          <w:t>(二)、研发周期长</w:t>
        </w:r>
        <w:r>
          <w:tab/>
        </w:r>
        <w:r>
          <w:fldChar w:fldCharType="begin"/>
        </w:r>
        <w:r>
          <w:instrText xml:space="preserve"> PAGEREF _Toc22600 \h </w:instrText>
        </w:r>
        <w:r>
          <w:fldChar w:fldCharType="separate"/>
        </w:r>
        <w:r>
          <w:t>39</w:t>
        </w:r>
        <w:r>
          <w:fldChar w:fldCharType="end"/>
        </w:r>
      </w:hyperlink>
    </w:p>
    <w:p>
      <w:pPr>
        <w:pStyle w:val="TOC2"/>
        <w:tabs>
          <w:tab w:val="right" w:leader="dot" w:pos="8306"/>
        </w:tabs>
      </w:pPr>
      <w:hyperlink w:anchor="_Toc11646" w:history="1">
        <w:r>
          <w:rPr>
            <w:rFonts w:ascii="仿宋" w:eastAsia="仿宋" w:hAnsi="仿宋" w:cs="仿宋" w:hint="eastAsia"/>
            <w:lang w:eastAsia="zh-CN"/>
          </w:rPr>
          <w:t>(三)、市场风险大</w:t>
        </w:r>
        <w:r>
          <w:tab/>
        </w:r>
        <w:r>
          <w:fldChar w:fldCharType="begin"/>
        </w:r>
        <w:r>
          <w:instrText xml:space="preserve"> PAGEREF _Toc11646 \h </w:instrText>
        </w:r>
        <w:r>
          <w:fldChar w:fldCharType="separate"/>
        </w:r>
        <w:r>
          <w:t>40</w:t>
        </w:r>
        <w:r>
          <w:fldChar w:fldCharType="end"/>
        </w:r>
      </w:hyperlink>
    </w:p>
    <w:p>
      <w:pPr>
        <w:pStyle w:val="TOC2"/>
        <w:tabs>
          <w:tab w:val="right" w:leader="dot" w:pos="8306"/>
        </w:tabs>
      </w:pPr>
      <w:hyperlink w:anchor="_Toc17915" w:history="1">
        <w:r>
          <w:rPr>
            <w:rFonts w:ascii="仿宋" w:eastAsia="仿宋" w:hAnsi="仿宋" w:cs="仿宋" w:hint="eastAsia"/>
            <w:lang w:eastAsia="zh-CN"/>
          </w:rPr>
          <w:t>(四)、利润率高</w:t>
        </w:r>
        <w:r>
          <w:tab/>
        </w:r>
        <w:r>
          <w:fldChar w:fldCharType="begin"/>
        </w:r>
        <w:r>
          <w:instrText xml:space="preserve"> PAGEREF _Toc17915 \h </w:instrText>
        </w:r>
        <w:r>
          <w:fldChar w:fldCharType="separate"/>
        </w:r>
        <w:r>
          <w:t>43</w:t>
        </w:r>
        <w:r>
          <w:fldChar w:fldCharType="end"/>
        </w:r>
      </w:hyperlink>
    </w:p>
    <w:p>
      <w:pPr>
        <w:pStyle w:val="TOC1"/>
        <w:tabs>
          <w:tab w:val="right" w:leader="dot" w:pos="8306"/>
        </w:tabs>
      </w:pPr>
      <w:hyperlink w:anchor="_Toc5275" w:history="1">
        <w:r>
          <w:rPr>
            <w:rFonts w:ascii="仿宋" w:eastAsia="仿宋" w:hAnsi="仿宋" w:cs="仿宋" w:hint="eastAsia"/>
            <w:lang w:eastAsia="zh-CN"/>
          </w:rPr>
          <w:t>十二、影视投资项目创新与研发</w:t>
        </w:r>
        <w:r>
          <w:tab/>
        </w:r>
        <w:r>
          <w:fldChar w:fldCharType="begin"/>
        </w:r>
        <w:r>
          <w:instrText xml:space="preserve"> PAGEREF _Toc5275 \h </w:instrText>
        </w:r>
        <w:r>
          <w:fldChar w:fldCharType="separate"/>
        </w:r>
        <w:r>
          <w:t>45</w:t>
        </w:r>
        <w:r>
          <w:fldChar w:fldCharType="end"/>
        </w:r>
      </w:hyperlink>
    </w:p>
    <w:p>
      <w:pPr>
        <w:pStyle w:val="TOC2"/>
        <w:tabs>
          <w:tab w:val="right" w:leader="dot" w:pos="8306"/>
        </w:tabs>
      </w:pPr>
      <w:hyperlink w:anchor="_Toc32548" w:history="1">
        <w:r>
          <w:rPr>
            <w:rFonts w:ascii="仿宋" w:eastAsia="仿宋" w:hAnsi="仿宋" w:cs="仿宋" w:hint="eastAsia"/>
            <w:lang w:eastAsia="zh-CN"/>
          </w:rPr>
          <w:t>(一)、创新策略与方向</w:t>
        </w:r>
        <w:r>
          <w:tab/>
        </w:r>
        <w:r>
          <w:fldChar w:fldCharType="begin"/>
        </w:r>
        <w:r>
          <w:instrText xml:space="preserve"> PAGEREF _Toc32548 \h </w:instrText>
        </w:r>
        <w:r>
          <w:fldChar w:fldCharType="separate"/>
        </w:r>
        <w:r>
          <w:t>45</w:t>
        </w:r>
        <w:r>
          <w:fldChar w:fldCharType="end"/>
        </w:r>
      </w:hyperlink>
    </w:p>
    <w:p>
      <w:pPr>
        <w:pStyle w:val="TOC2"/>
        <w:tabs>
          <w:tab w:val="right" w:leader="dot" w:pos="8306"/>
        </w:tabs>
      </w:pPr>
      <w:hyperlink w:anchor="_Toc8255" w:history="1">
        <w:r>
          <w:rPr>
            <w:rFonts w:ascii="仿宋" w:eastAsia="仿宋" w:hAnsi="仿宋" w:cs="仿宋" w:hint="eastAsia"/>
            <w:lang w:eastAsia="zh-CN"/>
          </w:rPr>
          <w:t>(二)、研发规划与投入</w:t>
        </w:r>
        <w:r>
          <w:tab/>
        </w:r>
        <w:r>
          <w:fldChar w:fldCharType="begin"/>
        </w:r>
        <w:r>
          <w:instrText xml:space="preserve"> PAGEREF _Toc8255 \h </w:instrText>
        </w:r>
        <w:r>
          <w:fldChar w:fldCharType="separate"/>
        </w:r>
        <w:r>
          <w:t>46</w:t>
        </w:r>
        <w:r>
          <w:fldChar w:fldCharType="end"/>
        </w:r>
      </w:hyperlink>
    </w:p>
    <w:p>
      <w:pPr>
        <w:pStyle w:val="TOC1"/>
        <w:tabs>
          <w:tab w:val="right" w:leader="dot" w:pos="8306"/>
        </w:tabs>
      </w:pPr>
      <w:hyperlink w:anchor="_Toc12023" w:history="1">
        <w:r>
          <w:rPr>
            <w:rFonts w:ascii="仿宋" w:eastAsia="仿宋" w:hAnsi="仿宋" w:cs="仿宋" w:hint="eastAsia"/>
            <w:lang w:eastAsia="zh-CN"/>
          </w:rPr>
          <w:t>十三、影视投资项目实施保障措施</w:t>
        </w:r>
        <w:r>
          <w:tab/>
        </w:r>
        <w:r>
          <w:fldChar w:fldCharType="begin"/>
        </w:r>
        <w:r>
          <w:instrText xml:space="preserve"> PAGEREF _Toc12023 \h </w:instrText>
        </w:r>
        <w:r>
          <w:fldChar w:fldCharType="separate"/>
        </w:r>
        <w:r>
          <w:t>48</w:t>
        </w:r>
        <w:r>
          <w:fldChar w:fldCharType="end"/>
        </w:r>
      </w:hyperlink>
    </w:p>
    <w:p>
      <w:pPr>
        <w:pStyle w:val="TOC2"/>
        <w:tabs>
          <w:tab w:val="right" w:leader="dot" w:pos="8306"/>
        </w:tabs>
      </w:pPr>
      <w:hyperlink w:anchor="_Toc12321" w:history="1">
        <w:r>
          <w:rPr>
            <w:rFonts w:ascii="仿宋" w:eastAsia="仿宋" w:hAnsi="仿宋" w:cs="仿宋" w:hint="eastAsia"/>
            <w:lang w:eastAsia="zh-CN"/>
          </w:rPr>
          <w:t>(一)、影视投资项目实施保障机制</w:t>
        </w:r>
        <w:r>
          <w:tab/>
        </w:r>
        <w:r>
          <w:fldChar w:fldCharType="begin"/>
        </w:r>
        <w:r>
          <w:instrText xml:space="preserve"> PAGEREF _Toc12321 \h </w:instrText>
        </w:r>
        <w:r>
          <w:fldChar w:fldCharType="separate"/>
        </w:r>
        <w:r>
          <w:t>48</w:t>
        </w:r>
        <w:r>
          <w:fldChar w:fldCharType="end"/>
        </w:r>
      </w:hyperlink>
    </w:p>
    <w:p>
      <w:pPr>
        <w:pStyle w:val="TOC2"/>
        <w:tabs>
          <w:tab w:val="right" w:leader="dot" w:pos="8306"/>
        </w:tabs>
      </w:pPr>
      <w:hyperlink w:anchor="_Toc23135" w:history="1">
        <w:r>
          <w:rPr>
            <w:rFonts w:ascii="仿宋" w:eastAsia="仿宋" w:hAnsi="仿宋" w:cs="仿宋" w:hint="eastAsia"/>
            <w:lang w:eastAsia="zh-CN"/>
          </w:rPr>
          <w:t>(二)、影视投资项目法律合规要求</w:t>
        </w:r>
        <w:r>
          <w:tab/>
        </w:r>
        <w:r>
          <w:fldChar w:fldCharType="begin"/>
        </w:r>
        <w:r>
          <w:instrText xml:space="preserve"> PAGEREF _Toc23135 \h </w:instrText>
        </w:r>
        <w:r>
          <w:fldChar w:fldCharType="separate"/>
        </w:r>
        <w:r>
          <w:t>52</w:t>
        </w:r>
        <w:r>
          <w:fldChar w:fldCharType="end"/>
        </w:r>
      </w:hyperlink>
    </w:p>
    <w:p>
      <w:pPr>
        <w:pStyle w:val="TOC2"/>
        <w:tabs>
          <w:tab w:val="right" w:leader="dot" w:pos="8306"/>
        </w:tabs>
      </w:pPr>
      <w:hyperlink w:anchor="_Toc29029" w:history="1">
        <w:r>
          <w:rPr>
            <w:rFonts w:ascii="仿宋" w:eastAsia="仿宋" w:hAnsi="仿宋" w:cs="仿宋" w:hint="eastAsia"/>
            <w:lang w:eastAsia="zh-CN"/>
          </w:rPr>
          <w:t>(三)、影视投资项目合同管理与法律事务</w:t>
        </w:r>
        <w:r>
          <w:tab/>
        </w:r>
        <w:r>
          <w:fldChar w:fldCharType="begin"/>
        </w:r>
        <w:r>
          <w:instrText xml:space="preserve"> PAGEREF _Toc29029 \h </w:instrText>
        </w:r>
        <w:r>
          <w:fldChar w:fldCharType="separate"/>
        </w:r>
        <w:r>
          <w:t>56</w:t>
        </w:r>
        <w:r>
          <w:fldChar w:fldCharType="end"/>
        </w:r>
      </w:hyperlink>
    </w:p>
    <w:p>
      <w:pPr>
        <w:pStyle w:val="TOC2"/>
        <w:tabs>
          <w:tab w:val="right" w:leader="dot" w:pos="8306"/>
        </w:tabs>
      </w:pPr>
      <w:hyperlink w:anchor="_Toc20036" w:history="1">
        <w:r>
          <w:rPr>
            <w:rFonts w:ascii="仿宋" w:eastAsia="仿宋" w:hAnsi="仿宋" w:cs="仿宋" w:hint="eastAsia"/>
            <w:lang w:eastAsia="zh-CN"/>
          </w:rPr>
          <w:t>(四)、影视投资项目知识产权保护策略</w:t>
        </w:r>
        <w:r>
          <w:tab/>
        </w:r>
        <w:r>
          <w:fldChar w:fldCharType="begin"/>
        </w:r>
        <w:r>
          <w:instrText xml:space="preserve"> PAGEREF _Toc20036 \h </w:instrText>
        </w:r>
        <w:r>
          <w:fldChar w:fldCharType="separate"/>
        </w:r>
        <w:r>
          <w:t>62</w:t>
        </w:r>
        <w:r>
          <w:fldChar w:fldCharType="end"/>
        </w:r>
      </w:hyperlink>
    </w:p>
    <w:p>
      <w:pPr>
        <w:pStyle w:val="TOC1"/>
        <w:tabs>
          <w:tab w:val="right" w:leader="dot" w:pos="8306"/>
        </w:tabs>
      </w:pPr>
      <w:hyperlink w:anchor="_Toc26688" w:history="1">
        <w:r>
          <w:rPr>
            <w:rFonts w:ascii="仿宋" w:eastAsia="仿宋" w:hAnsi="仿宋" w:cs="仿宋" w:hint="eastAsia"/>
            <w:lang w:eastAsia="zh-CN"/>
          </w:rPr>
          <w:t>十四、质量管理体系</w:t>
        </w:r>
        <w:r>
          <w:tab/>
        </w:r>
        <w:r>
          <w:fldChar w:fldCharType="begin"/>
        </w:r>
        <w:r>
          <w:instrText xml:space="preserve"> PAGEREF _Toc26688 \h </w:instrText>
        </w:r>
        <w:r>
          <w:fldChar w:fldCharType="separate"/>
        </w:r>
        <w:r>
          <w:t>64</w:t>
        </w:r>
        <w:r>
          <w:fldChar w:fldCharType="end"/>
        </w:r>
      </w:hyperlink>
    </w:p>
    <w:p>
      <w:pPr>
        <w:pStyle w:val="TOC2"/>
        <w:tabs>
          <w:tab w:val="right" w:leader="dot" w:pos="8306"/>
        </w:tabs>
      </w:pPr>
      <w:hyperlink w:anchor="_Toc1334" w:history="1">
        <w:r>
          <w:rPr>
            <w:rFonts w:ascii="仿宋" w:eastAsia="仿宋" w:hAnsi="仿宋" w:cs="仿宋" w:hint="eastAsia"/>
            <w:lang w:eastAsia="zh-CN"/>
          </w:rPr>
          <w:t>(一)、质量目标与方针</w:t>
        </w:r>
        <w:r>
          <w:tab/>
        </w:r>
        <w:r>
          <w:fldChar w:fldCharType="begin"/>
        </w:r>
        <w:r>
          <w:instrText xml:space="preserve"> PAGEREF _Toc1334 \h </w:instrText>
        </w:r>
        <w:r>
          <w:fldChar w:fldCharType="separate"/>
        </w:r>
        <w:r>
          <w:t>64</w:t>
        </w:r>
        <w:r>
          <w:fldChar w:fldCharType="end"/>
        </w:r>
      </w:hyperlink>
    </w:p>
    <w:p>
      <w:pPr>
        <w:pStyle w:val="TOC2"/>
        <w:tabs>
          <w:tab w:val="right" w:leader="dot" w:pos="8306"/>
        </w:tabs>
      </w:pPr>
      <w:hyperlink w:anchor="_Toc14214" w:history="1">
        <w:r>
          <w:rPr>
            <w:rFonts w:ascii="仿宋" w:eastAsia="仿宋" w:hAnsi="仿宋" w:cs="仿宋" w:hint="eastAsia"/>
            <w:lang w:eastAsia="zh-CN"/>
          </w:rPr>
          <w:t>(二)、质量管理责任</w:t>
        </w:r>
        <w:r>
          <w:tab/>
        </w:r>
        <w:r>
          <w:fldChar w:fldCharType="begin"/>
        </w:r>
        <w:r>
          <w:instrText xml:space="preserve"> PAGEREF _Toc14214 \h </w:instrText>
        </w:r>
        <w:r>
          <w:fldChar w:fldCharType="separate"/>
        </w:r>
        <w:r>
          <w:t>65</w:t>
        </w:r>
        <w:r>
          <w:fldChar w:fldCharType="end"/>
        </w:r>
      </w:hyperlink>
    </w:p>
    <w:p>
      <w:pPr>
        <w:pStyle w:val="TOC2"/>
        <w:tabs>
          <w:tab w:val="right" w:leader="dot" w:pos="8306"/>
        </w:tabs>
      </w:pPr>
      <w:hyperlink w:anchor="_Toc26413" w:history="1">
        <w:r>
          <w:rPr>
            <w:rFonts w:ascii="仿宋" w:eastAsia="仿宋" w:hAnsi="仿宋" w:cs="仿宋" w:hint="eastAsia"/>
            <w:lang w:eastAsia="zh-CN"/>
          </w:rPr>
          <w:t>(三)、质量管理体系文件</w:t>
        </w:r>
        <w:r>
          <w:tab/>
        </w:r>
        <w:r>
          <w:fldChar w:fldCharType="begin"/>
        </w:r>
        <w:r>
          <w:instrText xml:space="preserve"> PAGEREF _Toc26413 \h </w:instrText>
        </w:r>
        <w:r>
          <w:fldChar w:fldCharType="separate"/>
        </w:r>
        <w:r>
          <w:t>67</w:t>
        </w:r>
        <w:r>
          <w:fldChar w:fldCharType="end"/>
        </w:r>
      </w:hyperlink>
    </w:p>
    <w:p>
      <w:pPr>
        <w:pStyle w:val="TOC2"/>
        <w:tabs>
          <w:tab w:val="right" w:leader="dot" w:pos="8306"/>
        </w:tabs>
      </w:pPr>
      <w:hyperlink w:anchor="_Toc7649" w:history="1">
        <w:r>
          <w:rPr>
            <w:rFonts w:ascii="仿宋" w:eastAsia="仿宋" w:hAnsi="仿宋" w:cs="仿宋" w:hint="eastAsia"/>
            <w:lang w:eastAsia="zh-CN"/>
          </w:rPr>
          <w:t>(四)、质量培训与教育</w:t>
        </w:r>
        <w:r>
          <w:tab/>
        </w:r>
        <w:r>
          <w:fldChar w:fldCharType="begin"/>
        </w:r>
        <w:r>
          <w:instrText xml:space="preserve"> PAGEREF _Toc7649 \h </w:instrText>
        </w:r>
        <w:r>
          <w:fldChar w:fldCharType="separate"/>
        </w:r>
        <w:r>
          <w:t>69</w:t>
        </w:r>
        <w:r>
          <w:fldChar w:fldCharType="end"/>
        </w:r>
      </w:hyperlink>
    </w:p>
    <w:p>
      <w:pPr>
        <w:pStyle w:val="TOC2"/>
        <w:tabs>
          <w:tab w:val="right" w:leader="dot" w:pos="8306"/>
        </w:tabs>
      </w:pPr>
      <w:hyperlink w:anchor="_Toc7290" w:history="1">
        <w:r>
          <w:rPr>
            <w:rFonts w:ascii="仿宋" w:eastAsia="仿宋" w:hAnsi="仿宋" w:cs="仿宋" w:hint="eastAsia"/>
            <w:lang w:eastAsia="zh-CN"/>
          </w:rPr>
          <w:t>(五)、质量审核与评价</w:t>
        </w:r>
        <w:r>
          <w:tab/>
        </w:r>
        <w:r>
          <w:fldChar w:fldCharType="begin"/>
        </w:r>
        <w:r>
          <w:instrText xml:space="preserve"> PAGEREF _Toc7290 \h </w:instrText>
        </w:r>
        <w:r>
          <w:fldChar w:fldCharType="separate"/>
        </w:r>
        <w:r>
          <w:t>70</w:t>
        </w:r>
        <w:r>
          <w:fldChar w:fldCharType="end"/>
        </w:r>
      </w:hyperlink>
    </w:p>
    <w:p>
      <w:pPr>
        <w:pStyle w:val="TOC2"/>
        <w:tabs>
          <w:tab w:val="right" w:leader="dot" w:pos="8306"/>
        </w:tabs>
      </w:pPr>
      <w:hyperlink w:anchor="_Toc7553" w:history="1">
        <w:r>
          <w:rPr>
            <w:rFonts w:ascii="仿宋" w:eastAsia="仿宋" w:hAnsi="仿宋" w:cs="仿宋" w:hint="eastAsia"/>
            <w:lang w:eastAsia="zh-CN"/>
          </w:rPr>
          <w:t>(六)、不符合与纠正措施</w:t>
        </w:r>
        <w:r>
          <w:tab/>
        </w:r>
        <w:r>
          <w:fldChar w:fldCharType="begin"/>
        </w:r>
        <w:r>
          <w:instrText xml:space="preserve"> PAGEREF _Toc7553 \h </w:instrText>
        </w:r>
        <w:r>
          <w:fldChar w:fldCharType="separate"/>
        </w:r>
        <w:r>
          <w:t>71</w:t>
        </w:r>
        <w:r>
          <w:fldChar w:fldCharType="end"/>
        </w:r>
      </w:hyperlink>
    </w:p>
    <w:p>
      <w:pPr>
        <w:pStyle w:val="TOC1"/>
        <w:tabs>
          <w:tab w:val="right" w:leader="dot" w:pos="8306"/>
        </w:tabs>
      </w:pPr>
      <w:hyperlink w:anchor="_Toc13604" w:history="1">
        <w:r>
          <w:rPr>
            <w:rFonts w:ascii="仿宋" w:eastAsia="仿宋" w:hAnsi="仿宋" w:cs="仿宋" w:hint="eastAsia"/>
            <w:lang w:eastAsia="zh-CN"/>
          </w:rPr>
          <w:t>十五、影视投资项目实施时间节点</w:t>
        </w:r>
        <w:r>
          <w:tab/>
        </w:r>
        <w:r>
          <w:fldChar w:fldCharType="begin"/>
        </w:r>
        <w:r>
          <w:instrText xml:space="preserve"> PAGEREF _Toc13604 \h </w:instrText>
        </w:r>
        <w:r>
          <w:fldChar w:fldCharType="separate"/>
        </w:r>
        <w:r>
          <w:t>72</w:t>
        </w:r>
        <w:r>
          <w:fldChar w:fldCharType="end"/>
        </w:r>
      </w:hyperlink>
    </w:p>
    <w:p>
      <w:pPr>
        <w:pStyle w:val="TOC2"/>
        <w:tabs>
          <w:tab w:val="right" w:leader="dot" w:pos="8306"/>
        </w:tabs>
      </w:pPr>
      <w:hyperlink w:anchor="_Toc10883" w:history="1">
        <w:r>
          <w:rPr>
            <w:rFonts w:ascii="仿宋" w:eastAsia="仿宋" w:hAnsi="仿宋" w:cs="仿宋" w:hint="eastAsia"/>
            <w:lang w:eastAsia="zh-CN"/>
          </w:rPr>
          <w:t>(一)、影视投资项目启动阶段时间节点</w:t>
        </w:r>
        <w:r>
          <w:tab/>
        </w:r>
        <w:r>
          <w:fldChar w:fldCharType="begin"/>
        </w:r>
        <w:r>
          <w:instrText xml:space="preserve"> PAGEREF _Toc10883 \h </w:instrText>
        </w:r>
        <w:r>
          <w:fldChar w:fldCharType="separate"/>
        </w:r>
        <w:r>
          <w:t>72</w:t>
        </w:r>
        <w:r>
          <w:fldChar w:fldCharType="end"/>
        </w:r>
      </w:hyperlink>
    </w:p>
    <w:p>
      <w:pPr>
        <w:pStyle w:val="TOC2"/>
        <w:tabs>
          <w:tab w:val="right" w:leader="dot" w:pos="8306"/>
        </w:tabs>
      </w:pPr>
      <w:hyperlink w:anchor="_Toc12353" w:history="1">
        <w:r>
          <w:rPr>
            <w:rFonts w:ascii="仿宋" w:eastAsia="仿宋" w:hAnsi="仿宋" w:cs="仿宋" w:hint="eastAsia"/>
            <w:lang w:eastAsia="zh-CN"/>
          </w:rPr>
          <w:t>(二)、影视投资项目执行阶段时间节点</w:t>
        </w:r>
        <w:r>
          <w:tab/>
        </w:r>
        <w:r>
          <w:fldChar w:fldCharType="begin"/>
        </w:r>
        <w:r>
          <w:instrText xml:space="preserve"> PAGEREF _Toc12353 \h </w:instrText>
        </w:r>
        <w:r>
          <w:fldChar w:fldCharType="separate"/>
        </w:r>
        <w:r>
          <w:t>73</w:t>
        </w:r>
        <w:r>
          <w:fldChar w:fldCharType="end"/>
        </w:r>
      </w:hyperlink>
    </w:p>
    <w:p>
      <w:pPr>
        <w:pStyle w:val="TOC2"/>
        <w:tabs>
          <w:tab w:val="right" w:leader="dot" w:pos="8306"/>
        </w:tabs>
      </w:pPr>
      <w:hyperlink w:anchor="_Toc23908" w:history="1">
        <w:r>
          <w:rPr>
            <w:rFonts w:ascii="仿宋" w:eastAsia="仿宋" w:hAnsi="仿宋" w:cs="仿宋" w:hint="eastAsia"/>
            <w:lang w:eastAsia="zh-CN"/>
          </w:rPr>
          <w:t>(三)、影视投资项目完成阶段时间节点</w:t>
        </w:r>
        <w:r>
          <w:tab/>
        </w:r>
        <w:r>
          <w:fldChar w:fldCharType="begin"/>
        </w:r>
        <w:r>
          <w:instrText xml:space="preserve"> PAGEREF _Toc23908 \h </w:instrText>
        </w:r>
        <w:r>
          <w:fldChar w:fldCharType="separate"/>
        </w:r>
        <w:r>
          <w:t>74</w:t>
        </w:r>
        <w:r>
          <w:fldChar w:fldCharType="end"/>
        </w:r>
      </w:hyperlink>
    </w:p>
    <w:p>
      <w:pPr>
        <w:pStyle w:val="TOC1"/>
        <w:tabs>
          <w:tab w:val="right" w:leader="dot" w:pos="8306"/>
        </w:tabs>
      </w:pPr>
      <w:hyperlink w:anchor="_Toc2833" w:history="1">
        <w:r>
          <w:rPr>
            <w:rFonts w:ascii="仿宋" w:eastAsia="仿宋" w:hAnsi="仿宋" w:cs="仿宋" w:hint="eastAsia"/>
            <w:lang w:eastAsia="zh-CN"/>
          </w:rPr>
          <w:t>十六、影视投资项目变更管理</w:t>
        </w:r>
        <w:r>
          <w:tab/>
        </w:r>
        <w:r>
          <w:fldChar w:fldCharType="begin"/>
        </w:r>
        <w:r>
          <w:instrText xml:space="preserve"> PAGEREF _Toc2833 \h </w:instrText>
        </w:r>
        <w:r>
          <w:fldChar w:fldCharType="separate"/>
        </w:r>
        <w:r>
          <w:t>75</w:t>
        </w:r>
        <w:r>
          <w:fldChar w:fldCharType="end"/>
        </w:r>
      </w:hyperlink>
    </w:p>
    <w:p>
      <w:pPr>
        <w:pStyle w:val="TOC2"/>
        <w:tabs>
          <w:tab w:val="right" w:leader="dot" w:pos="8306"/>
        </w:tabs>
      </w:pPr>
      <w:hyperlink w:anchor="_Toc21051" w:history="1">
        <w:r>
          <w:rPr>
            <w:rFonts w:ascii="仿宋" w:eastAsia="仿宋" w:hAnsi="仿宋" w:cs="仿宋" w:hint="eastAsia"/>
            <w:lang w:eastAsia="zh-CN"/>
          </w:rPr>
          <w:t>(一)、变更申请与评估</w:t>
        </w:r>
        <w:r>
          <w:tab/>
        </w:r>
        <w:r>
          <w:fldChar w:fldCharType="begin"/>
        </w:r>
        <w:r>
          <w:instrText xml:space="preserve"> PAGEREF _Toc21051 \h </w:instrText>
        </w:r>
        <w:r>
          <w:fldChar w:fldCharType="separate"/>
        </w:r>
        <w:r>
          <w:t>75</w:t>
        </w:r>
        <w:r>
          <w:fldChar w:fldCharType="end"/>
        </w:r>
      </w:hyperlink>
    </w:p>
    <w:p>
      <w:pPr>
        <w:pStyle w:val="TOC2"/>
        <w:tabs>
          <w:tab w:val="right" w:leader="dot" w:pos="8306"/>
        </w:tabs>
      </w:pPr>
      <w:hyperlink w:anchor="_Toc32221" w:history="1">
        <w:r>
          <w:rPr>
            <w:rFonts w:ascii="仿宋" w:eastAsia="仿宋" w:hAnsi="仿宋" w:cs="仿宋" w:hint="eastAsia"/>
            <w:lang w:eastAsia="zh-CN"/>
          </w:rPr>
          <w:t>(二)、变更实施与控制</w:t>
        </w:r>
        <w:r>
          <w:tab/>
        </w:r>
        <w:r>
          <w:fldChar w:fldCharType="begin"/>
        </w:r>
        <w:r>
          <w:instrText xml:space="preserve"> PAGEREF _Toc32221 \h </w:instrText>
        </w:r>
        <w:r>
          <w:fldChar w:fldCharType="separate"/>
        </w:r>
        <w:r>
          <w:t>76</w:t>
        </w:r>
        <w:r>
          <w:fldChar w:fldCharType="end"/>
        </w:r>
      </w:hyperlink>
    </w:p>
    <w:p>
      <w:pPr>
        <w:pStyle w:val="TOC1"/>
        <w:tabs>
          <w:tab w:val="right" w:leader="dot" w:pos="8306"/>
        </w:tabs>
      </w:pPr>
      <w:hyperlink w:anchor="_Toc25229" w:history="1">
        <w:r>
          <w:rPr>
            <w:rFonts w:ascii="仿宋" w:eastAsia="仿宋" w:hAnsi="仿宋" w:cs="仿宋" w:hint="eastAsia"/>
            <w:lang w:eastAsia="zh-CN"/>
          </w:rPr>
          <w:t>十七、影视投资项目工程方案分析</w:t>
        </w:r>
        <w:r>
          <w:tab/>
        </w:r>
        <w:r>
          <w:fldChar w:fldCharType="begin"/>
        </w:r>
        <w:r>
          <w:instrText xml:space="preserve"> PAGEREF _Toc25229 \h </w:instrText>
        </w:r>
        <w:r>
          <w:fldChar w:fldCharType="separate"/>
        </w:r>
        <w:r>
          <w:t>77</w:t>
        </w:r>
        <w:r>
          <w:fldChar w:fldCharType="end"/>
        </w:r>
      </w:hyperlink>
    </w:p>
    <w:p>
      <w:pPr>
        <w:pStyle w:val="TOC2"/>
        <w:tabs>
          <w:tab w:val="right" w:leader="dot" w:pos="8306"/>
        </w:tabs>
      </w:pPr>
      <w:hyperlink w:anchor="_Toc31978" w:history="1">
        <w:r>
          <w:rPr>
            <w:rFonts w:ascii="仿宋" w:eastAsia="仿宋" w:hAnsi="仿宋" w:cs="仿宋" w:hint="eastAsia"/>
            <w:lang w:eastAsia="zh-CN"/>
          </w:rPr>
          <w:t>(一)、建筑工程设计原则</w:t>
        </w:r>
        <w:r>
          <w:tab/>
        </w:r>
        <w:r>
          <w:fldChar w:fldCharType="begin"/>
        </w:r>
        <w:r>
          <w:instrText xml:space="preserve"> PAGEREF _Toc31978 \h </w:instrText>
        </w:r>
        <w:r>
          <w:fldChar w:fldCharType="separate"/>
        </w:r>
        <w:r>
          <w:t>77</w:t>
        </w:r>
        <w:r>
          <w:fldChar w:fldCharType="end"/>
        </w:r>
      </w:hyperlink>
    </w:p>
    <w:p>
      <w:pPr>
        <w:pStyle w:val="TOC2"/>
        <w:tabs>
          <w:tab w:val="right" w:leader="dot" w:pos="8306"/>
        </w:tabs>
      </w:pPr>
      <w:hyperlink w:anchor="_Toc5880" w:history="1">
        <w:r>
          <w:rPr>
            <w:rFonts w:ascii="仿宋" w:eastAsia="仿宋" w:hAnsi="仿宋" w:cs="仿宋" w:hint="eastAsia"/>
            <w:lang w:eastAsia="zh-CN"/>
          </w:rPr>
          <w:t>(二)、土建工程建设指标</w:t>
        </w:r>
        <w:r>
          <w:tab/>
        </w:r>
        <w:r>
          <w:fldChar w:fldCharType="begin"/>
        </w:r>
        <w:r>
          <w:instrText xml:space="preserve"> PAGEREF _Toc5880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09"/>
      <w:r>
        <w:rPr>
          <w:rFonts w:ascii="仿宋" w:eastAsia="仿宋" w:hAnsi="仿宋" w:cs="仿宋" w:hint="eastAsia"/>
          <w:sz w:val="28"/>
          <w:lang w:eastAsia="zh-CN"/>
        </w:rPr>
        <w:t>一、影视投资项目概论</w:t>
      </w:r>
      <w:bookmarkEnd w:id="2"/>
    </w:p>
    <w:p>
      <w:pPr>
        <w:pStyle w:val="Heading2"/>
        <w:rPr>
          <w:rFonts w:ascii="仿宋" w:eastAsia="仿宋" w:hAnsi="仿宋" w:cs="仿宋" w:hint="eastAsia"/>
          <w:lang w:eastAsia="zh-CN"/>
        </w:rPr>
      </w:pPr>
      <w:bookmarkStart w:id="3" w:name="_Toc7633"/>
      <w:r>
        <w:rPr>
          <w:rFonts w:ascii="仿宋" w:eastAsia="仿宋" w:hAnsi="仿宋" w:cs="仿宋" w:hint="eastAsia"/>
          <w:lang w:eastAsia="zh-CN"/>
        </w:rPr>
        <w:t>(一)、影视投资项目概况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的起源追溯至对市场的深入洞察。市场的不断演变与变革为影视投资项目提供了难得的机遇。当前市场存在的需求缺口和变革的大环境共同构成了影视投资项目的背景。这个影视投资项目旨在充分利用市场机遇，填补行业中尚未满足的需求，为客户提供全新的解决方案。市场的变革和需求的增长使得这个影视投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影视投资项目名称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影视投资项目正式命名为影视投资。这个名称不仅仅是一个标识，更代表了影视投资项目的核心理念和愿景。它蕴含着影视投资项目所要解决问题的关键字，具有强烈的表达和辨识度，为影视投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影视投资项目目标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的核心目标是提供一种全新、高效的解决方案，满足客户日益增长的需求。影视投资项目追求的不仅仅是满足市场需求，更是在市场中获得卓越的竞争优势。通过不断提升产品或服务的质量和创新水平，影视投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影视投资项目范围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全面涵盖了产品研发、制造、市场推广和售后服务，确保从产品设计到最终用户体验的全方位关注。这一全面的影视投资项目范围是为了确保影视投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影视投资项目时间表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影视投资项目计划在未来18个月内完成，包括研发、测试、市场试点和正式推出等不同阶段。这个时间表的合理设计是为了确保影视投资项目各个阶段的顺利推进，以便按时交付高质量的成果。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影视投资项目预算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影视投资项目总预算估算为XX百万美元，主要分配在研发、市场推广、人员培训和运营等方面。这一充足的预算为影视投资项目提供了充足的资源，确保影视投资项目在各个方面都能取得优异的表现。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影视投资项目风险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影视投资项目可能面临的风险包括市场接受度低、技术难题、竞争激烈等。影视投资项目团队已经制定了相应的风险应对计划，通过前瞻性的风险管理，确保影视投资项目在面对不确定性时能够迅速做出应对。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影视投资项目团队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影视投资项目汇聚了一支经验丰富、多领域专业素养的核心团队，确保影视投资项目在各个方面都能拥有高水平的执行力。团队的协同作战是影视投资项目成功的关键因素之一。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影视投资项目背景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影视投资项目的背景根植于市场对更高效、创新产品的渴望，同时也受到科技发展对行业格局的深刻改变的影响。这为影视投资项目提供了广阔的发展空间和市场需求。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影视投资项目现状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截至目前，影视投资项目已完成市场调研和技术验证，取得了初步的成功。这为影视投资项目在未来的发展奠定了坚实的基础，为更远大的目标打下了坚实的基石。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295"/>
      <w:r>
        <w:rPr>
          <w:rFonts w:ascii="仿宋" w:eastAsia="仿宋" w:hAnsi="仿宋" w:cs="仿宋" w:hint="eastAsia"/>
          <w:sz w:val="28"/>
          <w:lang w:eastAsia="zh-CN"/>
        </w:rPr>
        <w:t>(二)、影视投资项目目标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keyword》影视投资项目首要业务目标是在市场中占据有利地位，实现产品/服务的成功推广和销售。通过不断提升产品质量、创新性，影视投资项目追求成为行业中的领导者，赢得更多客户的青睐。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在科技迅速发展的时代，影视投资项目着眼于技术创新。通过持续的研发和技术升级，影视投资项目旨在推出更具创新性的产品或服务，以满足市场对新鲜、先进解决方案的需求。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为了建立可持续的客户关系，影视投资项目设定了客户满意度目标。通过提供卓越的产品质量和优质的客户服务，影视投资项目追求赢得客户的信任和忠诚度，确保他们的满意度达到行业领先水平。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影视投资项目注重社会责任和可持续发展。通过实施环保、社会责任影视投资项目，影视投资项目致力于在经济发展的同时保护环境，促进社会公平，实现可持续经营。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影视投资项目的团队是实现目标的核心驱动力。因此，影视投资项目设定了团队发展目标，包括提升团队成员的专业技能、培养领导力，以及搭建协同高效的团队工作氛围。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247"/>
      <w:r>
        <w:rPr>
          <w:rFonts w:ascii="仿宋" w:eastAsia="仿宋" w:hAnsi="仿宋" w:cs="仿宋" w:hint="eastAsia"/>
          <w:sz w:val="28"/>
          <w:lang w:eastAsia="zh-CN"/>
        </w:rPr>
        <w:t>(三)、影视投资项目提出的理由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影视投资项目提出的理由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的提出源于对市场机遇的深刻洞察。当前市场中存在的需求缺口和行业发展趋势表明，有巨大的商业机会等待被开发。通过准确捕捉市场机遇，影视投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的理念基于对技术创新的信仰。通过持续的研发和技术投入，影视投资项目有望推出更具创新性的产品或服务。在科技飞速发展的当下，影视投资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的提出是为了增强企业的行业竞争力。通过提升产品或服务的质量和独特性，影视投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响应了消费者需求的变化。随着社会和科技的不断发展，消费者对产品和服务的需求也在发生变化。通过深入了解并及时回应消费者的新需求，影视投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影视投资项目的提出是企业战略发展规划的一部分。在面对日益激烈的市场竞争和不断变化的商业环境中，影视投资项目作为企业战略的一环，旨在为企业开辟新的增长领域，巩固企业在行业中的地位。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的提出不仅仅是基于商业考量，还注重社会责任。通过推出环保、社会责任等方面的影视投资项目，影视投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影视投资项目的提出反映了对利益相关者期望的关注。包括客户、员工、投资者等利益相关者在企业发展中都有着各自的期望，影视投资项目力求在满足这些期望的同时，取得更大的共赢。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433"/>
      <w:r>
        <w:rPr>
          <w:rFonts w:ascii="仿宋" w:eastAsia="仿宋" w:hAnsi="仿宋" w:cs="仿宋" w:hint="eastAsia"/>
          <w:sz w:val="28"/>
          <w:lang w:eastAsia="zh-CN"/>
        </w:rPr>
        <w:t>(四)、影视投资项目意义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在实施影视投资项目的过程中，我们不仅仅是在追逐商业成功，更是为企业和社会的多个层面创造了深远的意义。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的首要意义在于提升企业的市场竞争力。通过持续的创新和对产品质量的高标准要求，影视投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影视投资项目的推进将促使行业技术水平的提升。通过引入先进技术和创新性解决方案，影视投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影视投资项目不仅创造了大量就业机会，提高了就业水平，还注重社会责任和环保。通过参与社会公益事业和推动环保影视投资项目，影视投资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综合而言，影视投资项目意义重大，不仅推动了企业的发展，也为行业和社会的进步贡献了积极力量。这是一个全面而深刻的影响，将在未来产生可持续的正面效应。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636"/>
      <w:r>
        <w:rPr>
          <w:rFonts w:ascii="仿宋" w:eastAsia="仿宋" w:hAnsi="仿宋" w:cs="仿宋" w:hint="eastAsia"/>
          <w:sz w:val="28"/>
          <w:lang w:eastAsia="zh-CN"/>
        </w:rPr>
        <w:t>(五)、影视投资项目背景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在当今迅猛发展的商业环境中，影视投资项目的动因根植于对多方面因素的审慎考量。这个影视投资项目的提出并非孤立的决策，而是对企业所处背景深入思考的产物。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市场的不断演变是影视投资项目背后的首要原因。科技的迅速发展和全球市场的快速变化使得企业必须灵活应对。影视投资项目应运而生，旨在通过创新性的解决方案迎合市场的多变需求，赢得竞争中的先机。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竞争的激烈程度也是影视投资项目背景中不可忽视的一环。企业需要在激烈竞争中脱颖而出，为此，影视投资项目致力于打破常规，提供独特的价值主张，以吸引客户并确保市场份额的增长。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技术的迅速发展为企业带来了机遇与挑战。作为影视投资项目启动的背景之一，对新兴技术的应用将有助于提升企业的技术水平，使其在不断演进的商业环境中保持竞争优势。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此外，社会对企业责任的期望也在逐渐升高。影视投资项目充分融入了社会责任的理念，通过可持续经营和社会公益影视投资项目，企图为社会贡献一份力量，在商业成功的同时关注社会价值。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29"/>
      <w:r>
        <w:rPr>
          <w:rFonts w:ascii="仿宋" w:eastAsia="仿宋" w:hAnsi="仿宋" w:cs="仿宋" w:hint="eastAsia"/>
          <w:sz w:val="28"/>
          <w:lang w:eastAsia="zh-CN"/>
        </w:rPr>
        <w:t>二、影视投资项目选址可行性分析</w:t>
      </w:r>
      <w:bookmarkEnd w:id="8"/>
    </w:p>
    <w:p>
      <w:pPr>
        <w:pStyle w:val="Heading2"/>
        <w:rPr>
          <w:rFonts w:ascii="仿宋" w:eastAsia="仿宋" w:hAnsi="仿宋" w:cs="仿宋" w:hint="eastAsia"/>
          <w:lang w:eastAsia="zh-CN"/>
        </w:rPr>
      </w:pPr>
      <w:bookmarkStart w:id="9" w:name="_Toc21763"/>
      <w:r>
        <w:rPr>
          <w:rFonts w:ascii="仿宋" w:eastAsia="仿宋" w:hAnsi="仿宋" w:cs="仿宋" w:hint="eastAsia"/>
          <w:lang w:eastAsia="zh-CN"/>
        </w:rPr>
        <w:t>(一)、影视投资项目选址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该影视投资项目选址位于XX省XX市XX区XXX街道</w:t>
      </w:r>
    </w:p>
    <w:p>
      <w:pPr>
        <w:pStyle w:val="Heading2"/>
        <w:ind w:firstLine="560" w:firstLineChars="200"/>
        <w:rPr>
          <w:rFonts w:ascii="仿宋" w:eastAsia="仿宋" w:hAnsi="仿宋" w:cs="仿宋" w:hint="eastAsia"/>
          <w:sz w:val="28"/>
          <w:lang w:eastAsia="zh-CN"/>
        </w:rPr>
      </w:pPr>
      <w:bookmarkStart w:id="10" w:name="_Toc1393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影视投资项目的征地面积将根据影视投资项目的实际规模和需求进行精确规划。具体面积XXX平方米，旨在确保影视投资项目不仅能够满足当前的发展需求，还能够预留空间以适应未来的扩展。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净用地面积是在征地面积基础上去除不可利用面积后的实际可开发用地。具体面积XXX平方米，考虑到环保、交通、安全等多方面因素，以确保影视投资项目在整体利用效率上达到最优。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影视投资项目计划建设的建筑总规模具体面积XXX平方米。这一规模的确定综合考虑了影视投资项目的性质、规模，以及城市规划的相关要求，确保建筑布局与周边环境协调一致。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绿地率是影视投资项目用地中被规划为绿地的比例。具体面积XXX平方米，旨在通过合理规划绿地，改善影视投资项目周边环境，提升居民生活质量，并符合城市整体绿化规划。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容积率是用地上可以建设的建筑总体积与用地面积之比。具体面积XXX，通过合理的容积率规划，确保影视投资项目建筑规模与周边环境和谐共生。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确保影视投资项目选址与当地城市规划相一致，具体面积XXX平方米。通过与城市规划部门深入沟通，确保影视投资项目不仅符合城市的整体发展方向，还能够融入城市的发展布局，为城市的长远发展贡献力量。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影视投资项目选址符合当地产业政策，具体面积XXX平方米。这包括影视投资项目对当地经济的促进作用，以及对相关产业的带动效应，确保影视投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用地总体要求必须符合环保和可持续发展的原则，具体面积XXX平方米。通过采用绿色建筑设计、节能减排等措施，确保影视投资项目在建设和运营过程中对环境的影响最小化，达到可持续发展的要求。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确保影视投资项目选址具备必要的公共设施配套，具体面积XXX平方米。这包括交通便利性、教育、医疗等基础设施，以提高居民生活品质，使得影视投资项目选址更具吸引力。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考虑用地总体要求对当地社会稳定性的影响，具体面积XXX平方米。通过深入了解当地社区反馈，确保影视投资项目的选址和建设过程对当地社会和谐稳定产生积极作用。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影视投资项目选址不仅符合法规和规划，还在实际操作中具有可行性。这一全面规划将为影视投资项目的成功实施提供坚实的基础，确保影视投资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241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投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影视投资项目的设备规划和空间设计中，我们将采取灵活设备布局的措施。设备布局将根据实际需求进行灵活设计，避免不必要的浪费。通过合理规划设备摆放位置，我们将提高设备的利用率，减少设备间距，以确保影视投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影视投资项目内部引入共享设施的概念，例如共享会议室、办公区等。通过这种方式，我们可以减少对资源的重复建设，提高资源共享效率，从而减小影视投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554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影视投资项目的总图布置中，我们将不同功能区域进行明确的规划，以最大程度满足影视投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73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影视投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影视投资项目对环境的影响是综合评价的重要因素之一。我们将详细考虑选址周边的自然环境、生态保护区、水源地等情况，确保影视投资项目的建设和运营对环境影响最小化，并符合当地的环保法规标准。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对选址的评价还需充分考虑当地政府的产业政策和法规。我们将详细了解影视投资项目所在地的相关政策，确保影视投资项目的规划和运营与当地法规相符，降低不必要的法律风险。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考虑到社会稳定性对企业运营的重要性，我们将评估选址地区的社会安全情况、劳工关系、社区反馈等方面，以确保影视投资项目的建设和运营不会受到社会稳定性的负面影响。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最后，我们将综合考虑用地成本，包括土地购置费用、土地开发成本等。通过对用地成本的详细评估，我们能够做出更为精确的经济效益分析，为影视投资项目的投资决策提供有力支持。</w:t>
      </w:r>
    </w:p>
    <w:p>
      <w:pPr>
        <w:pStyle w:val="Heading1"/>
        <w:ind w:firstLine="560" w:firstLineChars="200"/>
        <w:rPr>
          <w:rFonts w:ascii="仿宋" w:eastAsia="仿宋" w:hAnsi="仿宋" w:cs="仿宋" w:hint="eastAsia"/>
          <w:sz w:val="28"/>
          <w:lang w:eastAsia="zh-CN"/>
        </w:rPr>
      </w:pPr>
      <w:bookmarkStart w:id="14" w:name="_Toc29958"/>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2391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影视投资项目的主要产品是XXXX，预计年产值为XXX万元。这一产品在市场中占据着重要的地位，其广泛的应用范围使得该影视投资项目的市场前景非常广阔。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影视投资项目的xxx产品作为重要的原材料之一，将在多个领域发挥关键作用。其在建筑、交通、能源等方面的广泛应用将为整个产业链提供强大的支持，形成产业协同效应。影视投资项目的年产值XXX万XXX万XXX万万元不仅反映了其在市场上的巨大潜力，更预示着它对国民经济的积极贡献。这种关联度高、涉及面广的产业关系，使得该影视投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57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总征地面积为XXXX平方米，相当于约XX.XX亩，其中净用地面积为XXXX平方米，红线范围内相当于约XX.XX亩。这一用地规模充分考虑了影视投资项目的建设需求，保障了影视投资项目在合适的空间内得以充分发展。影视投资项目规划的总建筑面积为XXXX平方米，其中主体工程建设占XXXX平方米，计容建筑面积达XXXX平方米。预计建筑工程的投资将达到XXXX万元，为影视投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计划购置的设备共计XXXX台（套），设备购置费用为XXXX万元。这一设备购置计划充分考虑到影视投资项目的生产需求和技术要求，确保了影视投资项目在生产运营中具备先进的技术装备和高效的生产能力。设备的合理配置将为影视投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投资项目计划总投资为XXXX万元，预计年实现营业收入为XXXX万元。这一产能规模的设定旨在确保影视投资项目能够在投资与回报之间取得平衡，实现长期可持续的发展。影视投资项目的总投资充分考虑到各个方面的需求，包括用地建设、设备购置等多个环节，以确保影视投资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https://d.book118.com/806150125010010103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影视投资项目计划设计方案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影视投资项目计划设计方案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影视投资项目计划设计方案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影视投资项目计划设计方案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影视投资项目计划设计方案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影视投资项目计划设计方案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影视投资项目计划设计方案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影视投资项目计划设计方案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影视投资项目计划设计方案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影视投资项目计划设计方案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影视投资项目计划设计方案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影视投资项目计划设计方案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影视投资项目计划设计方案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影视投资项目计划设计方案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影视投资项目计划设计方案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影视投资项目计划设计方案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影视投资项目计划设计方案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4754DC"/>
    <w:rsid w:val="244754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15012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2024-03-05T09:15:00Z</dcterms:created>
  <dcterms:modified xsi:type="dcterms:W3CDTF">2024-03-05T09:15:40Z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0ABB0F869C0D4BED972A8FA24CE694B7_11</vt:lpwstr>
  </property>
  <property fmtid="{D5CDD505-2E9C-101B-9397-08002B2CF9AE}" pid="3" name="KSOProductBuildVer">
    <vt:lpwstr>2052-12.1.0.16388</vt:lpwstr>
  </property>
</Properties>
</file>