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水泥项目可行性建设方案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14" w:history="1">
        <w:r>
          <w:rPr>
            <w:rFonts w:ascii="仿宋" w:eastAsia="仿宋" w:hAnsi="仿宋" w:cs="仿宋" w:hint="eastAsia"/>
            <w:lang w:eastAsia="zh-CN"/>
          </w:rPr>
          <w:t>概论</w:t>
        </w:r>
        <w:r>
          <w:tab/>
        </w:r>
        <w:r>
          <w:fldChar w:fldCharType="begin"/>
        </w:r>
        <w:r>
          <w:instrText xml:space="preserve"> PAGEREF _Toc22214 \h </w:instrText>
        </w:r>
        <w:r>
          <w:fldChar w:fldCharType="separate"/>
        </w:r>
        <w:r>
          <w:t>3</w:t>
        </w:r>
        <w:r>
          <w:fldChar w:fldCharType="end"/>
        </w:r>
      </w:hyperlink>
    </w:p>
    <w:p>
      <w:pPr>
        <w:pStyle w:val="TOC1"/>
        <w:tabs>
          <w:tab w:val="right" w:leader="dot" w:pos="8306"/>
        </w:tabs>
      </w:pPr>
      <w:hyperlink w:anchor="_Toc32104" w:history="1">
        <w:r>
          <w:rPr>
            <w:rFonts w:ascii="仿宋" w:eastAsia="仿宋" w:hAnsi="仿宋" w:cs="仿宋" w:hint="eastAsia"/>
            <w:lang w:eastAsia="zh-CN"/>
          </w:rPr>
          <w:t>一、经济影响分析</w:t>
        </w:r>
        <w:r>
          <w:tab/>
        </w:r>
        <w:r>
          <w:fldChar w:fldCharType="begin"/>
        </w:r>
        <w:r>
          <w:instrText xml:space="preserve"> PAGEREF _Toc32104 \h </w:instrText>
        </w:r>
        <w:r>
          <w:fldChar w:fldCharType="separate"/>
        </w:r>
        <w:r>
          <w:t>3</w:t>
        </w:r>
        <w:r>
          <w:fldChar w:fldCharType="end"/>
        </w:r>
      </w:hyperlink>
    </w:p>
    <w:p>
      <w:pPr>
        <w:pStyle w:val="TOC2"/>
        <w:tabs>
          <w:tab w:val="right" w:leader="dot" w:pos="8306"/>
        </w:tabs>
      </w:pPr>
      <w:hyperlink w:anchor="_Toc24448" w:history="1">
        <w:r>
          <w:rPr>
            <w:rFonts w:ascii="仿宋" w:eastAsia="仿宋" w:hAnsi="仿宋" w:cs="仿宋" w:hint="eastAsia"/>
            <w:lang w:eastAsia="zh-CN"/>
          </w:rPr>
          <w:t>(一)、经济费用效益或费用效果分析</w:t>
        </w:r>
        <w:r>
          <w:tab/>
        </w:r>
        <w:r>
          <w:fldChar w:fldCharType="begin"/>
        </w:r>
        <w:r>
          <w:instrText xml:space="preserve"> PAGEREF _Toc24448 \h </w:instrText>
        </w:r>
        <w:r>
          <w:fldChar w:fldCharType="separate"/>
        </w:r>
        <w:r>
          <w:t>3</w:t>
        </w:r>
        <w:r>
          <w:fldChar w:fldCharType="end"/>
        </w:r>
      </w:hyperlink>
    </w:p>
    <w:p>
      <w:pPr>
        <w:pStyle w:val="TOC2"/>
        <w:tabs>
          <w:tab w:val="right" w:leader="dot" w:pos="8306"/>
        </w:tabs>
      </w:pPr>
      <w:hyperlink w:anchor="_Toc10737" w:history="1">
        <w:r>
          <w:rPr>
            <w:rFonts w:ascii="仿宋" w:eastAsia="仿宋" w:hAnsi="仿宋" w:cs="仿宋" w:hint="eastAsia"/>
            <w:lang w:eastAsia="zh-CN"/>
          </w:rPr>
          <w:t>(二)、行业影响分析</w:t>
        </w:r>
        <w:r>
          <w:tab/>
        </w:r>
        <w:r>
          <w:fldChar w:fldCharType="begin"/>
        </w:r>
        <w:r>
          <w:instrText xml:space="preserve"> PAGEREF _Toc10737 \h </w:instrText>
        </w:r>
        <w:r>
          <w:fldChar w:fldCharType="separate"/>
        </w:r>
        <w:r>
          <w:t>5</w:t>
        </w:r>
        <w:r>
          <w:fldChar w:fldCharType="end"/>
        </w:r>
      </w:hyperlink>
    </w:p>
    <w:p>
      <w:pPr>
        <w:pStyle w:val="TOC2"/>
        <w:tabs>
          <w:tab w:val="right" w:leader="dot" w:pos="8306"/>
        </w:tabs>
      </w:pPr>
      <w:hyperlink w:anchor="_Toc24674" w:history="1">
        <w:r>
          <w:rPr>
            <w:rFonts w:ascii="仿宋" w:eastAsia="仿宋" w:hAnsi="仿宋" w:cs="仿宋" w:hint="eastAsia"/>
            <w:lang w:eastAsia="zh-CN"/>
          </w:rPr>
          <w:t>(三)、区域经济影响分析</w:t>
        </w:r>
        <w:r>
          <w:tab/>
        </w:r>
        <w:r>
          <w:fldChar w:fldCharType="begin"/>
        </w:r>
        <w:r>
          <w:instrText xml:space="preserve"> PAGEREF _Toc24674 \h </w:instrText>
        </w:r>
        <w:r>
          <w:fldChar w:fldCharType="separate"/>
        </w:r>
        <w:r>
          <w:t>7</w:t>
        </w:r>
        <w:r>
          <w:fldChar w:fldCharType="end"/>
        </w:r>
      </w:hyperlink>
    </w:p>
    <w:p>
      <w:pPr>
        <w:pStyle w:val="TOC2"/>
        <w:tabs>
          <w:tab w:val="right" w:leader="dot" w:pos="8306"/>
        </w:tabs>
      </w:pPr>
      <w:hyperlink w:anchor="_Toc1011" w:history="1">
        <w:r>
          <w:rPr>
            <w:rFonts w:ascii="仿宋" w:eastAsia="仿宋" w:hAnsi="仿宋" w:cs="仿宋" w:hint="eastAsia"/>
            <w:lang w:eastAsia="zh-CN"/>
          </w:rPr>
          <w:t>(四)、宏观经济影响分析</w:t>
        </w:r>
        <w:r>
          <w:tab/>
        </w:r>
        <w:r>
          <w:fldChar w:fldCharType="begin"/>
        </w:r>
        <w:r>
          <w:instrText xml:space="preserve"> PAGEREF _Toc1011 \h </w:instrText>
        </w:r>
        <w:r>
          <w:fldChar w:fldCharType="separate"/>
        </w:r>
        <w:r>
          <w:t>8</w:t>
        </w:r>
        <w:r>
          <w:fldChar w:fldCharType="end"/>
        </w:r>
      </w:hyperlink>
    </w:p>
    <w:p>
      <w:pPr>
        <w:pStyle w:val="TOC1"/>
        <w:tabs>
          <w:tab w:val="right" w:leader="dot" w:pos="8306"/>
        </w:tabs>
      </w:pPr>
      <w:hyperlink w:anchor="_Toc27655" w:history="1">
        <w:r>
          <w:rPr>
            <w:rFonts w:ascii="仿宋" w:eastAsia="仿宋" w:hAnsi="仿宋" w:cs="仿宋" w:hint="eastAsia"/>
            <w:lang w:eastAsia="zh-CN"/>
          </w:rPr>
          <w:t>二、背景、必要性分析</w:t>
        </w:r>
        <w:r>
          <w:tab/>
        </w:r>
        <w:r>
          <w:fldChar w:fldCharType="begin"/>
        </w:r>
        <w:r>
          <w:instrText xml:space="preserve"> PAGEREF _Toc27655 \h </w:instrText>
        </w:r>
        <w:r>
          <w:fldChar w:fldCharType="separate"/>
        </w:r>
        <w:r>
          <w:t>9</w:t>
        </w:r>
        <w:r>
          <w:fldChar w:fldCharType="end"/>
        </w:r>
      </w:hyperlink>
    </w:p>
    <w:p>
      <w:pPr>
        <w:pStyle w:val="TOC2"/>
        <w:tabs>
          <w:tab w:val="right" w:leader="dot" w:pos="8306"/>
        </w:tabs>
      </w:pPr>
      <w:hyperlink w:anchor="_Toc1318" w:history="1">
        <w:r>
          <w:rPr>
            <w:rFonts w:ascii="仿宋" w:eastAsia="仿宋" w:hAnsi="仿宋" w:cs="仿宋" w:hint="eastAsia"/>
            <w:lang w:eastAsia="zh-CN"/>
          </w:rPr>
          <w:t>(一)、项目建设背景</w:t>
        </w:r>
        <w:r>
          <w:tab/>
        </w:r>
        <w:r>
          <w:fldChar w:fldCharType="begin"/>
        </w:r>
        <w:r>
          <w:instrText xml:space="preserve"> PAGEREF _Toc1318 \h </w:instrText>
        </w:r>
        <w:r>
          <w:fldChar w:fldCharType="separate"/>
        </w:r>
        <w:r>
          <w:t>9</w:t>
        </w:r>
        <w:r>
          <w:fldChar w:fldCharType="end"/>
        </w:r>
      </w:hyperlink>
    </w:p>
    <w:p>
      <w:pPr>
        <w:pStyle w:val="TOC2"/>
        <w:tabs>
          <w:tab w:val="right" w:leader="dot" w:pos="8306"/>
        </w:tabs>
      </w:pPr>
      <w:hyperlink w:anchor="_Toc10405" w:history="1">
        <w:r>
          <w:rPr>
            <w:rFonts w:ascii="仿宋" w:eastAsia="仿宋" w:hAnsi="仿宋" w:cs="仿宋" w:hint="eastAsia"/>
            <w:lang w:eastAsia="zh-CN"/>
          </w:rPr>
          <w:t>(二)、必要性分析</w:t>
        </w:r>
        <w:r>
          <w:tab/>
        </w:r>
        <w:r>
          <w:fldChar w:fldCharType="begin"/>
        </w:r>
        <w:r>
          <w:instrText xml:space="preserve"> PAGEREF _Toc10405 \h </w:instrText>
        </w:r>
        <w:r>
          <w:fldChar w:fldCharType="separate"/>
        </w:r>
        <w:r>
          <w:t>10</w:t>
        </w:r>
        <w:r>
          <w:fldChar w:fldCharType="end"/>
        </w:r>
      </w:hyperlink>
    </w:p>
    <w:p>
      <w:pPr>
        <w:pStyle w:val="TOC2"/>
        <w:tabs>
          <w:tab w:val="right" w:leader="dot" w:pos="8306"/>
        </w:tabs>
      </w:pPr>
      <w:hyperlink w:anchor="_Toc2244" w:history="1">
        <w:r>
          <w:rPr>
            <w:rFonts w:ascii="仿宋" w:eastAsia="仿宋" w:hAnsi="仿宋" w:cs="仿宋" w:hint="eastAsia"/>
            <w:lang w:eastAsia="zh-CN"/>
          </w:rPr>
          <w:t>(三)、项目建设有利条件</w:t>
        </w:r>
        <w:r>
          <w:tab/>
        </w:r>
        <w:r>
          <w:fldChar w:fldCharType="begin"/>
        </w:r>
        <w:r>
          <w:instrText xml:space="preserve"> PAGEREF _Toc2244 \h </w:instrText>
        </w:r>
        <w:r>
          <w:fldChar w:fldCharType="separate"/>
        </w:r>
        <w:r>
          <w:t>12</w:t>
        </w:r>
        <w:r>
          <w:fldChar w:fldCharType="end"/>
        </w:r>
      </w:hyperlink>
    </w:p>
    <w:p>
      <w:pPr>
        <w:pStyle w:val="TOC1"/>
        <w:tabs>
          <w:tab w:val="right" w:leader="dot" w:pos="8306"/>
        </w:tabs>
      </w:pPr>
      <w:hyperlink w:anchor="_Toc771" w:history="1">
        <w:r>
          <w:rPr>
            <w:rFonts w:ascii="仿宋" w:eastAsia="仿宋" w:hAnsi="仿宋" w:cs="仿宋" w:hint="eastAsia"/>
            <w:lang w:eastAsia="zh-CN"/>
          </w:rPr>
          <w:t>三、建设风险评估分析</w:t>
        </w:r>
        <w:r>
          <w:tab/>
        </w:r>
        <w:r>
          <w:fldChar w:fldCharType="begin"/>
        </w:r>
        <w:r>
          <w:instrText xml:space="preserve"> PAGEREF _Toc771 \h </w:instrText>
        </w:r>
        <w:r>
          <w:fldChar w:fldCharType="separate"/>
        </w:r>
        <w:r>
          <w:t>13</w:t>
        </w:r>
        <w:r>
          <w:fldChar w:fldCharType="end"/>
        </w:r>
      </w:hyperlink>
    </w:p>
    <w:p>
      <w:pPr>
        <w:pStyle w:val="TOC2"/>
        <w:tabs>
          <w:tab w:val="right" w:leader="dot" w:pos="8306"/>
        </w:tabs>
      </w:pPr>
      <w:hyperlink w:anchor="_Toc5410" w:history="1">
        <w:r>
          <w:rPr>
            <w:rFonts w:ascii="仿宋" w:eastAsia="仿宋" w:hAnsi="仿宋" w:cs="仿宋" w:hint="eastAsia"/>
            <w:lang w:eastAsia="zh-CN"/>
          </w:rPr>
          <w:t>(一)、政策风险分析</w:t>
        </w:r>
        <w:r>
          <w:tab/>
        </w:r>
        <w:r>
          <w:fldChar w:fldCharType="begin"/>
        </w:r>
        <w:r>
          <w:instrText xml:space="preserve"> PAGEREF _Toc5410 \h </w:instrText>
        </w:r>
        <w:r>
          <w:fldChar w:fldCharType="separate"/>
        </w:r>
        <w:r>
          <w:t>13</w:t>
        </w:r>
        <w:r>
          <w:fldChar w:fldCharType="end"/>
        </w:r>
      </w:hyperlink>
    </w:p>
    <w:p>
      <w:pPr>
        <w:pStyle w:val="TOC2"/>
        <w:tabs>
          <w:tab w:val="right" w:leader="dot" w:pos="8306"/>
        </w:tabs>
      </w:pPr>
      <w:hyperlink w:anchor="_Toc10789" w:history="1">
        <w:r>
          <w:rPr>
            <w:rFonts w:ascii="仿宋" w:eastAsia="仿宋" w:hAnsi="仿宋" w:cs="仿宋" w:hint="eastAsia"/>
            <w:lang w:eastAsia="zh-CN"/>
          </w:rPr>
          <w:t>(二)、社会风险分析</w:t>
        </w:r>
        <w:r>
          <w:tab/>
        </w:r>
        <w:r>
          <w:fldChar w:fldCharType="begin"/>
        </w:r>
        <w:r>
          <w:instrText xml:space="preserve"> PAGEREF _Toc10789 \h </w:instrText>
        </w:r>
        <w:r>
          <w:fldChar w:fldCharType="separate"/>
        </w:r>
        <w:r>
          <w:t>14</w:t>
        </w:r>
        <w:r>
          <w:fldChar w:fldCharType="end"/>
        </w:r>
      </w:hyperlink>
    </w:p>
    <w:p>
      <w:pPr>
        <w:pStyle w:val="TOC2"/>
        <w:tabs>
          <w:tab w:val="right" w:leader="dot" w:pos="8306"/>
        </w:tabs>
      </w:pPr>
      <w:hyperlink w:anchor="_Toc24364" w:history="1">
        <w:r>
          <w:rPr>
            <w:rFonts w:ascii="仿宋" w:eastAsia="仿宋" w:hAnsi="仿宋" w:cs="仿宋" w:hint="eastAsia"/>
            <w:lang w:eastAsia="zh-CN"/>
          </w:rPr>
          <w:t>(三)、市场风险分析</w:t>
        </w:r>
        <w:r>
          <w:tab/>
        </w:r>
        <w:r>
          <w:fldChar w:fldCharType="begin"/>
        </w:r>
        <w:r>
          <w:instrText xml:space="preserve"> PAGEREF _Toc24364 \h </w:instrText>
        </w:r>
        <w:r>
          <w:fldChar w:fldCharType="separate"/>
        </w:r>
        <w:r>
          <w:t>16</w:t>
        </w:r>
        <w:r>
          <w:fldChar w:fldCharType="end"/>
        </w:r>
      </w:hyperlink>
    </w:p>
    <w:p>
      <w:pPr>
        <w:pStyle w:val="TOC2"/>
        <w:tabs>
          <w:tab w:val="right" w:leader="dot" w:pos="8306"/>
        </w:tabs>
      </w:pPr>
      <w:hyperlink w:anchor="_Toc8533" w:history="1">
        <w:r>
          <w:rPr>
            <w:rFonts w:ascii="仿宋" w:eastAsia="仿宋" w:hAnsi="仿宋" w:cs="仿宋" w:hint="eastAsia"/>
            <w:lang w:eastAsia="zh-CN"/>
          </w:rPr>
          <w:t>(四)、资金风险分析</w:t>
        </w:r>
        <w:r>
          <w:tab/>
        </w:r>
        <w:r>
          <w:fldChar w:fldCharType="begin"/>
        </w:r>
        <w:r>
          <w:instrText xml:space="preserve"> PAGEREF _Toc8533 \h </w:instrText>
        </w:r>
        <w:r>
          <w:fldChar w:fldCharType="separate"/>
        </w:r>
        <w:r>
          <w:t>17</w:t>
        </w:r>
        <w:r>
          <w:fldChar w:fldCharType="end"/>
        </w:r>
      </w:hyperlink>
    </w:p>
    <w:p>
      <w:pPr>
        <w:pStyle w:val="TOC2"/>
        <w:tabs>
          <w:tab w:val="right" w:leader="dot" w:pos="8306"/>
        </w:tabs>
      </w:pPr>
      <w:hyperlink w:anchor="_Toc16079" w:history="1">
        <w:r>
          <w:rPr>
            <w:rFonts w:ascii="仿宋" w:eastAsia="仿宋" w:hAnsi="仿宋" w:cs="仿宋" w:hint="eastAsia"/>
            <w:lang w:eastAsia="zh-CN"/>
          </w:rPr>
          <w:t>(五)、技术风险分析</w:t>
        </w:r>
        <w:r>
          <w:tab/>
        </w:r>
        <w:r>
          <w:fldChar w:fldCharType="begin"/>
        </w:r>
        <w:r>
          <w:instrText xml:space="preserve"> PAGEREF _Toc16079 \h </w:instrText>
        </w:r>
        <w:r>
          <w:fldChar w:fldCharType="separate"/>
        </w:r>
        <w:r>
          <w:t>18</w:t>
        </w:r>
        <w:r>
          <w:fldChar w:fldCharType="end"/>
        </w:r>
      </w:hyperlink>
    </w:p>
    <w:p>
      <w:pPr>
        <w:pStyle w:val="TOC2"/>
        <w:tabs>
          <w:tab w:val="right" w:leader="dot" w:pos="8306"/>
        </w:tabs>
      </w:pPr>
      <w:hyperlink w:anchor="_Toc25456" w:history="1">
        <w:r>
          <w:rPr>
            <w:rFonts w:ascii="仿宋" w:eastAsia="仿宋" w:hAnsi="仿宋" w:cs="仿宋" w:hint="eastAsia"/>
            <w:lang w:eastAsia="zh-CN"/>
          </w:rPr>
          <w:t>(六)、财务风险分析</w:t>
        </w:r>
        <w:r>
          <w:tab/>
        </w:r>
        <w:r>
          <w:fldChar w:fldCharType="begin"/>
        </w:r>
        <w:r>
          <w:instrText xml:space="preserve"> PAGEREF _Toc25456 \h </w:instrText>
        </w:r>
        <w:r>
          <w:fldChar w:fldCharType="separate"/>
        </w:r>
        <w:r>
          <w:t>19</w:t>
        </w:r>
        <w:r>
          <w:fldChar w:fldCharType="end"/>
        </w:r>
      </w:hyperlink>
    </w:p>
    <w:p>
      <w:pPr>
        <w:pStyle w:val="TOC2"/>
        <w:tabs>
          <w:tab w:val="right" w:leader="dot" w:pos="8306"/>
        </w:tabs>
      </w:pPr>
      <w:hyperlink w:anchor="_Toc17293" w:history="1">
        <w:r>
          <w:rPr>
            <w:rFonts w:ascii="仿宋" w:eastAsia="仿宋" w:hAnsi="仿宋" w:cs="仿宋" w:hint="eastAsia"/>
            <w:lang w:eastAsia="zh-CN"/>
          </w:rPr>
          <w:t>(七)、管理风险分析</w:t>
        </w:r>
        <w:r>
          <w:tab/>
        </w:r>
        <w:r>
          <w:fldChar w:fldCharType="begin"/>
        </w:r>
        <w:r>
          <w:instrText xml:space="preserve"> PAGEREF _Toc17293 \h </w:instrText>
        </w:r>
        <w:r>
          <w:fldChar w:fldCharType="separate"/>
        </w:r>
        <w:r>
          <w:t>21</w:t>
        </w:r>
        <w:r>
          <w:fldChar w:fldCharType="end"/>
        </w:r>
      </w:hyperlink>
    </w:p>
    <w:p>
      <w:pPr>
        <w:pStyle w:val="TOC2"/>
        <w:tabs>
          <w:tab w:val="right" w:leader="dot" w:pos="8306"/>
        </w:tabs>
      </w:pPr>
      <w:hyperlink w:anchor="_Toc10659" w:history="1">
        <w:r>
          <w:rPr>
            <w:rFonts w:ascii="仿宋" w:eastAsia="仿宋" w:hAnsi="仿宋" w:cs="仿宋" w:hint="eastAsia"/>
            <w:lang w:eastAsia="zh-CN"/>
          </w:rPr>
          <w:t>(八)、其它风险分析</w:t>
        </w:r>
        <w:r>
          <w:tab/>
        </w:r>
        <w:r>
          <w:fldChar w:fldCharType="begin"/>
        </w:r>
        <w:r>
          <w:instrText xml:space="preserve"> PAGEREF _Toc10659 \h </w:instrText>
        </w:r>
        <w:r>
          <w:fldChar w:fldCharType="separate"/>
        </w:r>
        <w:r>
          <w:t>22</w:t>
        </w:r>
        <w:r>
          <w:fldChar w:fldCharType="end"/>
        </w:r>
      </w:hyperlink>
    </w:p>
    <w:p>
      <w:pPr>
        <w:pStyle w:val="TOC2"/>
        <w:tabs>
          <w:tab w:val="right" w:leader="dot" w:pos="8306"/>
        </w:tabs>
      </w:pPr>
      <w:hyperlink w:anchor="_Toc21199" w:history="1">
        <w:r>
          <w:rPr>
            <w:rFonts w:ascii="仿宋" w:eastAsia="仿宋" w:hAnsi="仿宋" w:cs="仿宋" w:hint="eastAsia"/>
            <w:lang w:eastAsia="zh-CN"/>
          </w:rPr>
          <w:t>(九)、社会影响评估</w:t>
        </w:r>
        <w:r>
          <w:tab/>
        </w:r>
        <w:r>
          <w:fldChar w:fldCharType="begin"/>
        </w:r>
        <w:r>
          <w:instrText xml:space="preserve"> PAGEREF _Toc21199 \h </w:instrText>
        </w:r>
        <w:r>
          <w:fldChar w:fldCharType="separate"/>
        </w:r>
        <w:r>
          <w:t>24</w:t>
        </w:r>
        <w:r>
          <w:fldChar w:fldCharType="end"/>
        </w:r>
      </w:hyperlink>
    </w:p>
    <w:p>
      <w:pPr>
        <w:pStyle w:val="TOC1"/>
        <w:tabs>
          <w:tab w:val="right" w:leader="dot" w:pos="8306"/>
        </w:tabs>
      </w:pPr>
      <w:hyperlink w:anchor="_Toc14580" w:history="1">
        <w:r>
          <w:rPr>
            <w:rFonts w:ascii="仿宋" w:eastAsia="仿宋" w:hAnsi="仿宋" w:cs="仿宋" w:hint="eastAsia"/>
            <w:lang w:eastAsia="zh-CN"/>
          </w:rPr>
          <w:t>四、社会影响分析</w:t>
        </w:r>
        <w:r>
          <w:tab/>
        </w:r>
        <w:r>
          <w:fldChar w:fldCharType="begin"/>
        </w:r>
        <w:r>
          <w:instrText xml:space="preserve"> PAGEREF _Toc14580 \h </w:instrText>
        </w:r>
        <w:r>
          <w:fldChar w:fldCharType="separate"/>
        </w:r>
        <w:r>
          <w:t>26</w:t>
        </w:r>
        <w:r>
          <w:fldChar w:fldCharType="end"/>
        </w:r>
      </w:hyperlink>
    </w:p>
    <w:p>
      <w:pPr>
        <w:pStyle w:val="TOC2"/>
        <w:tabs>
          <w:tab w:val="right" w:leader="dot" w:pos="8306"/>
        </w:tabs>
      </w:pPr>
      <w:hyperlink w:anchor="_Toc17845" w:history="1">
        <w:r>
          <w:rPr>
            <w:rFonts w:ascii="仿宋" w:eastAsia="仿宋" w:hAnsi="仿宋" w:cs="仿宋" w:hint="eastAsia"/>
            <w:lang w:eastAsia="zh-CN"/>
          </w:rPr>
          <w:t>(一)、社会影响效果分析</w:t>
        </w:r>
        <w:r>
          <w:tab/>
        </w:r>
        <w:r>
          <w:fldChar w:fldCharType="begin"/>
        </w:r>
        <w:r>
          <w:instrText xml:space="preserve"> PAGEREF _Toc17845 \h </w:instrText>
        </w:r>
        <w:r>
          <w:fldChar w:fldCharType="separate"/>
        </w:r>
        <w:r>
          <w:t>26</w:t>
        </w:r>
        <w:r>
          <w:fldChar w:fldCharType="end"/>
        </w:r>
      </w:hyperlink>
    </w:p>
    <w:p>
      <w:pPr>
        <w:pStyle w:val="TOC2"/>
        <w:tabs>
          <w:tab w:val="right" w:leader="dot" w:pos="8306"/>
        </w:tabs>
      </w:pPr>
      <w:hyperlink w:anchor="_Toc30039" w:history="1">
        <w:r>
          <w:rPr>
            <w:rFonts w:ascii="仿宋" w:eastAsia="仿宋" w:hAnsi="仿宋" w:cs="仿宋" w:hint="eastAsia"/>
            <w:lang w:eastAsia="zh-CN"/>
          </w:rPr>
          <w:t>(二)、社会适应性分析</w:t>
        </w:r>
        <w:r>
          <w:tab/>
        </w:r>
        <w:r>
          <w:fldChar w:fldCharType="begin"/>
        </w:r>
        <w:r>
          <w:instrText xml:space="preserve"> PAGEREF _Toc30039 \h </w:instrText>
        </w:r>
        <w:r>
          <w:fldChar w:fldCharType="separate"/>
        </w:r>
        <w:r>
          <w:t>28</w:t>
        </w:r>
        <w:r>
          <w:fldChar w:fldCharType="end"/>
        </w:r>
      </w:hyperlink>
    </w:p>
    <w:p>
      <w:pPr>
        <w:pStyle w:val="TOC2"/>
        <w:tabs>
          <w:tab w:val="right" w:leader="dot" w:pos="8306"/>
        </w:tabs>
      </w:pPr>
      <w:hyperlink w:anchor="_Toc27247" w:history="1">
        <w:r>
          <w:rPr>
            <w:rFonts w:ascii="仿宋" w:eastAsia="仿宋" w:hAnsi="仿宋" w:cs="仿宋" w:hint="eastAsia"/>
            <w:lang w:eastAsia="zh-CN"/>
          </w:rPr>
          <w:t>(三)、社会风险及对策分析</w:t>
        </w:r>
        <w:r>
          <w:tab/>
        </w:r>
        <w:r>
          <w:fldChar w:fldCharType="begin"/>
        </w:r>
        <w:r>
          <w:instrText xml:space="preserve"> PAGEREF _Toc27247 \h </w:instrText>
        </w:r>
        <w:r>
          <w:fldChar w:fldCharType="separate"/>
        </w:r>
        <w:r>
          <w:t>29</w:t>
        </w:r>
        <w:r>
          <w:fldChar w:fldCharType="end"/>
        </w:r>
      </w:hyperlink>
    </w:p>
    <w:p>
      <w:pPr>
        <w:pStyle w:val="TOC1"/>
        <w:tabs>
          <w:tab w:val="right" w:leader="dot" w:pos="8306"/>
        </w:tabs>
      </w:pPr>
      <w:hyperlink w:anchor="_Toc11804" w:history="1">
        <w:r>
          <w:rPr>
            <w:rFonts w:ascii="仿宋" w:eastAsia="仿宋" w:hAnsi="仿宋" w:cs="仿宋" w:hint="eastAsia"/>
            <w:lang w:eastAsia="zh-CN"/>
          </w:rPr>
          <w:t>五、水泥项目概论</w:t>
        </w:r>
        <w:r>
          <w:tab/>
        </w:r>
        <w:r>
          <w:fldChar w:fldCharType="begin"/>
        </w:r>
        <w:r>
          <w:instrText xml:space="preserve"> PAGEREF _Toc11804 \h </w:instrText>
        </w:r>
        <w:r>
          <w:fldChar w:fldCharType="separate"/>
        </w:r>
        <w:r>
          <w:t>33</w:t>
        </w:r>
        <w:r>
          <w:fldChar w:fldCharType="end"/>
        </w:r>
      </w:hyperlink>
    </w:p>
    <w:p>
      <w:pPr>
        <w:pStyle w:val="TOC2"/>
        <w:tabs>
          <w:tab w:val="right" w:leader="dot" w:pos="8306"/>
        </w:tabs>
      </w:pPr>
      <w:hyperlink w:anchor="_Toc11626" w:history="1">
        <w:r>
          <w:rPr>
            <w:rFonts w:ascii="仿宋" w:eastAsia="仿宋" w:hAnsi="仿宋" w:cs="仿宋" w:hint="eastAsia"/>
            <w:lang w:eastAsia="zh-CN"/>
          </w:rPr>
          <w:t>(一)、项目申报单位概况</w:t>
        </w:r>
        <w:r>
          <w:tab/>
        </w:r>
        <w:r>
          <w:fldChar w:fldCharType="begin"/>
        </w:r>
        <w:r>
          <w:instrText xml:space="preserve"> PAGEREF _Toc11626 \h </w:instrText>
        </w:r>
        <w:r>
          <w:fldChar w:fldCharType="separate"/>
        </w:r>
        <w:r>
          <w:t>33</w:t>
        </w:r>
        <w:r>
          <w:fldChar w:fldCharType="end"/>
        </w:r>
      </w:hyperlink>
    </w:p>
    <w:p>
      <w:pPr>
        <w:pStyle w:val="TOC2"/>
        <w:tabs>
          <w:tab w:val="right" w:leader="dot" w:pos="8306"/>
        </w:tabs>
      </w:pPr>
      <w:hyperlink w:anchor="_Toc30443" w:history="1">
        <w:r>
          <w:rPr>
            <w:rFonts w:ascii="仿宋" w:eastAsia="仿宋" w:hAnsi="仿宋" w:cs="仿宋" w:hint="eastAsia"/>
            <w:lang w:eastAsia="zh-CN"/>
          </w:rPr>
          <w:t>(二)、项目概况</w:t>
        </w:r>
        <w:r>
          <w:tab/>
        </w:r>
        <w:r>
          <w:fldChar w:fldCharType="begin"/>
        </w:r>
        <w:r>
          <w:instrText xml:space="preserve"> PAGEREF _Toc30443 \h </w:instrText>
        </w:r>
        <w:r>
          <w:fldChar w:fldCharType="separate"/>
        </w:r>
        <w:r>
          <w:t>34</w:t>
        </w:r>
        <w:r>
          <w:fldChar w:fldCharType="end"/>
        </w:r>
      </w:hyperlink>
    </w:p>
    <w:p>
      <w:pPr>
        <w:pStyle w:val="TOC1"/>
        <w:tabs>
          <w:tab w:val="right" w:leader="dot" w:pos="8306"/>
        </w:tabs>
      </w:pPr>
      <w:hyperlink w:anchor="_Toc4310" w:history="1">
        <w:r>
          <w:rPr>
            <w:rFonts w:ascii="仿宋" w:eastAsia="仿宋" w:hAnsi="仿宋" w:cs="仿宋" w:hint="eastAsia"/>
            <w:lang w:eastAsia="zh-CN"/>
          </w:rPr>
          <w:t>六、环境和生态影响分析</w:t>
        </w:r>
        <w:r>
          <w:tab/>
        </w:r>
        <w:r>
          <w:fldChar w:fldCharType="begin"/>
        </w:r>
        <w:r>
          <w:instrText xml:space="preserve"> PAGEREF _Toc4310 \h </w:instrText>
        </w:r>
        <w:r>
          <w:fldChar w:fldCharType="separate"/>
        </w:r>
        <w:r>
          <w:t>37</w:t>
        </w:r>
        <w:r>
          <w:fldChar w:fldCharType="end"/>
        </w:r>
      </w:hyperlink>
    </w:p>
    <w:p>
      <w:pPr>
        <w:pStyle w:val="TOC2"/>
        <w:tabs>
          <w:tab w:val="right" w:leader="dot" w:pos="8306"/>
        </w:tabs>
      </w:pPr>
      <w:hyperlink w:anchor="_Toc14780" w:history="1">
        <w:r>
          <w:rPr>
            <w:rFonts w:ascii="仿宋" w:eastAsia="仿宋" w:hAnsi="仿宋" w:cs="仿宋" w:hint="eastAsia"/>
            <w:lang w:eastAsia="zh-CN"/>
          </w:rPr>
          <w:t>(一)、环境和生态现状</w:t>
        </w:r>
        <w:r>
          <w:tab/>
        </w:r>
        <w:r>
          <w:fldChar w:fldCharType="begin"/>
        </w:r>
        <w:r>
          <w:instrText xml:space="preserve"> PAGEREF _Toc14780 \h </w:instrText>
        </w:r>
        <w:r>
          <w:fldChar w:fldCharType="separate"/>
        </w:r>
        <w:r>
          <w:t>37</w:t>
        </w:r>
        <w:r>
          <w:fldChar w:fldCharType="end"/>
        </w:r>
      </w:hyperlink>
    </w:p>
    <w:p>
      <w:pPr>
        <w:pStyle w:val="TOC2"/>
        <w:tabs>
          <w:tab w:val="right" w:leader="dot" w:pos="8306"/>
        </w:tabs>
      </w:pPr>
      <w:hyperlink w:anchor="_Toc3398" w:history="1">
        <w:r>
          <w:rPr>
            <w:rFonts w:ascii="仿宋" w:eastAsia="仿宋" w:hAnsi="仿宋" w:cs="仿宋" w:hint="eastAsia"/>
            <w:lang w:eastAsia="zh-CN"/>
          </w:rPr>
          <w:t>(二)、生态环境影响分析</w:t>
        </w:r>
        <w:r>
          <w:tab/>
        </w:r>
        <w:r>
          <w:fldChar w:fldCharType="begin"/>
        </w:r>
        <w:r>
          <w:instrText xml:space="preserve"> PAGEREF _Toc3398 \h </w:instrText>
        </w:r>
        <w:r>
          <w:fldChar w:fldCharType="separate"/>
        </w:r>
        <w:r>
          <w:t>38</w:t>
        </w:r>
        <w:r>
          <w:fldChar w:fldCharType="end"/>
        </w:r>
      </w:hyperlink>
    </w:p>
    <w:p>
      <w:pPr>
        <w:pStyle w:val="TOC2"/>
        <w:tabs>
          <w:tab w:val="right" w:leader="dot" w:pos="8306"/>
        </w:tabs>
      </w:pPr>
      <w:hyperlink w:anchor="_Toc20837" w:history="1">
        <w:r>
          <w:rPr>
            <w:rFonts w:ascii="仿宋" w:eastAsia="仿宋" w:hAnsi="仿宋" w:cs="仿宋" w:hint="eastAsia"/>
            <w:lang w:eastAsia="zh-CN"/>
          </w:rPr>
          <w:t>(三)、生态环境保护措施</w:t>
        </w:r>
        <w:r>
          <w:tab/>
        </w:r>
        <w:r>
          <w:fldChar w:fldCharType="begin"/>
        </w:r>
        <w:r>
          <w:instrText xml:space="preserve"> PAGEREF _Toc20837 \h </w:instrText>
        </w:r>
        <w:r>
          <w:fldChar w:fldCharType="separate"/>
        </w:r>
        <w:r>
          <w:t>39</w:t>
        </w:r>
        <w:r>
          <w:fldChar w:fldCharType="end"/>
        </w:r>
      </w:hyperlink>
    </w:p>
    <w:p>
      <w:pPr>
        <w:pStyle w:val="TOC2"/>
        <w:tabs>
          <w:tab w:val="right" w:leader="dot" w:pos="8306"/>
        </w:tabs>
      </w:pPr>
      <w:hyperlink w:anchor="_Toc3203" w:history="1">
        <w:r>
          <w:rPr>
            <w:rFonts w:ascii="仿宋" w:eastAsia="仿宋" w:hAnsi="仿宋" w:cs="仿宋" w:hint="eastAsia"/>
            <w:lang w:eastAsia="zh-CN"/>
          </w:rPr>
          <w:t>(四)、地质灾害影响分析</w:t>
        </w:r>
        <w:r>
          <w:tab/>
        </w:r>
        <w:r>
          <w:fldChar w:fldCharType="begin"/>
        </w:r>
        <w:r>
          <w:instrText xml:space="preserve"> PAGEREF _Toc3203 \h </w:instrText>
        </w:r>
        <w:r>
          <w:fldChar w:fldCharType="separate"/>
        </w:r>
        <w:r>
          <w:t>41</w:t>
        </w:r>
        <w:r>
          <w:fldChar w:fldCharType="end"/>
        </w:r>
      </w:hyperlink>
    </w:p>
    <w:p>
      <w:pPr>
        <w:pStyle w:val="TOC2"/>
        <w:tabs>
          <w:tab w:val="right" w:leader="dot" w:pos="8306"/>
        </w:tabs>
      </w:pPr>
      <w:hyperlink w:anchor="_Toc14767" w:history="1">
        <w:r>
          <w:rPr>
            <w:rFonts w:ascii="仿宋" w:eastAsia="仿宋" w:hAnsi="仿宋" w:cs="仿宋" w:hint="eastAsia"/>
            <w:lang w:eastAsia="zh-CN"/>
          </w:rPr>
          <w:t>(五)、特殊环境影响</w:t>
        </w:r>
        <w:r>
          <w:tab/>
        </w:r>
        <w:r>
          <w:fldChar w:fldCharType="begin"/>
        </w:r>
        <w:r>
          <w:instrText xml:space="preserve"> PAGEREF _Toc14767 \h </w:instrText>
        </w:r>
        <w:r>
          <w:fldChar w:fldCharType="separate"/>
        </w:r>
        <w:r>
          <w:t>43</w:t>
        </w:r>
        <w:r>
          <w:fldChar w:fldCharType="end"/>
        </w:r>
      </w:hyperlink>
    </w:p>
    <w:p>
      <w:pPr>
        <w:pStyle w:val="TOC1"/>
        <w:tabs>
          <w:tab w:val="right" w:leader="dot" w:pos="8306"/>
        </w:tabs>
      </w:pPr>
      <w:hyperlink w:anchor="_Toc30662" w:history="1">
        <w:r>
          <w:rPr>
            <w:rFonts w:ascii="仿宋" w:eastAsia="仿宋" w:hAnsi="仿宋" w:cs="仿宋" w:hint="eastAsia"/>
            <w:lang w:eastAsia="zh-CN"/>
          </w:rPr>
          <w:t>七、环境保护与绿色发展</w:t>
        </w:r>
        <w:r>
          <w:tab/>
        </w:r>
        <w:r>
          <w:fldChar w:fldCharType="begin"/>
        </w:r>
        <w:r>
          <w:instrText xml:space="preserve"> PAGEREF _Toc30662 \h </w:instrText>
        </w:r>
        <w:r>
          <w:fldChar w:fldCharType="separate"/>
        </w:r>
        <w:r>
          <w:t>44</w:t>
        </w:r>
        <w:r>
          <w:fldChar w:fldCharType="end"/>
        </w:r>
      </w:hyperlink>
    </w:p>
    <w:p>
      <w:pPr>
        <w:pStyle w:val="TOC2"/>
        <w:tabs>
          <w:tab w:val="right" w:leader="dot" w:pos="8306"/>
        </w:tabs>
      </w:pPr>
      <w:hyperlink w:anchor="_Toc2333" w:history="1">
        <w:r>
          <w:rPr>
            <w:rFonts w:ascii="仿宋" w:eastAsia="仿宋" w:hAnsi="仿宋" w:cs="仿宋" w:hint="eastAsia"/>
            <w:lang w:eastAsia="zh-CN"/>
          </w:rPr>
          <w:t>(一)、环境保护措施</w:t>
        </w:r>
        <w:r>
          <w:tab/>
        </w:r>
        <w:r>
          <w:fldChar w:fldCharType="begin"/>
        </w:r>
        <w:r>
          <w:instrText xml:space="preserve"> PAGEREF _Toc2333 \h </w:instrText>
        </w:r>
        <w:r>
          <w:fldChar w:fldCharType="separate"/>
        </w:r>
        <w:r>
          <w:t>44</w:t>
        </w:r>
        <w:r>
          <w:fldChar w:fldCharType="end"/>
        </w:r>
      </w:hyperlink>
    </w:p>
    <w:p>
      <w:pPr>
        <w:pStyle w:val="TOC2"/>
        <w:tabs>
          <w:tab w:val="right" w:leader="dot" w:pos="8306"/>
        </w:tabs>
      </w:pPr>
      <w:hyperlink w:anchor="_Toc23798" w:history="1">
        <w:r>
          <w:rPr>
            <w:rFonts w:ascii="仿宋" w:eastAsia="仿宋" w:hAnsi="仿宋" w:cs="仿宋" w:hint="eastAsia"/>
            <w:lang w:eastAsia="zh-CN"/>
          </w:rPr>
          <w:t>(二)、绿色发展与可持续发展策略</w:t>
        </w:r>
        <w:r>
          <w:tab/>
        </w:r>
        <w:r>
          <w:fldChar w:fldCharType="begin"/>
        </w:r>
        <w:r>
          <w:instrText xml:space="preserve"> PAGEREF _Toc23798 \h </w:instrText>
        </w:r>
        <w:r>
          <w:fldChar w:fldCharType="separate"/>
        </w:r>
        <w:r>
          <w:t>45</w:t>
        </w:r>
        <w:r>
          <w:fldChar w:fldCharType="end"/>
        </w:r>
      </w:hyperlink>
    </w:p>
    <w:p>
      <w:pPr>
        <w:pStyle w:val="TOC1"/>
        <w:tabs>
          <w:tab w:val="right" w:leader="dot" w:pos="8306"/>
        </w:tabs>
      </w:pPr>
      <w:hyperlink w:anchor="_Toc18879" w:history="1">
        <w:r>
          <w:rPr>
            <w:rFonts w:ascii="仿宋" w:eastAsia="仿宋" w:hAnsi="仿宋" w:cs="仿宋" w:hint="eastAsia"/>
            <w:lang w:eastAsia="zh-CN"/>
          </w:rPr>
          <w:t>八、项目实施与管理方案</w:t>
        </w:r>
        <w:r>
          <w:tab/>
        </w:r>
        <w:r>
          <w:fldChar w:fldCharType="begin"/>
        </w:r>
        <w:r>
          <w:instrText xml:space="preserve"> PAGEREF _Toc18879 \h </w:instrText>
        </w:r>
        <w:r>
          <w:fldChar w:fldCharType="separate"/>
        </w:r>
        <w:r>
          <w:t>47</w:t>
        </w:r>
        <w:r>
          <w:fldChar w:fldCharType="end"/>
        </w:r>
      </w:hyperlink>
    </w:p>
    <w:p>
      <w:pPr>
        <w:pStyle w:val="TOC2"/>
        <w:tabs>
          <w:tab w:val="right" w:leader="dot" w:pos="8306"/>
        </w:tabs>
      </w:pPr>
      <w:hyperlink w:anchor="_Toc2717" w:history="1">
        <w:r>
          <w:rPr>
            <w:rFonts w:ascii="仿宋" w:eastAsia="仿宋" w:hAnsi="仿宋" w:cs="仿宋" w:hint="eastAsia"/>
            <w:lang w:eastAsia="zh-CN"/>
          </w:rPr>
          <w:t>(一)、项目实施计划</w:t>
        </w:r>
        <w:r>
          <w:tab/>
        </w:r>
        <w:r>
          <w:fldChar w:fldCharType="begin"/>
        </w:r>
        <w:r>
          <w:instrText xml:space="preserve"> PAGEREF _Toc2717 \h </w:instrText>
        </w:r>
        <w:r>
          <w:fldChar w:fldCharType="separate"/>
        </w:r>
        <w:r>
          <w:t>47</w:t>
        </w:r>
        <w:r>
          <w:fldChar w:fldCharType="end"/>
        </w:r>
      </w:hyperlink>
    </w:p>
    <w:p>
      <w:pPr>
        <w:pStyle w:val="TOC2"/>
        <w:tabs>
          <w:tab w:val="right" w:leader="dot" w:pos="8306"/>
        </w:tabs>
      </w:pPr>
      <w:hyperlink w:anchor="_Toc12742" w:history="1">
        <w:r>
          <w:rPr>
            <w:rFonts w:ascii="仿宋" w:eastAsia="仿宋" w:hAnsi="仿宋" w:cs="仿宋" w:hint="eastAsia"/>
            <w:lang w:eastAsia="zh-CN"/>
          </w:rPr>
          <w:t>(二)、项目组织机构与职责</w:t>
        </w:r>
        <w:r>
          <w:tab/>
        </w:r>
        <w:r>
          <w:fldChar w:fldCharType="begin"/>
        </w:r>
        <w:r>
          <w:instrText xml:space="preserve"> PAGEREF _Toc12742 \h </w:instrText>
        </w:r>
        <w:r>
          <w:fldChar w:fldCharType="separate"/>
        </w:r>
        <w:r>
          <w:t>48</w:t>
        </w:r>
        <w:r>
          <w:fldChar w:fldCharType="end"/>
        </w:r>
      </w:hyperlink>
    </w:p>
    <w:p>
      <w:pPr>
        <w:pStyle w:val="TOC2"/>
        <w:tabs>
          <w:tab w:val="right" w:leader="dot" w:pos="8306"/>
        </w:tabs>
      </w:pPr>
      <w:hyperlink w:anchor="_Toc16556" w:history="1">
        <w:r>
          <w:rPr>
            <w:rFonts w:ascii="仿宋" w:eastAsia="仿宋" w:hAnsi="仿宋" w:cs="仿宋" w:hint="eastAsia"/>
            <w:lang w:eastAsia="zh-CN"/>
          </w:rPr>
          <w:t>(三)、项目管理与监控体系</w:t>
        </w:r>
        <w:r>
          <w:tab/>
        </w:r>
        <w:r>
          <w:fldChar w:fldCharType="begin"/>
        </w:r>
        <w:r>
          <w:instrText xml:space="preserve"> PAGEREF _Toc16556 \h </w:instrText>
        </w:r>
        <w:r>
          <w:fldChar w:fldCharType="separate"/>
        </w:r>
        <w:r>
          <w:t>51</w:t>
        </w:r>
        <w:r>
          <w:fldChar w:fldCharType="end"/>
        </w:r>
      </w:hyperlink>
    </w:p>
    <w:p>
      <w:pPr>
        <w:pStyle w:val="TOC1"/>
        <w:tabs>
          <w:tab w:val="right" w:leader="dot" w:pos="8306"/>
        </w:tabs>
      </w:pPr>
      <w:hyperlink w:anchor="_Toc452" w:history="1">
        <w:r>
          <w:rPr>
            <w:rFonts w:ascii="仿宋" w:eastAsia="仿宋" w:hAnsi="仿宋" w:cs="仿宋" w:hint="eastAsia"/>
            <w:lang w:eastAsia="zh-CN"/>
          </w:rPr>
          <w:t>九、安全与应急管理</w:t>
        </w:r>
        <w:r>
          <w:tab/>
        </w:r>
        <w:r>
          <w:fldChar w:fldCharType="begin"/>
        </w:r>
        <w:r>
          <w:instrText xml:space="preserve"> PAGEREF _Toc452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86" w:history="1">
        <w:r>
          <w:rPr>
            <w:rFonts w:ascii="仿宋" w:eastAsia="仿宋" w:hAnsi="仿宋" w:cs="仿宋" w:hint="eastAsia"/>
            <w:lang w:eastAsia="zh-CN"/>
          </w:rPr>
          <w:t>(一)、安全生产管理</w:t>
        </w:r>
        <w:r>
          <w:tab/>
        </w:r>
        <w:r>
          <w:fldChar w:fldCharType="begin"/>
        </w:r>
        <w:r>
          <w:instrText xml:space="preserve"> PAGEREF _Toc17486 \h </w:instrText>
        </w:r>
        <w:r>
          <w:fldChar w:fldCharType="separate"/>
        </w:r>
        <w:r>
          <w:t>52</w:t>
        </w:r>
        <w:r>
          <w:fldChar w:fldCharType="end"/>
        </w:r>
      </w:hyperlink>
    </w:p>
    <w:p>
      <w:pPr>
        <w:pStyle w:val="TOC2"/>
        <w:tabs>
          <w:tab w:val="right" w:leader="dot" w:pos="8306"/>
        </w:tabs>
      </w:pPr>
      <w:hyperlink w:anchor="_Toc15788" w:history="1">
        <w:r>
          <w:rPr>
            <w:rFonts w:ascii="仿宋" w:eastAsia="仿宋" w:hAnsi="仿宋" w:cs="仿宋" w:hint="eastAsia"/>
            <w:lang w:eastAsia="zh-CN"/>
          </w:rPr>
          <w:t>(二)、应急预案与响应</w:t>
        </w:r>
        <w:r>
          <w:tab/>
        </w:r>
        <w:r>
          <w:fldChar w:fldCharType="begin"/>
        </w:r>
        <w:r>
          <w:instrText xml:space="preserve"> PAGEREF _Toc15788 \h </w:instrText>
        </w:r>
        <w:r>
          <w:fldChar w:fldCharType="separate"/>
        </w:r>
        <w:r>
          <w:t>54</w:t>
        </w:r>
        <w:r>
          <w:fldChar w:fldCharType="end"/>
        </w:r>
      </w:hyperlink>
    </w:p>
    <w:p>
      <w:pPr>
        <w:pStyle w:val="TOC1"/>
        <w:tabs>
          <w:tab w:val="right" w:leader="dot" w:pos="8306"/>
        </w:tabs>
      </w:pPr>
      <w:hyperlink w:anchor="_Toc22353" w:history="1">
        <w:r>
          <w:rPr>
            <w:rFonts w:ascii="仿宋" w:eastAsia="仿宋" w:hAnsi="仿宋" w:cs="仿宋" w:hint="eastAsia"/>
            <w:lang w:eastAsia="zh-CN"/>
          </w:rPr>
          <w:t>十、客户关系管理与市场拓展</w:t>
        </w:r>
        <w:r>
          <w:tab/>
        </w:r>
        <w:r>
          <w:fldChar w:fldCharType="begin"/>
        </w:r>
        <w:r>
          <w:instrText xml:space="preserve"> PAGEREF _Toc22353 \h </w:instrText>
        </w:r>
        <w:r>
          <w:fldChar w:fldCharType="separate"/>
        </w:r>
        <w:r>
          <w:t>56</w:t>
        </w:r>
        <w:r>
          <w:fldChar w:fldCharType="end"/>
        </w:r>
      </w:hyperlink>
    </w:p>
    <w:p>
      <w:pPr>
        <w:pStyle w:val="TOC2"/>
        <w:tabs>
          <w:tab w:val="right" w:leader="dot" w:pos="8306"/>
        </w:tabs>
      </w:pPr>
      <w:hyperlink w:anchor="_Toc24336" w:history="1">
        <w:r>
          <w:rPr>
            <w:rFonts w:ascii="仿宋" w:eastAsia="仿宋" w:hAnsi="仿宋" w:cs="仿宋" w:hint="eastAsia"/>
            <w:lang w:eastAsia="zh-CN"/>
          </w:rPr>
          <w:t>(一)、客户关系管理策略</w:t>
        </w:r>
        <w:r>
          <w:tab/>
        </w:r>
        <w:r>
          <w:fldChar w:fldCharType="begin"/>
        </w:r>
        <w:r>
          <w:instrText xml:space="preserve"> PAGEREF _Toc24336 \h </w:instrText>
        </w:r>
        <w:r>
          <w:fldChar w:fldCharType="separate"/>
        </w:r>
        <w:r>
          <w:t>56</w:t>
        </w:r>
        <w:r>
          <w:fldChar w:fldCharType="end"/>
        </w:r>
      </w:hyperlink>
    </w:p>
    <w:p>
      <w:pPr>
        <w:pStyle w:val="TOC2"/>
        <w:tabs>
          <w:tab w:val="right" w:leader="dot" w:pos="8306"/>
        </w:tabs>
      </w:pPr>
      <w:hyperlink w:anchor="_Toc22521" w:history="1">
        <w:r>
          <w:rPr>
            <w:rFonts w:ascii="仿宋" w:eastAsia="仿宋" w:hAnsi="仿宋" w:cs="仿宋" w:hint="eastAsia"/>
            <w:lang w:eastAsia="zh-CN"/>
          </w:rPr>
          <w:t>(二)、市场拓展方案</w:t>
        </w:r>
        <w:r>
          <w:tab/>
        </w:r>
        <w:r>
          <w:fldChar w:fldCharType="begin"/>
        </w:r>
        <w:r>
          <w:instrText xml:space="preserve"> PAGEREF _Toc22521 \h </w:instrText>
        </w:r>
        <w:r>
          <w:fldChar w:fldCharType="separate"/>
        </w:r>
        <w:r>
          <w:t>57</w:t>
        </w:r>
        <w:r>
          <w:fldChar w:fldCharType="end"/>
        </w:r>
      </w:hyperlink>
    </w:p>
    <w:p>
      <w:pPr>
        <w:pStyle w:val="TOC1"/>
        <w:tabs>
          <w:tab w:val="right" w:leader="dot" w:pos="8306"/>
        </w:tabs>
      </w:pPr>
      <w:hyperlink w:anchor="_Toc21051" w:history="1">
        <w:r>
          <w:rPr>
            <w:rFonts w:ascii="仿宋" w:eastAsia="仿宋" w:hAnsi="仿宋" w:cs="仿宋" w:hint="eastAsia"/>
            <w:lang w:eastAsia="zh-CN"/>
          </w:rPr>
          <w:t>十一、资金管理与财务规划</w:t>
        </w:r>
        <w:r>
          <w:tab/>
        </w:r>
        <w:r>
          <w:fldChar w:fldCharType="begin"/>
        </w:r>
        <w:r>
          <w:instrText xml:space="preserve"> PAGEREF _Toc21051 \h </w:instrText>
        </w:r>
        <w:r>
          <w:fldChar w:fldCharType="separate"/>
        </w:r>
        <w:r>
          <w:t>58</w:t>
        </w:r>
        <w:r>
          <w:fldChar w:fldCharType="end"/>
        </w:r>
      </w:hyperlink>
    </w:p>
    <w:p>
      <w:pPr>
        <w:pStyle w:val="TOC2"/>
        <w:tabs>
          <w:tab w:val="right" w:leader="dot" w:pos="8306"/>
        </w:tabs>
      </w:pPr>
      <w:hyperlink w:anchor="_Toc13362" w:history="1">
        <w:r>
          <w:rPr>
            <w:rFonts w:ascii="仿宋" w:eastAsia="仿宋" w:hAnsi="仿宋" w:cs="仿宋" w:hint="eastAsia"/>
            <w:lang w:eastAsia="zh-CN"/>
          </w:rPr>
          <w:t>(一)、项目资金来源与筹措</w:t>
        </w:r>
        <w:r>
          <w:tab/>
        </w:r>
        <w:r>
          <w:fldChar w:fldCharType="begin"/>
        </w:r>
        <w:r>
          <w:instrText xml:space="preserve"> PAGEREF _Toc13362 \h </w:instrText>
        </w:r>
        <w:r>
          <w:fldChar w:fldCharType="separate"/>
        </w:r>
        <w:r>
          <w:t>58</w:t>
        </w:r>
        <w:r>
          <w:fldChar w:fldCharType="end"/>
        </w:r>
      </w:hyperlink>
    </w:p>
    <w:p>
      <w:pPr>
        <w:pStyle w:val="TOC2"/>
        <w:tabs>
          <w:tab w:val="right" w:leader="dot" w:pos="8306"/>
        </w:tabs>
      </w:pPr>
      <w:hyperlink w:anchor="_Toc23819" w:history="1">
        <w:r>
          <w:rPr>
            <w:rFonts w:ascii="仿宋" w:eastAsia="仿宋" w:hAnsi="仿宋" w:cs="仿宋" w:hint="eastAsia"/>
            <w:lang w:eastAsia="zh-CN"/>
          </w:rPr>
          <w:t>(二)、资金使用与监管</w:t>
        </w:r>
        <w:r>
          <w:tab/>
        </w:r>
        <w:r>
          <w:fldChar w:fldCharType="begin"/>
        </w:r>
        <w:r>
          <w:instrText xml:space="preserve"> PAGEREF _Toc23819 \h </w:instrText>
        </w:r>
        <w:r>
          <w:fldChar w:fldCharType="separate"/>
        </w:r>
        <w:r>
          <w:t>59</w:t>
        </w:r>
        <w:r>
          <w:fldChar w:fldCharType="end"/>
        </w:r>
      </w:hyperlink>
    </w:p>
    <w:p>
      <w:pPr>
        <w:pStyle w:val="TOC2"/>
        <w:tabs>
          <w:tab w:val="right" w:leader="dot" w:pos="8306"/>
        </w:tabs>
      </w:pPr>
      <w:hyperlink w:anchor="_Toc29557" w:history="1">
        <w:r>
          <w:rPr>
            <w:rFonts w:ascii="仿宋" w:eastAsia="仿宋" w:hAnsi="仿宋" w:cs="仿宋" w:hint="eastAsia"/>
            <w:lang w:eastAsia="zh-CN"/>
          </w:rPr>
          <w:t>(三)、财务规划与预测</w:t>
        </w:r>
        <w:r>
          <w:tab/>
        </w:r>
        <w:r>
          <w:fldChar w:fldCharType="begin"/>
        </w:r>
        <w:r>
          <w:instrText xml:space="preserve"> PAGEREF _Toc29557 \h </w:instrText>
        </w:r>
        <w:r>
          <w:fldChar w:fldCharType="separate"/>
        </w:r>
        <w:r>
          <w:t>61</w:t>
        </w:r>
        <w:r>
          <w:fldChar w:fldCharType="end"/>
        </w:r>
      </w:hyperlink>
    </w:p>
    <w:p>
      <w:pPr>
        <w:pStyle w:val="TOC1"/>
        <w:tabs>
          <w:tab w:val="right" w:leader="dot" w:pos="8306"/>
        </w:tabs>
      </w:pPr>
      <w:hyperlink w:anchor="_Toc17857" w:history="1">
        <w:r>
          <w:rPr>
            <w:rFonts w:ascii="仿宋" w:eastAsia="仿宋" w:hAnsi="仿宋" w:cs="仿宋" w:hint="eastAsia"/>
            <w:lang w:eastAsia="zh-CN"/>
          </w:rPr>
          <w:t>十二、经济效益与社会效益优化</w:t>
        </w:r>
        <w:r>
          <w:tab/>
        </w:r>
        <w:r>
          <w:fldChar w:fldCharType="begin"/>
        </w:r>
        <w:r>
          <w:instrText xml:space="preserve"> PAGEREF _Toc17857 \h </w:instrText>
        </w:r>
        <w:r>
          <w:fldChar w:fldCharType="separate"/>
        </w:r>
        <w:r>
          <w:t>62</w:t>
        </w:r>
        <w:r>
          <w:fldChar w:fldCharType="end"/>
        </w:r>
      </w:hyperlink>
    </w:p>
    <w:p>
      <w:pPr>
        <w:pStyle w:val="TOC2"/>
        <w:tabs>
          <w:tab w:val="right" w:leader="dot" w:pos="8306"/>
        </w:tabs>
      </w:pPr>
      <w:hyperlink w:anchor="_Toc29937" w:history="1">
        <w:r>
          <w:rPr>
            <w:rFonts w:ascii="仿宋" w:eastAsia="仿宋" w:hAnsi="仿宋" w:cs="仿宋" w:hint="eastAsia"/>
            <w:lang w:eastAsia="zh-CN"/>
          </w:rPr>
          <w:t>(一)、经济效益提升策略</w:t>
        </w:r>
        <w:r>
          <w:tab/>
        </w:r>
        <w:r>
          <w:fldChar w:fldCharType="begin"/>
        </w:r>
        <w:r>
          <w:instrText xml:space="preserve"> PAGEREF _Toc29937 \h </w:instrText>
        </w:r>
        <w:r>
          <w:fldChar w:fldCharType="separate"/>
        </w:r>
        <w:r>
          <w:t>62</w:t>
        </w:r>
        <w:r>
          <w:fldChar w:fldCharType="end"/>
        </w:r>
      </w:hyperlink>
    </w:p>
    <w:p>
      <w:pPr>
        <w:pStyle w:val="TOC2"/>
        <w:tabs>
          <w:tab w:val="right" w:leader="dot" w:pos="8306"/>
        </w:tabs>
      </w:pPr>
      <w:hyperlink w:anchor="_Toc283" w:history="1">
        <w:r>
          <w:rPr>
            <w:rFonts w:ascii="仿宋" w:eastAsia="仿宋" w:hAnsi="仿宋" w:cs="仿宋" w:hint="eastAsia"/>
            <w:lang w:eastAsia="zh-CN"/>
          </w:rPr>
          <w:t>(二)、社会效益增强方案</w:t>
        </w:r>
        <w:r>
          <w:tab/>
        </w:r>
        <w:r>
          <w:fldChar w:fldCharType="begin"/>
        </w:r>
        <w:r>
          <w:instrText xml:space="preserve"> PAGEREF _Toc283 \h </w:instrText>
        </w:r>
        <w:r>
          <w:fldChar w:fldCharType="separate"/>
        </w:r>
        <w:r>
          <w:t>63</w:t>
        </w:r>
        <w:r>
          <w:fldChar w:fldCharType="end"/>
        </w:r>
      </w:hyperlink>
    </w:p>
    <w:p>
      <w:pPr>
        <w:pStyle w:val="TOC1"/>
        <w:tabs>
          <w:tab w:val="right" w:leader="dot" w:pos="8306"/>
        </w:tabs>
      </w:pPr>
      <w:hyperlink w:anchor="_Toc11168" w:history="1">
        <w:r>
          <w:rPr>
            <w:rFonts w:ascii="仿宋" w:eastAsia="仿宋" w:hAnsi="仿宋" w:cs="仿宋" w:hint="eastAsia"/>
            <w:lang w:eastAsia="zh-CN"/>
          </w:rPr>
          <w:t>十三、法律法规与政策遵循</w:t>
        </w:r>
        <w:r>
          <w:tab/>
        </w:r>
        <w:r>
          <w:fldChar w:fldCharType="begin"/>
        </w:r>
        <w:r>
          <w:instrText xml:space="preserve"> PAGEREF _Toc11168 \h </w:instrText>
        </w:r>
        <w:r>
          <w:fldChar w:fldCharType="separate"/>
        </w:r>
        <w:r>
          <w:t>64</w:t>
        </w:r>
        <w:r>
          <w:fldChar w:fldCharType="end"/>
        </w:r>
      </w:hyperlink>
    </w:p>
    <w:p>
      <w:pPr>
        <w:pStyle w:val="TOC2"/>
        <w:tabs>
          <w:tab w:val="right" w:leader="dot" w:pos="8306"/>
        </w:tabs>
      </w:pPr>
      <w:hyperlink w:anchor="_Toc10869" w:history="1">
        <w:r>
          <w:rPr>
            <w:rFonts w:ascii="仿宋" w:eastAsia="仿宋" w:hAnsi="仿宋" w:cs="仿宋" w:hint="eastAsia"/>
            <w:lang w:eastAsia="zh-CN"/>
          </w:rPr>
          <w:t>(一)、法律法规遵守</w:t>
        </w:r>
        <w:r>
          <w:tab/>
        </w:r>
        <w:r>
          <w:fldChar w:fldCharType="begin"/>
        </w:r>
        <w:r>
          <w:instrText xml:space="preserve"> PAGEREF _Toc10869 \h </w:instrText>
        </w:r>
        <w:r>
          <w:fldChar w:fldCharType="separate"/>
        </w:r>
        <w:r>
          <w:t>64</w:t>
        </w:r>
        <w:r>
          <w:fldChar w:fldCharType="end"/>
        </w:r>
      </w:hyperlink>
    </w:p>
    <w:p>
      <w:pPr>
        <w:pStyle w:val="TOC2"/>
        <w:tabs>
          <w:tab w:val="right" w:leader="dot" w:pos="8306"/>
        </w:tabs>
      </w:pPr>
      <w:hyperlink w:anchor="_Toc12412" w:history="1">
        <w:r>
          <w:rPr>
            <w:rFonts w:ascii="仿宋" w:eastAsia="仿宋" w:hAnsi="仿宋" w:cs="仿宋" w:hint="eastAsia"/>
            <w:lang w:eastAsia="zh-CN"/>
          </w:rPr>
          <w:t>(二)、政策导向与利用</w:t>
        </w:r>
        <w:r>
          <w:tab/>
        </w:r>
        <w:r>
          <w:fldChar w:fldCharType="begin"/>
        </w:r>
        <w:r>
          <w:instrText xml:space="preserve"> PAGEREF _Toc12412 \h </w:instrText>
        </w:r>
        <w:r>
          <w:fldChar w:fldCharType="separate"/>
        </w:r>
        <w:r>
          <w:t>65</w:t>
        </w:r>
        <w:r>
          <w:fldChar w:fldCharType="end"/>
        </w:r>
      </w:hyperlink>
    </w:p>
    <w:p>
      <w:pPr>
        <w:pStyle w:val="TOC1"/>
        <w:tabs>
          <w:tab w:val="right" w:leader="dot" w:pos="8306"/>
        </w:tabs>
      </w:pPr>
      <w:hyperlink w:anchor="_Toc24007" w:history="1">
        <w:r>
          <w:rPr>
            <w:rFonts w:ascii="仿宋" w:eastAsia="仿宋" w:hAnsi="仿宋" w:cs="仿宋" w:hint="eastAsia"/>
            <w:lang w:eastAsia="zh-CN"/>
          </w:rPr>
          <w:t>十四、设施与设备管理</w:t>
        </w:r>
        <w:r>
          <w:tab/>
        </w:r>
        <w:r>
          <w:fldChar w:fldCharType="begin"/>
        </w:r>
        <w:r>
          <w:instrText xml:space="preserve"> PAGEREF _Toc24007 \h </w:instrText>
        </w:r>
        <w:r>
          <w:fldChar w:fldCharType="separate"/>
        </w:r>
        <w:r>
          <w:t>66</w:t>
        </w:r>
        <w:r>
          <w:fldChar w:fldCharType="end"/>
        </w:r>
      </w:hyperlink>
    </w:p>
    <w:p>
      <w:pPr>
        <w:pStyle w:val="TOC2"/>
        <w:tabs>
          <w:tab w:val="right" w:leader="dot" w:pos="8306"/>
        </w:tabs>
      </w:pPr>
      <w:hyperlink w:anchor="_Toc755" w:history="1">
        <w:r>
          <w:rPr>
            <w:rFonts w:ascii="仿宋" w:eastAsia="仿宋" w:hAnsi="仿宋" w:cs="仿宋" w:hint="eastAsia"/>
            <w:lang w:eastAsia="zh-CN"/>
          </w:rPr>
          <w:t>(一)、设施规划与配置</w:t>
        </w:r>
        <w:r>
          <w:tab/>
        </w:r>
        <w:r>
          <w:fldChar w:fldCharType="begin"/>
        </w:r>
        <w:r>
          <w:instrText xml:space="preserve"> PAGEREF _Toc755 \h </w:instrText>
        </w:r>
        <w:r>
          <w:fldChar w:fldCharType="separate"/>
        </w:r>
        <w:r>
          <w:t>66</w:t>
        </w:r>
        <w:r>
          <w:fldChar w:fldCharType="end"/>
        </w:r>
      </w:hyperlink>
    </w:p>
    <w:p>
      <w:pPr>
        <w:pStyle w:val="TOC2"/>
        <w:tabs>
          <w:tab w:val="right" w:leader="dot" w:pos="8306"/>
        </w:tabs>
      </w:pPr>
      <w:hyperlink w:anchor="_Toc2743" w:history="1">
        <w:r>
          <w:rPr>
            <w:rFonts w:ascii="仿宋" w:eastAsia="仿宋" w:hAnsi="仿宋" w:cs="仿宋" w:hint="eastAsia"/>
            <w:lang w:eastAsia="zh-CN"/>
          </w:rPr>
          <w:t>(二)、设备采购与维护管理</w:t>
        </w:r>
        <w:r>
          <w:tab/>
        </w:r>
        <w:r>
          <w:fldChar w:fldCharType="begin"/>
        </w:r>
        <w:r>
          <w:instrText xml:space="preserve"> PAGEREF _Toc2743 \h </w:instrText>
        </w:r>
        <w:r>
          <w:fldChar w:fldCharType="separate"/>
        </w:r>
        <w:r>
          <w:t>66</w:t>
        </w:r>
        <w:r>
          <w:fldChar w:fldCharType="end"/>
        </w:r>
      </w:hyperlink>
    </w:p>
    <w:p>
      <w:pPr>
        <w:pStyle w:val="TOC2"/>
        <w:tabs>
          <w:tab w:val="right" w:leader="dot" w:pos="8306"/>
        </w:tabs>
      </w:pPr>
      <w:hyperlink w:anchor="_Toc21055" w:history="1">
        <w:r>
          <w:rPr>
            <w:rFonts w:ascii="仿宋" w:eastAsia="仿宋" w:hAnsi="仿宋" w:cs="仿宋" w:hint="eastAsia"/>
            <w:lang w:eastAsia="zh-CN"/>
          </w:rPr>
          <w:t>(三)、设施设备升级策略</w:t>
        </w:r>
        <w:r>
          <w:tab/>
        </w:r>
        <w:r>
          <w:fldChar w:fldCharType="begin"/>
        </w:r>
        <w:r>
          <w:instrText xml:space="preserve"> PAGEREF _Toc21055 \h </w:instrText>
        </w:r>
        <w:r>
          <w:fldChar w:fldCharType="separate"/>
        </w:r>
        <w:r>
          <w:t>67</w:t>
        </w:r>
        <w:r>
          <w:fldChar w:fldCharType="end"/>
        </w:r>
      </w:hyperlink>
    </w:p>
    <w:p>
      <w:pPr>
        <w:pStyle w:val="TOC1"/>
        <w:tabs>
          <w:tab w:val="right" w:leader="dot" w:pos="8306"/>
        </w:tabs>
      </w:pPr>
      <w:hyperlink w:anchor="_Toc20763" w:history="1">
        <w:r>
          <w:rPr>
            <w:rFonts w:ascii="仿宋" w:eastAsia="仿宋" w:hAnsi="仿宋" w:cs="仿宋" w:hint="eastAsia"/>
            <w:lang w:eastAsia="zh-CN"/>
          </w:rPr>
          <w:t>十五、成果转化与推广应用</w:t>
        </w:r>
        <w:r>
          <w:tab/>
        </w:r>
        <w:r>
          <w:fldChar w:fldCharType="begin"/>
        </w:r>
        <w:r>
          <w:instrText xml:space="preserve"> PAGEREF _Toc20763 \h </w:instrText>
        </w:r>
        <w:r>
          <w:fldChar w:fldCharType="separate"/>
        </w:r>
        <w:r>
          <w:t>68</w:t>
        </w:r>
        <w:r>
          <w:fldChar w:fldCharType="end"/>
        </w:r>
      </w:hyperlink>
    </w:p>
    <w:p>
      <w:pPr>
        <w:pStyle w:val="TOC2"/>
        <w:tabs>
          <w:tab w:val="right" w:leader="dot" w:pos="8306"/>
        </w:tabs>
      </w:pPr>
      <w:hyperlink w:anchor="_Toc15962" w:history="1">
        <w:r>
          <w:rPr>
            <w:rFonts w:ascii="仿宋" w:eastAsia="仿宋" w:hAnsi="仿宋" w:cs="仿宋" w:hint="eastAsia"/>
            <w:lang w:eastAsia="zh-CN"/>
          </w:rPr>
          <w:t>(一)、成果转化策略制定</w:t>
        </w:r>
        <w:r>
          <w:tab/>
        </w:r>
        <w:r>
          <w:fldChar w:fldCharType="begin"/>
        </w:r>
        <w:r>
          <w:instrText xml:space="preserve"> PAGEREF _Toc15962 \h </w:instrText>
        </w:r>
        <w:r>
          <w:fldChar w:fldCharType="separate"/>
        </w:r>
        <w:r>
          <w:t>68</w:t>
        </w:r>
        <w:r>
          <w:fldChar w:fldCharType="end"/>
        </w:r>
      </w:hyperlink>
    </w:p>
    <w:p>
      <w:pPr>
        <w:pStyle w:val="TOC2"/>
        <w:tabs>
          <w:tab w:val="right" w:leader="dot" w:pos="8306"/>
        </w:tabs>
      </w:pPr>
      <w:hyperlink w:anchor="_Toc15001" w:history="1">
        <w:r>
          <w:rPr>
            <w:rFonts w:ascii="仿宋" w:eastAsia="仿宋" w:hAnsi="仿宋" w:cs="仿宋" w:hint="eastAsia"/>
            <w:lang w:eastAsia="zh-CN"/>
          </w:rPr>
          <w:t>(二)、成果推广应用方案</w:t>
        </w:r>
        <w:r>
          <w:tab/>
        </w:r>
        <w:r>
          <w:fldChar w:fldCharType="begin"/>
        </w:r>
        <w:r>
          <w:instrText xml:space="preserve"> PAGEREF _Toc15001 \h </w:instrText>
        </w:r>
        <w:r>
          <w:fldChar w:fldCharType="separate"/>
        </w:r>
        <w:r>
          <w:t>69</w:t>
        </w:r>
        <w:r>
          <w:fldChar w:fldCharType="end"/>
        </w:r>
      </w:hyperlink>
    </w:p>
    <w:p>
      <w:pPr>
        <w:pStyle w:val="TOC1"/>
        <w:tabs>
          <w:tab w:val="right" w:leader="dot" w:pos="8306"/>
        </w:tabs>
      </w:pPr>
      <w:hyperlink w:anchor="_Toc13721" w:history="1">
        <w:r>
          <w:rPr>
            <w:rFonts w:ascii="仿宋" w:eastAsia="仿宋" w:hAnsi="仿宋" w:cs="仿宋" w:hint="eastAsia"/>
            <w:lang w:eastAsia="zh-CN"/>
          </w:rPr>
          <w:t>十六、项目施工方案</w:t>
        </w:r>
        <w:r>
          <w:tab/>
        </w:r>
        <w:r>
          <w:fldChar w:fldCharType="begin"/>
        </w:r>
        <w:r>
          <w:instrText xml:space="preserve"> PAGEREF _Toc13721 \h </w:instrText>
        </w:r>
        <w:r>
          <w:fldChar w:fldCharType="separate"/>
        </w:r>
        <w:r>
          <w:t>71</w:t>
        </w:r>
        <w:r>
          <w:fldChar w:fldCharType="end"/>
        </w:r>
      </w:hyperlink>
    </w:p>
    <w:p>
      <w:pPr>
        <w:pStyle w:val="TOC2"/>
        <w:tabs>
          <w:tab w:val="right" w:leader="dot" w:pos="8306"/>
        </w:tabs>
      </w:pPr>
      <w:hyperlink w:anchor="_Toc590" w:history="1">
        <w:r>
          <w:rPr>
            <w:rFonts w:ascii="仿宋" w:eastAsia="仿宋" w:hAnsi="仿宋" w:cs="仿宋" w:hint="eastAsia"/>
            <w:lang w:eastAsia="zh-CN"/>
          </w:rPr>
          <w:t>(一)、施工组织设计</w:t>
        </w:r>
        <w:r>
          <w:tab/>
        </w:r>
        <w:r>
          <w:fldChar w:fldCharType="begin"/>
        </w:r>
        <w:r>
          <w:instrText xml:space="preserve"> PAGEREF _Toc590 \h </w:instrText>
        </w:r>
        <w:r>
          <w:fldChar w:fldCharType="separate"/>
        </w:r>
        <w:r>
          <w:t>71</w:t>
        </w:r>
        <w:r>
          <w:fldChar w:fldCharType="end"/>
        </w:r>
      </w:hyperlink>
    </w:p>
    <w:p>
      <w:pPr>
        <w:pStyle w:val="TOC2"/>
        <w:tabs>
          <w:tab w:val="right" w:leader="dot" w:pos="8306"/>
        </w:tabs>
      </w:pPr>
      <w:hyperlink w:anchor="_Toc31810" w:history="1">
        <w:r>
          <w:rPr>
            <w:rFonts w:ascii="仿宋" w:eastAsia="仿宋" w:hAnsi="仿宋" w:cs="仿宋" w:hint="eastAsia"/>
            <w:lang w:eastAsia="zh-CN"/>
          </w:rPr>
          <w:t>(二)、施工工艺与技术路线</w:t>
        </w:r>
        <w:r>
          <w:tab/>
        </w:r>
        <w:r>
          <w:fldChar w:fldCharType="begin"/>
        </w:r>
        <w:r>
          <w:instrText xml:space="preserve"> PAGEREF _Toc31810 \h </w:instrText>
        </w:r>
        <w:r>
          <w:fldChar w:fldCharType="separate"/>
        </w:r>
        <w:r>
          <w:t>72</w:t>
        </w:r>
        <w:r>
          <w:fldChar w:fldCharType="end"/>
        </w:r>
      </w:hyperlink>
    </w:p>
    <w:p>
      <w:pPr>
        <w:pStyle w:val="TOC2"/>
        <w:tabs>
          <w:tab w:val="right" w:leader="dot" w:pos="8306"/>
        </w:tabs>
      </w:pPr>
      <w:hyperlink w:anchor="_Toc25247" w:history="1">
        <w:r>
          <w:rPr>
            <w:rFonts w:ascii="仿宋" w:eastAsia="仿宋" w:hAnsi="仿宋" w:cs="仿宋" w:hint="eastAsia"/>
            <w:lang w:eastAsia="zh-CN"/>
          </w:rPr>
          <w:t>(三)、关键节点施工计划</w:t>
        </w:r>
        <w:r>
          <w:tab/>
        </w:r>
        <w:r>
          <w:fldChar w:fldCharType="begin"/>
        </w:r>
        <w:r>
          <w:instrText xml:space="preserve"> PAGEREF _Toc25247 \h </w:instrText>
        </w:r>
        <w:r>
          <w:fldChar w:fldCharType="separate"/>
        </w:r>
        <w:r>
          <w:t>73</w:t>
        </w:r>
        <w:r>
          <w:fldChar w:fldCharType="end"/>
        </w:r>
      </w:hyperlink>
    </w:p>
    <w:p>
      <w:pPr>
        <w:pStyle w:val="TOC2"/>
        <w:tabs>
          <w:tab w:val="right" w:leader="dot" w:pos="8306"/>
        </w:tabs>
      </w:pPr>
      <w:hyperlink w:anchor="_Toc5517" w:history="1">
        <w:r>
          <w:rPr>
            <w:rFonts w:ascii="仿宋" w:eastAsia="仿宋" w:hAnsi="仿宋" w:cs="仿宋" w:hint="eastAsia"/>
            <w:lang w:eastAsia="zh-CN"/>
          </w:rPr>
          <w:t>(四)、施工现场管理</w:t>
        </w:r>
        <w:r>
          <w:tab/>
        </w:r>
        <w:r>
          <w:fldChar w:fldCharType="begin"/>
        </w:r>
        <w:r>
          <w:instrText xml:space="preserve"> PAGEREF _Toc5517 \h </w:instrText>
        </w:r>
        <w:r>
          <w:fldChar w:fldCharType="separate"/>
        </w:r>
        <w:r>
          <w:t>75</w:t>
        </w:r>
        <w:r>
          <w:fldChar w:fldCharType="end"/>
        </w:r>
      </w:hyperlink>
    </w:p>
    <w:p>
      <w:pPr>
        <w:pStyle w:val="TOC1"/>
        <w:tabs>
          <w:tab w:val="right" w:leader="dot" w:pos="8306"/>
        </w:tabs>
      </w:pPr>
      <w:hyperlink w:anchor="_Toc25250" w:history="1">
        <w:r>
          <w:rPr>
            <w:rFonts w:ascii="仿宋" w:eastAsia="仿宋" w:hAnsi="仿宋" w:cs="仿宋" w:hint="eastAsia"/>
            <w:lang w:eastAsia="zh-CN"/>
          </w:rPr>
          <w:t>十七、质量管理与控制</w:t>
        </w:r>
        <w:r>
          <w:tab/>
        </w:r>
        <w:r>
          <w:fldChar w:fldCharType="begin"/>
        </w:r>
        <w:r>
          <w:instrText xml:space="preserve"> PAGEREF _Toc25250 \h </w:instrText>
        </w:r>
        <w:r>
          <w:fldChar w:fldCharType="separate"/>
        </w:r>
        <w:r>
          <w:t>77</w:t>
        </w:r>
        <w:r>
          <w:fldChar w:fldCharType="end"/>
        </w:r>
      </w:hyperlink>
    </w:p>
    <w:p>
      <w:pPr>
        <w:pStyle w:val="TOC2"/>
        <w:tabs>
          <w:tab w:val="right" w:leader="dot" w:pos="8306"/>
        </w:tabs>
      </w:pPr>
      <w:hyperlink w:anchor="_Toc16883" w:history="1">
        <w:r>
          <w:rPr>
            <w:rFonts w:ascii="仿宋" w:eastAsia="仿宋" w:hAnsi="仿宋" w:cs="仿宋" w:hint="eastAsia"/>
            <w:lang w:eastAsia="zh-CN"/>
          </w:rPr>
          <w:t>(一)、质量管理体系建设</w:t>
        </w:r>
        <w:r>
          <w:tab/>
        </w:r>
        <w:r>
          <w:fldChar w:fldCharType="begin"/>
        </w:r>
        <w:r>
          <w:instrText xml:space="preserve"> PAGEREF _Toc16883 \h </w:instrText>
        </w:r>
        <w:r>
          <w:fldChar w:fldCharType="separate"/>
        </w:r>
        <w:r>
          <w:t>77</w:t>
        </w:r>
        <w:r>
          <w:fldChar w:fldCharType="end"/>
        </w:r>
      </w:hyperlink>
    </w:p>
    <w:p>
      <w:pPr>
        <w:pStyle w:val="TOC2"/>
        <w:tabs>
          <w:tab w:val="right" w:leader="dot" w:pos="8306"/>
        </w:tabs>
      </w:pPr>
      <w:hyperlink w:anchor="_Toc10179" w:history="1">
        <w:r>
          <w:rPr>
            <w:rFonts w:ascii="仿宋" w:eastAsia="仿宋" w:hAnsi="仿宋" w:cs="仿宋" w:hint="eastAsia"/>
            <w:lang w:eastAsia="zh-CN"/>
          </w:rPr>
          <w:t>(二)、质量控制措施</w:t>
        </w:r>
        <w:r>
          <w:tab/>
        </w:r>
        <w:r>
          <w:fldChar w:fldCharType="begin"/>
        </w:r>
        <w:r>
          <w:instrText xml:space="preserve"> PAGEREF _Toc10179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0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44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直接收益：假设水泥项目的产品或服务年销售收入为XX万元。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3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若水泥项目成功推广新型环保产品，比如采用可回收材料的包装，可能会激发消费者对可持续产品的需求。这种需求的增长可能迫使整个行业转向更环保的产品设计和生产方法。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水泥项目对新原料和技术的需求可能促使供应商调整生产策略，比如采用更环保的生产方法或开发新型原材料。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67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1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水泥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水泥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水泥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65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31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水泥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水泥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040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水泥项目的必要性在当前经济和社会背景下表现得尤为重要，其对市场需求的满足、技术创新的推动、社会经济发展的促进以及环境可持续性的提高，共同构成了项目建设的核心价值和必要性。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在全球经济快速发展和科技日新月异的今天，市场对创新技术和环保解决方案的需求日益增长。水泥项目恰好聚焦于这一趋势，提供涵盖人工智能、大数据分析和可持续能源等领域的高效、先进产品和服务。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水泥项目在其专注的领域内，特别是在人工智能和数据科学方面，有望推动显著的技术革新。项目的研发活动不仅有望孕育出改变行业运作方式的新技术，还可能在长远中影响整个技术生态系统。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水泥项目还致力于提升当地居民的技能和就业能力，通过与当地教育机构合作提供培训和教育机会，从而提高社区整体的生活水平和社会福祉。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水泥项目对环保和可持续发展的重视显示了其在社会责任方面的承诺。项目采用的环保技术和可持续实践，如节能减排和循环经济模式，旨在减少对环境的负面影响，促进生态平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https://d.book118.com/806200003033010035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水泥项目可行性建设方案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4704E7"/>
    <w:rsid w:val="6E4704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6200003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2024-01-07T10:38:00Z</dcterms:created>
  <dcterms:modified xsi:type="dcterms:W3CDTF">2024-01-07T10:39:18Z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96F084B291EF4FDC8330E54B085CE7B1_11</vt:lpwstr>
  </property>
  <property fmtid="{D5CDD505-2E9C-101B-9397-08002B2CF9AE}" pid="3" name="KSOProductBuildVer">
    <vt:lpwstr>2052-12.1.0.16120</vt:lpwstr>
  </property>
</Properties>
</file>