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单抗导向药物项目构思建设方案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54" w:history="1">
        <w:r>
          <w:rPr>
            <w:rFonts w:ascii="仿宋" w:eastAsia="仿宋" w:hAnsi="仿宋" w:cs="仿宋" w:hint="eastAsia"/>
            <w:lang w:eastAsia="zh-CN"/>
          </w:rPr>
          <w:t>概论</w:t>
        </w:r>
        <w:r>
          <w:tab/>
        </w:r>
        <w:r>
          <w:fldChar w:fldCharType="begin"/>
        </w:r>
        <w:r>
          <w:instrText xml:space="preserve"> PAGEREF _Toc4154 \h </w:instrText>
        </w:r>
        <w:r>
          <w:fldChar w:fldCharType="separate"/>
        </w:r>
        <w:r>
          <w:t>3</w:t>
        </w:r>
        <w:r>
          <w:fldChar w:fldCharType="end"/>
        </w:r>
      </w:hyperlink>
    </w:p>
    <w:p>
      <w:pPr>
        <w:pStyle w:val="TOC1"/>
        <w:tabs>
          <w:tab w:val="right" w:leader="dot" w:pos="8306"/>
        </w:tabs>
      </w:pPr>
      <w:hyperlink w:anchor="_Toc1530" w:history="1">
        <w:r>
          <w:rPr>
            <w:rFonts w:ascii="仿宋" w:eastAsia="仿宋" w:hAnsi="仿宋" w:cs="仿宋" w:hint="eastAsia"/>
            <w:lang w:eastAsia="zh-CN"/>
          </w:rPr>
          <w:t>一、资源开发及综合利用分析</w:t>
        </w:r>
        <w:r>
          <w:tab/>
        </w:r>
        <w:r>
          <w:fldChar w:fldCharType="begin"/>
        </w:r>
        <w:r>
          <w:instrText xml:space="preserve"> PAGEREF _Toc1530 \h </w:instrText>
        </w:r>
        <w:r>
          <w:fldChar w:fldCharType="separate"/>
        </w:r>
        <w:r>
          <w:t>3</w:t>
        </w:r>
        <w:r>
          <w:fldChar w:fldCharType="end"/>
        </w:r>
      </w:hyperlink>
    </w:p>
    <w:p>
      <w:pPr>
        <w:pStyle w:val="TOC2"/>
        <w:tabs>
          <w:tab w:val="right" w:leader="dot" w:pos="8306"/>
        </w:tabs>
      </w:pPr>
      <w:hyperlink w:anchor="_Toc32350" w:history="1">
        <w:r>
          <w:rPr>
            <w:rFonts w:ascii="仿宋" w:eastAsia="仿宋" w:hAnsi="仿宋" w:cs="仿宋" w:hint="eastAsia"/>
            <w:lang w:eastAsia="zh-CN"/>
          </w:rPr>
          <w:t>(一)、资源开发方案</w:t>
        </w:r>
        <w:r>
          <w:tab/>
        </w:r>
        <w:r>
          <w:fldChar w:fldCharType="begin"/>
        </w:r>
        <w:r>
          <w:instrText xml:space="preserve"> PAGEREF _Toc32350 \h </w:instrText>
        </w:r>
        <w:r>
          <w:fldChar w:fldCharType="separate"/>
        </w:r>
        <w:r>
          <w:t>3</w:t>
        </w:r>
        <w:r>
          <w:fldChar w:fldCharType="end"/>
        </w:r>
      </w:hyperlink>
    </w:p>
    <w:p>
      <w:pPr>
        <w:pStyle w:val="TOC2"/>
        <w:tabs>
          <w:tab w:val="right" w:leader="dot" w:pos="8306"/>
        </w:tabs>
      </w:pPr>
      <w:hyperlink w:anchor="_Toc7545" w:history="1">
        <w:r>
          <w:rPr>
            <w:rFonts w:ascii="仿宋" w:eastAsia="仿宋" w:hAnsi="仿宋" w:cs="仿宋" w:hint="eastAsia"/>
            <w:lang w:eastAsia="zh-CN"/>
          </w:rPr>
          <w:t>(二)、资源利用方案</w:t>
        </w:r>
        <w:r>
          <w:tab/>
        </w:r>
        <w:r>
          <w:fldChar w:fldCharType="begin"/>
        </w:r>
        <w:r>
          <w:instrText xml:space="preserve"> PAGEREF _Toc7545 \h </w:instrText>
        </w:r>
        <w:r>
          <w:fldChar w:fldCharType="separate"/>
        </w:r>
        <w:r>
          <w:t>4</w:t>
        </w:r>
        <w:r>
          <w:fldChar w:fldCharType="end"/>
        </w:r>
      </w:hyperlink>
    </w:p>
    <w:p>
      <w:pPr>
        <w:pStyle w:val="TOC2"/>
        <w:tabs>
          <w:tab w:val="right" w:leader="dot" w:pos="8306"/>
        </w:tabs>
      </w:pPr>
      <w:hyperlink w:anchor="_Toc10182" w:history="1">
        <w:r>
          <w:rPr>
            <w:rFonts w:ascii="仿宋" w:eastAsia="仿宋" w:hAnsi="仿宋" w:cs="仿宋" w:hint="eastAsia"/>
            <w:lang w:eastAsia="zh-CN"/>
          </w:rPr>
          <w:t>(三)、资源节约措施</w:t>
        </w:r>
        <w:r>
          <w:tab/>
        </w:r>
        <w:r>
          <w:fldChar w:fldCharType="begin"/>
        </w:r>
        <w:r>
          <w:instrText xml:space="preserve"> PAGEREF _Toc10182 \h </w:instrText>
        </w:r>
        <w:r>
          <w:fldChar w:fldCharType="separate"/>
        </w:r>
        <w:r>
          <w:t>5</w:t>
        </w:r>
        <w:r>
          <w:fldChar w:fldCharType="end"/>
        </w:r>
      </w:hyperlink>
    </w:p>
    <w:p>
      <w:pPr>
        <w:pStyle w:val="TOC1"/>
        <w:tabs>
          <w:tab w:val="right" w:leader="dot" w:pos="8306"/>
        </w:tabs>
      </w:pPr>
      <w:hyperlink w:anchor="_Toc4272" w:history="1">
        <w:r>
          <w:rPr>
            <w:rFonts w:ascii="仿宋" w:eastAsia="仿宋" w:hAnsi="仿宋" w:cs="仿宋" w:hint="eastAsia"/>
            <w:lang w:eastAsia="zh-CN"/>
          </w:rPr>
          <w:t>二、项目选址研究</w:t>
        </w:r>
        <w:r>
          <w:tab/>
        </w:r>
        <w:r>
          <w:fldChar w:fldCharType="begin"/>
        </w:r>
        <w:r>
          <w:instrText xml:space="preserve"> PAGEREF _Toc4272 \h </w:instrText>
        </w:r>
        <w:r>
          <w:fldChar w:fldCharType="separate"/>
        </w:r>
        <w:r>
          <w:t>6</w:t>
        </w:r>
        <w:r>
          <w:fldChar w:fldCharType="end"/>
        </w:r>
      </w:hyperlink>
    </w:p>
    <w:p>
      <w:pPr>
        <w:pStyle w:val="TOC2"/>
        <w:tabs>
          <w:tab w:val="right" w:leader="dot" w:pos="8306"/>
        </w:tabs>
      </w:pPr>
      <w:hyperlink w:anchor="_Toc17010" w:history="1">
        <w:r>
          <w:rPr>
            <w:rFonts w:ascii="仿宋" w:eastAsia="仿宋" w:hAnsi="仿宋" w:cs="仿宋" w:hint="eastAsia"/>
            <w:lang w:eastAsia="zh-CN"/>
          </w:rPr>
          <w:t>(一)、项目选址原则</w:t>
        </w:r>
        <w:r>
          <w:tab/>
        </w:r>
        <w:r>
          <w:fldChar w:fldCharType="begin"/>
        </w:r>
        <w:r>
          <w:instrText xml:space="preserve"> PAGEREF _Toc17010 \h </w:instrText>
        </w:r>
        <w:r>
          <w:fldChar w:fldCharType="separate"/>
        </w:r>
        <w:r>
          <w:t>6</w:t>
        </w:r>
        <w:r>
          <w:fldChar w:fldCharType="end"/>
        </w:r>
      </w:hyperlink>
    </w:p>
    <w:p>
      <w:pPr>
        <w:pStyle w:val="TOC2"/>
        <w:tabs>
          <w:tab w:val="right" w:leader="dot" w:pos="8306"/>
        </w:tabs>
      </w:pPr>
      <w:hyperlink w:anchor="_Toc7133" w:history="1">
        <w:r>
          <w:rPr>
            <w:rFonts w:ascii="仿宋" w:eastAsia="仿宋" w:hAnsi="仿宋" w:cs="仿宋" w:hint="eastAsia"/>
            <w:lang w:eastAsia="zh-CN"/>
          </w:rPr>
          <w:t>(二)、项目选址</w:t>
        </w:r>
        <w:r>
          <w:tab/>
        </w:r>
        <w:r>
          <w:fldChar w:fldCharType="begin"/>
        </w:r>
        <w:r>
          <w:instrText xml:space="preserve"> PAGEREF _Toc7133 \h </w:instrText>
        </w:r>
        <w:r>
          <w:fldChar w:fldCharType="separate"/>
        </w:r>
        <w:r>
          <w:t>10</w:t>
        </w:r>
        <w:r>
          <w:fldChar w:fldCharType="end"/>
        </w:r>
      </w:hyperlink>
    </w:p>
    <w:p>
      <w:pPr>
        <w:pStyle w:val="TOC2"/>
        <w:tabs>
          <w:tab w:val="right" w:leader="dot" w:pos="8306"/>
        </w:tabs>
      </w:pPr>
      <w:hyperlink w:anchor="_Toc26358" w:history="1">
        <w:r>
          <w:rPr>
            <w:rFonts w:ascii="仿宋" w:eastAsia="仿宋" w:hAnsi="仿宋" w:cs="仿宋" w:hint="eastAsia"/>
            <w:lang w:eastAsia="zh-CN"/>
          </w:rPr>
          <w:t>(三)、建设条件分析</w:t>
        </w:r>
        <w:r>
          <w:tab/>
        </w:r>
        <w:r>
          <w:fldChar w:fldCharType="begin"/>
        </w:r>
        <w:r>
          <w:instrText xml:space="preserve"> PAGEREF _Toc26358 \h </w:instrText>
        </w:r>
        <w:r>
          <w:fldChar w:fldCharType="separate"/>
        </w:r>
        <w:r>
          <w:t>12</w:t>
        </w:r>
        <w:r>
          <w:fldChar w:fldCharType="end"/>
        </w:r>
      </w:hyperlink>
    </w:p>
    <w:p>
      <w:pPr>
        <w:pStyle w:val="TOC2"/>
        <w:tabs>
          <w:tab w:val="right" w:leader="dot" w:pos="8306"/>
        </w:tabs>
      </w:pPr>
      <w:hyperlink w:anchor="_Toc21838" w:history="1">
        <w:r>
          <w:rPr>
            <w:rFonts w:ascii="仿宋" w:eastAsia="仿宋" w:hAnsi="仿宋" w:cs="仿宋" w:hint="eastAsia"/>
            <w:lang w:eastAsia="zh-CN"/>
          </w:rPr>
          <w:t>(四)、用地控制指标</w:t>
        </w:r>
        <w:r>
          <w:tab/>
        </w:r>
        <w:r>
          <w:fldChar w:fldCharType="begin"/>
        </w:r>
        <w:r>
          <w:instrText xml:space="preserve"> PAGEREF _Toc21838 \h </w:instrText>
        </w:r>
        <w:r>
          <w:fldChar w:fldCharType="separate"/>
        </w:r>
        <w:r>
          <w:t>13</w:t>
        </w:r>
        <w:r>
          <w:fldChar w:fldCharType="end"/>
        </w:r>
      </w:hyperlink>
    </w:p>
    <w:p>
      <w:pPr>
        <w:pStyle w:val="TOC2"/>
        <w:tabs>
          <w:tab w:val="right" w:leader="dot" w:pos="8306"/>
        </w:tabs>
      </w:pPr>
      <w:hyperlink w:anchor="_Toc23118" w:history="1">
        <w:r>
          <w:rPr>
            <w:rFonts w:ascii="仿宋" w:eastAsia="仿宋" w:hAnsi="仿宋" w:cs="仿宋" w:hint="eastAsia"/>
            <w:lang w:eastAsia="zh-CN"/>
          </w:rPr>
          <w:t>(五)、地总体要求</w:t>
        </w:r>
        <w:r>
          <w:tab/>
        </w:r>
        <w:r>
          <w:fldChar w:fldCharType="begin"/>
        </w:r>
        <w:r>
          <w:instrText xml:space="preserve"> PAGEREF _Toc23118 \h </w:instrText>
        </w:r>
        <w:r>
          <w:fldChar w:fldCharType="separate"/>
        </w:r>
        <w:r>
          <w:t>14</w:t>
        </w:r>
        <w:r>
          <w:fldChar w:fldCharType="end"/>
        </w:r>
      </w:hyperlink>
    </w:p>
    <w:p>
      <w:pPr>
        <w:pStyle w:val="TOC2"/>
        <w:tabs>
          <w:tab w:val="right" w:leader="dot" w:pos="8306"/>
        </w:tabs>
      </w:pPr>
      <w:hyperlink w:anchor="_Toc24167" w:history="1">
        <w:r>
          <w:rPr>
            <w:rFonts w:ascii="仿宋" w:eastAsia="仿宋" w:hAnsi="仿宋" w:cs="仿宋" w:hint="eastAsia"/>
            <w:lang w:eastAsia="zh-CN"/>
          </w:rPr>
          <w:t>(六)、节约用地措施</w:t>
        </w:r>
        <w:r>
          <w:tab/>
        </w:r>
        <w:r>
          <w:fldChar w:fldCharType="begin"/>
        </w:r>
        <w:r>
          <w:instrText xml:space="preserve"> PAGEREF _Toc24167 \h </w:instrText>
        </w:r>
        <w:r>
          <w:fldChar w:fldCharType="separate"/>
        </w:r>
        <w:r>
          <w:t>16</w:t>
        </w:r>
        <w:r>
          <w:fldChar w:fldCharType="end"/>
        </w:r>
      </w:hyperlink>
    </w:p>
    <w:p>
      <w:pPr>
        <w:pStyle w:val="TOC2"/>
        <w:tabs>
          <w:tab w:val="right" w:leader="dot" w:pos="8306"/>
        </w:tabs>
      </w:pPr>
      <w:hyperlink w:anchor="_Toc20286" w:history="1">
        <w:r>
          <w:rPr>
            <w:rFonts w:ascii="仿宋" w:eastAsia="仿宋" w:hAnsi="仿宋" w:cs="仿宋" w:hint="eastAsia"/>
            <w:lang w:eastAsia="zh-CN"/>
          </w:rPr>
          <w:t>(七)、选址综合评价</w:t>
        </w:r>
        <w:r>
          <w:tab/>
        </w:r>
        <w:r>
          <w:fldChar w:fldCharType="begin"/>
        </w:r>
        <w:r>
          <w:instrText xml:space="preserve"> PAGEREF _Toc20286 \h </w:instrText>
        </w:r>
        <w:r>
          <w:fldChar w:fldCharType="separate"/>
        </w:r>
        <w:r>
          <w:t>17</w:t>
        </w:r>
        <w:r>
          <w:fldChar w:fldCharType="end"/>
        </w:r>
      </w:hyperlink>
    </w:p>
    <w:p>
      <w:pPr>
        <w:pStyle w:val="TOC1"/>
        <w:tabs>
          <w:tab w:val="right" w:leader="dot" w:pos="8306"/>
        </w:tabs>
      </w:pPr>
      <w:hyperlink w:anchor="_Toc8714" w:history="1">
        <w:r>
          <w:rPr>
            <w:rFonts w:ascii="仿宋" w:eastAsia="仿宋" w:hAnsi="仿宋" w:cs="仿宋" w:hint="eastAsia"/>
            <w:lang w:eastAsia="zh-CN"/>
          </w:rPr>
          <w:t>三、项目监理与质量保证</w:t>
        </w:r>
        <w:r>
          <w:tab/>
        </w:r>
        <w:r>
          <w:fldChar w:fldCharType="begin"/>
        </w:r>
        <w:r>
          <w:instrText xml:space="preserve"> PAGEREF _Toc8714 \h </w:instrText>
        </w:r>
        <w:r>
          <w:fldChar w:fldCharType="separate"/>
        </w:r>
        <w:r>
          <w:t>18</w:t>
        </w:r>
        <w:r>
          <w:fldChar w:fldCharType="end"/>
        </w:r>
      </w:hyperlink>
    </w:p>
    <w:p>
      <w:pPr>
        <w:pStyle w:val="TOC2"/>
        <w:tabs>
          <w:tab w:val="right" w:leader="dot" w:pos="8306"/>
        </w:tabs>
      </w:pPr>
      <w:hyperlink w:anchor="_Toc9121" w:history="1">
        <w:r>
          <w:rPr>
            <w:rFonts w:ascii="仿宋" w:eastAsia="仿宋" w:hAnsi="仿宋" w:cs="仿宋" w:hint="eastAsia"/>
            <w:lang w:eastAsia="zh-CN"/>
          </w:rPr>
          <w:t>(一)、监理体系构建</w:t>
        </w:r>
        <w:r>
          <w:tab/>
        </w:r>
        <w:r>
          <w:fldChar w:fldCharType="begin"/>
        </w:r>
        <w:r>
          <w:instrText xml:space="preserve"> PAGEREF _Toc9121 \h </w:instrText>
        </w:r>
        <w:r>
          <w:fldChar w:fldCharType="separate"/>
        </w:r>
        <w:r>
          <w:t>18</w:t>
        </w:r>
        <w:r>
          <w:fldChar w:fldCharType="end"/>
        </w:r>
      </w:hyperlink>
    </w:p>
    <w:p>
      <w:pPr>
        <w:pStyle w:val="TOC2"/>
        <w:tabs>
          <w:tab w:val="right" w:leader="dot" w:pos="8306"/>
        </w:tabs>
      </w:pPr>
      <w:hyperlink w:anchor="_Toc13082" w:history="1">
        <w:r>
          <w:rPr>
            <w:rFonts w:ascii="仿宋" w:eastAsia="仿宋" w:hAnsi="仿宋" w:cs="仿宋" w:hint="eastAsia"/>
            <w:lang w:eastAsia="zh-CN"/>
          </w:rPr>
          <w:t>(二)、质量保证体系实施</w:t>
        </w:r>
        <w:r>
          <w:tab/>
        </w:r>
        <w:r>
          <w:fldChar w:fldCharType="begin"/>
        </w:r>
        <w:r>
          <w:instrText xml:space="preserve"> PAGEREF _Toc13082 \h </w:instrText>
        </w:r>
        <w:r>
          <w:fldChar w:fldCharType="separate"/>
        </w:r>
        <w:r>
          <w:t>19</w:t>
        </w:r>
        <w:r>
          <w:fldChar w:fldCharType="end"/>
        </w:r>
      </w:hyperlink>
    </w:p>
    <w:p>
      <w:pPr>
        <w:pStyle w:val="TOC2"/>
        <w:tabs>
          <w:tab w:val="right" w:leader="dot" w:pos="8306"/>
        </w:tabs>
      </w:pPr>
      <w:hyperlink w:anchor="_Toc352" w:history="1">
        <w:r>
          <w:rPr>
            <w:rFonts w:ascii="仿宋" w:eastAsia="仿宋" w:hAnsi="仿宋" w:cs="仿宋" w:hint="eastAsia"/>
            <w:lang w:eastAsia="zh-CN"/>
          </w:rPr>
          <w:t>(三)、监理与质量控制流程</w:t>
        </w:r>
        <w:r>
          <w:tab/>
        </w:r>
        <w:r>
          <w:fldChar w:fldCharType="begin"/>
        </w:r>
        <w:r>
          <w:instrText xml:space="preserve"> PAGEREF _Toc352 \h </w:instrText>
        </w:r>
        <w:r>
          <w:fldChar w:fldCharType="separate"/>
        </w:r>
        <w:r>
          <w:t>19</w:t>
        </w:r>
        <w:r>
          <w:fldChar w:fldCharType="end"/>
        </w:r>
      </w:hyperlink>
    </w:p>
    <w:p>
      <w:pPr>
        <w:pStyle w:val="TOC1"/>
        <w:tabs>
          <w:tab w:val="right" w:leader="dot" w:pos="8306"/>
        </w:tabs>
      </w:pPr>
      <w:hyperlink w:anchor="_Toc13356" w:history="1">
        <w:r>
          <w:rPr>
            <w:rFonts w:ascii="仿宋" w:eastAsia="仿宋" w:hAnsi="仿宋" w:cs="仿宋" w:hint="eastAsia"/>
            <w:lang w:eastAsia="zh-CN"/>
          </w:rPr>
          <w:t>四、经济影响分析</w:t>
        </w:r>
        <w:r>
          <w:tab/>
        </w:r>
        <w:r>
          <w:fldChar w:fldCharType="begin"/>
        </w:r>
        <w:r>
          <w:instrText xml:space="preserve"> PAGEREF _Toc13356 \h </w:instrText>
        </w:r>
        <w:r>
          <w:fldChar w:fldCharType="separate"/>
        </w:r>
        <w:r>
          <w:t>20</w:t>
        </w:r>
        <w:r>
          <w:fldChar w:fldCharType="end"/>
        </w:r>
      </w:hyperlink>
    </w:p>
    <w:p>
      <w:pPr>
        <w:pStyle w:val="TOC2"/>
        <w:tabs>
          <w:tab w:val="right" w:leader="dot" w:pos="8306"/>
        </w:tabs>
      </w:pPr>
      <w:hyperlink w:anchor="_Toc18402" w:history="1">
        <w:r>
          <w:rPr>
            <w:rFonts w:ascii="仿宋" w:eastAsia="仿宋" w:hAnsi="仿宋" w:cs="仿宋" w:hint="eastAsia"/>
            <w:lang w:eastAsia="zh-CN"/>
          </w:rPr>
          <w:t>(一)、经济费用效益或费用效果分析</w:t>
        </w:r>
        <w:r>
          <w:tab/>
        </w:r>
        <w:r>
          <w:fldChar w:fldCharType="begin"/>
        </w:r>
        <w:r>
          <w:instrText xml:space="preserve"> PAGEREF _Toc18402 \h </w:instrText>
        </w:r>
        <w:r>
          <w:fldChar w:fldCharType="separate"/>
        </w:r>
        <w:r>
          <w:t>20</w:t>
        </w:r>
        <w:r>
          <w:fldChar w:fldCharType="end"/>
        </w:r>
      </w:hyperlink>
    </w:p>
    <w:p>
      <w:pPr>
        <w:pStyle w:val="TOC2"/>
        <w:tabs>
          <w:tab w:val="right" w:leader="dot" w:pos="8306"/>
        </w:tabs>
      </w:pPr>
      <w:hyperlink w:anchor="_Toc14753" w:history="1">
        <w:r>
          <w:rPr>
            <w:rFonts w:ascii="仿宋" w:eastAsia="仿宋" w:hAnsi="仿宋" w:cs="仿宋" w:hint="eastAsia"/>
            <w:lang w:eastAsia="zh-CN"/>
          </w:rPr>
          <w:t>(二)、行业影响分析</w:t>
        </w:r>
        <w:r>
          <w:tab/>
        </w:r>
        <w:r>
          <w:fldChar w:fldCharType="begin"/>
        </w:r>
        <w:r>
          <w:instrText xml:space="preserve"> PAGEREF _Toc14753 \h </w:instrText>
        </w:r>
        <w:r>
          <w:fldChar w:fldCharType="separate"/>
        </w:r>
        <w:r>
          <w:t>22</w:t>
        </w:r>
        <w:r>
          <w:fldChar w:fldCharType="end"/>
        </w:r>
      </w:hyperlink>
    </w:p>
    <w:p>
      <w:pPr>
        <w:pStyle w:val="TOC2"/>
        <w:tabs>
          <w:tab w:val="right" w:leader="dot" w:pos="8306"/>
        </w:tabs>
      </w:pPr>
      <w:hyperlink w:anchor="_Toc2610" w:history="1">
        <w:r>
          <w:rPr>
            <w:rFonts w:ascii="仿宋" w:eastAsia="仿宋" w:hAnsi="仿宋" w:cs="仿宋" w:hint="eastAsia"/>
            <w:lang w:eastAsia="zh-CN"/>
          </w:rPr>
          <w:t>(三)、区域经济影响分析</w:t>
        </w:r>
        <w:r>
          <w:tab/>
        </w:r>
        <w:r>
          <w:fldChar w:fldCharType="begin"/>
        </w:r>
        <w:r>
          <w:instrText xml:space="preserve"> PAGEREF _Toc2610 \h </w:instrText>
        </w:r>
        <w:r>
          <w:fldChar w:fldCharType="separate"/>
        </w:r>
        <w:r>
          <w:t>24</w:t>
        </w:r>
        <w:r>
          <w:fldChar w:fldCharType="end"/>
        </w:r>
      </w:hyperlink>
    </w:p>
    <w:p>
      <w:pPr>
        <w:pStyle w:val="TOC2"/>
        <w:tabs>
          <w:tab w:val="right" w:leader="dot" w:pos="8306"/>
        </w:tabs>
      </w:pPr>
      <w:hyperlink w:anchor="_Toc25027" w:history="1">
        <w:r>
          <w:rPr>
            <w:rFonts w:ascii="仿宋" w:eastAsia="仿宋" w:hAnsi="仿宋" w:cs="仿宋" w:hint="eastAsia"/>
            <w:lang w:eastAsia="zh-CN"/>
          </w:rPr>
          <w:t>(四)、宏观经济影响分析</w:t>
        </w:r>
        <w:r>
          <w:tab/>
        </w:r>
        <w:r>
          <w:fldChar w:fldCharType="begin"/>
        </w:r>
        <w:r>
          <w:instrText xml:space="preserve"> PAGEREF _Toc25027 \h </w:instrText>
        </w:r>
        <w:r>
          <w:fldChar w:fldCharType="separate"/>
        </w:r>
        <w:r>
          <w:t>25</w:t>
        </w:r>
        <w:r>
          <w:fldChar w:fldCharType="end"/>
        </w:r>
      </w:hyperlink>
    </w:p>
    <w:p>
      <w:pPr>
        <w:pStyle w:val="TOC1"/>
        <w:tabs>
          <w:tab w:val="right" w:leader="dot" w:pos="8306"/>
        </w:tabs>
      </w:pPr>
      <w:hyperlink w:anchor="_Toc3893" w:history="1">
        <w:r>
          <w:rPr>
            <w:rFonts w:ascii="仿宋" w:eastAsia="仿宋" w:hAnsi="仿宋" w:cs="仿宋" w:hint="eastAsia"/>
            <w:lang w:eastAsia="zh-CN"/>
          </w:rPr>
          <w:t>五、社会影响分析</w:t>
        </w:r>
        <w:r>
          <w:tab/>
        </w:r>
        <w:r>
          <w:fldChar w:fldCharType="begin"/>
        </w:r>
        <w:r>
          <w:instrText xml:space="preserve"> PAGEREF _Toc3893 \h </w:instrText>
        </w:r>
        <w:r>
          <w:fldChar w:fldCharType="separate"/>
        </w:r>
        <w:r>
          <w:t>26</w:t>
        </w:r>
        <w:r>
          <w:fldChar w:fldCharType="end"/>
        </w:r>
      </w:hyperlink>
    </w:p>
    <w:p>
      <w:pPr>
        <w:pStyle w:val="TOC2"/>
        <w:tabs>
          <w:tab w:val="right" w:leader="dot" w:pos="8306"/>
        </w:tabs>
      </w:pPr>
      <w:hyperlink w:anchor="_Toc31388" w:history="1">
        <w:r>
          <w:rPr>
            <w:rFonts w:ascii="仿宋" w:eastAsia="仿宋" w:hAnsi="仿宋" w:cs="仿宋" w:hint="eastAsia"/>
            <w:lang w:eastAsia="zh-CN"/>
          </w:rPr>
          <w:t>(一)、社会影响效果分析</w:t>
        </w:r>
        <w:r>
          <w:tab/>
        </w:r>
        <w:r>
          <w:fldChar w:fldCharType="begin"/>
        </w:r>
        <w:r>
          <w:instrText xml:space="preserve"> PAGEREF _Toc31388 \h </w:instrText>
        </w:r>
        <w:r>
          <w:fldChar w:fldCharType="separate"/>
        </w:r>
        <w:r>
          <w:t>26</w:t>
        </w:r>
        <w:r>
          <w:fldChar w:fldCharType="end"/>
        </w:r>
      </w:hyperlink>
    </w:p>
    <w:p>
      <w:pPr>
        <w:pStyle w:val="TOC2"/>
        <w:tabs>
          <w:tab w:val="right" w:leader="dot" w:pos="8306"/>
        </w:tabs>
      </w:pPr>
      <w:hyperlink w:anchor="_Toc27809" w:history="1">
        <w:r>
          <w:rPr>
            <w:rFonts w:ascii="仿宋" w:eastAsia="仿宋" w:hAnsi="仿宋" w:cs="仿宋" w:hint="eastAsia"/>
            <w:lang w:eastAsia="zh-CN"/>
          </w:rPr>
          <w:t>(二)、社会适应性分析</w:t>
        </w:r>
        <w:r>
          <w:tab/>
        </w:r>
        <w:r>
          <w:fldChar w:fldCharType="begin"/>
        </w:r>
        <w:r>
          <w:instrText xml:space="preserve"> PAGEREF _Toc27809 \h </w:instrText>
        </w:r>
        <w:r>
          <w:fldChar w:fldCharType="separate"/>
        </w:r>
        <w:r>
          <w:t>29</w:t>
        </w:r>
        <w:r>
          <w:fldChar w:fldCharType="end"/>
        </w:r>
      </w:hyperlink>
    </w:p>
    <w:p>
      <w:pPr>
        <w:pStyle w:val="TOC2"/>
        <w:tabs>
          <w:tab w:val="right" w:leader="dot" w:pos="8306"/>
        </w:tabs>
      </w:pPr>
      <w:hyperlink w:anchor="_Toc2967" w:history="1">
        <w:r>
          <w:rPr>
            <w:rFonts w:ascii="仿宋" w:eastAsia="仿宋" w:hAnsi="仿宋" w:cs="仿宋" w:hint="eastAsia"/>
            <w:lang w:eastAsia="zh-CN"/>
          </w:rPr>
          <w:t>(三)、社会风险及对策分析</w:t>
        </w:r>
        <w:r>
          <w:tab/>
        </w:r>
        <w:r>
          <w:fldChar w:fldCharType="begin"/>
        </w:r>
        <w:r>
          <w:instrText xml:space="preserve"> PAGEREF _Toc2967 \h </w:instrText>
        </w:r>
        <w:r>
          <w:fldChar w:fldCharType="separate"/>
        </w:r>
        <w:r>
          <w:t>30</w:t>
        </w:r>
        <w:r>
          <w:fldChar w:fldCharType="end"/>
        </w:r>
      </w:hyperlink>
    </w:p>
    <w:p>
      <w:pPr>
        <w:pStyle w:val="TOC1"/>
        <w:tabs>
          <w:tab w:val="right" w:leader="dot" w:pos="8306"/>
        </w:tabs>
      </w:pPr>
      <w:hyperlink w:anchor="_Toc23186" w:history="1">
        <w:r>
          <w:rPr>
            <w:rFonts w:ascii="仿宋" w:eastAsia="仿宋" w:hAnsi="仿宋" w:cs="仿宋" w:hint="eastAsia"/>
            <w:lang w:eastAsia="zh-CN"/>
          </w:rPr>
          <w:t>六、财务管理与成本控制</w:t>
        </w:r>
        <w:r>
          <w:tab/>
        </w:r>
        <w:r>
          <w:fldChar w:fldCharType="begin"/>
        </w:r>
        <w:r>
          <w:instrText xml:space="preserve"> PAGEREF _Toc23186 \h </w:instrText>
        </w:r>
        <w:r>
          <w:fldChar w:fldCharType="separate"/>
        </w:r>
        <w:r>
          <w:t>34</w:t>
        </w:r>
        <w:r>
          <w:fldChar w:fldCharType="end"/>
        </w:r>
      </w:hyperlink>
    </w:p>
    <w:p>
      <w:pPr>
        <w:pStyle w:val="TOC2"/>
        <w:tabs>
          <w:tab w:val="right" w:leader="dot" w:pos="8306"/>
        </w:tabs>
      </w:pPr>
      <w:hyperlink w:anchor="_Toc2360" w:history="1">
        <w:r>
          <w:rPr>
            <w:rFonts w:ascii="仿宋" w:eastAsia="仿宋" w:hAnsi="仿宋" w:cs="仿宋" w:hint="eastAsia"/>
            <w:lang w:eastAsia="zh-CN"/>
          </w:rPr>
          <w:t>(一)、财务管理体系建设</w:t>
        </w:r>
        <w:r>
          <w:tab/>
        </w:r>
        <w:r>
          <w:fldChar w:fldCharType="begin"/>
        </w:r>
        <w:r>
          <w:instrText xml:space="preserve"> PAGEREF _Toc2360 \h </w:instrText>
        </w:r>
        <w:r>
          <w:fldChar w:fldCharType="separate"/>
        </w:r>
        <w:r>
          <w:t>34</w:t>
        </w:r>
        <w:r>
          <w:fldChar w:fldCharType="end"/>
        </w:r>
      </w:hyperlink>
    </w:p>
    <w:p>
      <w:pPr>
        <w:pStyle w:val="TOC2"/>
        <w:tabs>
          <w:tab w:val="right" w:leader="dot" w:pos="8306"/>
        </w:tabs>
      </w:pPr>
      <w:hyperlink w:anchor="_Toc3318" w:history="1">
        <w:r>
          <w:rPr>
            <w:rFonts w:ascii="仿宋" w:eastAsia="仿宋" w:hAnsi="仿宋" w:cs="仿宋" w:hint="eastAsia"/>
            <w:lang w:eastAsia="zh-CN"/>
          </w:rPr>
          <w:t>(二)、成本控制措施</w:t>
        </w:r>
        <w:r>
          <w:tab/>
        </w:r>
        <w:r>
          <w:fldChar w:fldCharType="begin"/>
        </w:r>
        <w:r>
          <w:instrText xml:space="preserve"> PAGEREF _Toc3318 \h </w:instrText>
        </w:r>
        <w:r>
          <w:fldChar w:fldCharType="separate"/>
        </w:r>
        <w:r>
          <w:t>35</w:t>
        </w:r>
        <w:r>
          <w:fldChar w:fldCharType="end"/>
        </w:r>
      </w:hyperlink>
    </w:p>
    <w:p>
      <w:pPr>
        <w:pStyle w:val="TOC1"/>
        <w:tabs>
          <w:tab w:val="right" w:leader="dot" w:pos="8306"/>
        </w:tabs>
      </w:pPr>
      <w:hyperlink w:anchor="_Toc27488" w:history="1">
        <w:r>
          <w:rPr>
            <w:rFonts w:ascii="仿宋" w:eastAsia="仿宋" w:hAnsi="仿宋" w:cs="仿宋" w:hint="eastAsia"/>
            <w:lang w:eastAsia="zh-CN"/>
          </w:rPr>
          <w:t>七、经济效益与社会效益优化</w:t>
        </w:r>
        <w:r>
          <w:tab/>
        </w:r>
        <w:r>
          <w:fldChar w:fldCharType="begin"/>
        </w:r>
        <w:r>
          <w:instrText xml:space="preserve"> PAGEREF _Toc27488 \h </w:instrText>
        </w:r>
        <w:r>
          <w:fldChar w:fldCharType="separate"/>
        </w:r>
        <w:r>
          <w:t>36</w:t>
        </w:r>
        <w:r>
          <w:fldChar w:fldCharType="end"/>
        </w:r>
      </w:hyperlink>
    </w:p>
    <w:p>
      <w:pPr>
        <w:pStyle w:val="TOC2"/>
        <w:tabs>
          <w:tab w:val="right" w:leader="dot" w:pos="8306"/>
        </w:tabs>
      </w:pPr>
      <w:hyperlink w:anchor="_Toc2340" w:history="1">
        <w:r>
          <w:rPr>
            <w:rFonts w:ascii="仿宋" w:eastAsia="仿宋" w:hAnsi="仿宋" w:cs="仿宋" w:hint="eastAsia"/>
            <w:lang w:eastAsia="zh-CN"/>
          </w:rPr>
          <w:t>(一)、经济效益提升策略</w:t>
        </w:r>
        <w:r>
          <w:tab/>
        </w:r>
        <w:r>
          <w:fldChar w:fldCharType="begin"/>
        </w:r>
        <w:r>
          <w:instrText xml:space="preserve"> PAGEREF _Toc2340 \h </w:instrText>
        </w:r>
        <w:r>
          <w:fldChar w:fldCharType="separate"/>
        </w:r>
        <w:r>
          <w:t>36</w:t>
        </w:r>
        <w:r>
          <w:fldChar w:fldCharType="end"/>
        </w:r>
      </w:hyperlink>
    </w:p>
    <w:p>
      <w:pPr>
        <w:pStyle w:val="TOC2"/>
        <w:tabs>
          <w:tab w:val="right" w:leader="dot" w:pos="8306"/>
        </w:tabs>
      </w:pPr>
      <w:hyperlink w:anchor="_Toc25346" w:history="1">
        <w:r>
          <w:rPr>
            <w:rFonts w:ascii="仿宋" w:eastAsia="仿宋" w:hAnsi="仿宋" w:cs="仿宋" w:hint="eastAsia"/>
            <w:lang w:eastAsia="zh-CN"/>
          </w:rPr>
          <w:t>(二)、社会效益增强方案</w:t>
        </w:r>
        <w:r>
          <w:tab/>
        </w:r>
        <w:r>
          <w:fldChar w:fldCharType="begin"/>
        </w:r>
        <w:r>
          <w:instrText xml:space="preserve"> PAGEREF _Toc25346 \h </w:instrText>
        </w:r>
        <w:r>
          <w:fldChar w:fldCharType="separate"/>
        </w:r>
        <w:r>
          <w:t>38</w:t>
        </w:r>
        <w:r>
          <w:fldChar w:fldCharType="end"/>
        </w:r>
      </w:hyperlink>
    </w:p>
    <w:p>
      <w:pPr>
        <w:pStyle w:val="TOC1"/>
        <w:tabs>
          <w:tab w:val="right" w:leader="dot" w:pos="8306"/>
        </w:tabs>
      </w:pPr>
      <w:hyperlink w:anchor="_Toc24920" w:history="1">
        <w:r>
          <w:rPr>
            <w:rFonts w:ascii="仿宋" w:eastAsia="仿宋" w:hAnsi="仿宋" w:cs="仿宋" w:hint="eastAsia"/>
            <w:lang w:eastAsia="zh-CN"/>
          </w:rPr>
          <w:t>八、安全与应急管理</w:t>
        </w:r>
        <w:r>
          <w:tab/>
        </w:r>
        <w:r>
          <w:fldChar w:fldCharType="begin"/>
        </w:r>
        <w:r>
          <w:instrText xml:space="preserve"> PAGEREF _Toc24920 \h </w:instrText>
        </w:r>
        <w:r>
          <w:fldChar w:fldCharType="separate"/>
        </w:r>
        <w:r>
          <w:t>38</w:t>
        </w:r>
        <w:r>
          <w:fldChar w:fldCharType="end"/>
        </w:r>
      </w:hyperlink>
    </w:p>
    <w:p>
      <w:pPr>
        <w:pStyle w:val="TOC2"/>
        <w:tabs>
          <w:tab w:val="right" w:leader="dot" w:pos="8306"/>
        </w:tabs>
      </w:pPr>
      <w:hyperlink w:anchor="_Toc4661" w:history="1">
        <w:r>
          <w:rPr>
            <w:rFonts w:ascii="仿宋" w:eastAsia="仿宋" w:hAnsi="仿宋" w:cs="仿宋" w:hint="eastAsia"/>
            <w:lang w:eastAsia="zh-CN"/>
          </w:rPr>
          <w:t>(一)、安全生产管理</w:t>
        </w:r>
        <w:r>
          <w:tab/>
        </w:r>
        <w:r>
          <w:fldChar w:fldCharType="begin"/>
        </w:r>
        <w:r>
          <w:instrText xml:space="preserve"> PAGEREF _Toc4661 \h </w:instrText>
        </w:r>
        <w:r>
          <w:fldChar w:fldCharType="separate"/>
        </w:r>
        <w:r>
          <w:t>38</w:t>
        </w:r>
        <w:r>
          <w:fldChar w:fldCharType="end"/>
        </w:r>
      </w:hyperlink>
    </w:p>
    <w:p>
      <w:pPr>
        <w:pStyle w:val="TOC2"/>
        <w:tabs>
          <w:tab w:val="right" w:leader="dot" w:pos="8306"/>
        </w:tabs>
      </w:pPr>
      <w:hyperlink w:anchor="_Toc19695" w:history="1">
        <w:r>
          <w:rPr>
            <w:rFonts w:ascii="仿宋" w:eastAsia="仿宋" w:hAnsi="仿宋" w:cs="仿宋" w:hint="eastAsia"/>
            <w:lang w:eastAsia="zh-CN"/>
          </w:rPr>
          <w:t>(二)、应急预案与响应</w:t>
        </w:r>
        <w:r>
          <w:tab/>
        </w:r>
        <w:r>
          <w:fldChar w:fldCharType="begin"/>
        </w:r>
        <w:r>
          <w:instrText xml:space="preserve"> PAGEREF _Toc19695 \h </w:instrText>
        </w:r>
        <w:r>
          <w:fldChar w:fldCharType="separate"/>
        </w:r>
        <w:r>
          <w:t>40</w:t>
        </w:r>
        <w:r>
          <w:fldChar w:fldCharType="end"/>
        </w:r>
      </w:hyperlink>
    </w:p>
    <w:p>
      <w:pPr>
        <w:pStyle w:val="TOC1"/>
        <w:tabs>
          <w:tab w:val="right" w:leader="dot" w:pos="8306"/>
        </w:tabs>
      </w:pPr>
      <w:hyperlink w:anchor="_Toc509" w:history="1">
        <w:r>
          <w:rPr>
            <w:rFonts w:ascii="仿宋" w:eastAsia="仿宋" w:hAnsi="仿宋" w:cs="仿宋" w:hint="eastAsia"/>
            <w:lang w:eastAsia="zh-CN"/>
          </w:rPr>
          <w:t>九、资金管理与财务规划</w:t>
        </w:r>
        <w:r>
          <w:tab/>
        </w:r>
        <w:r>
          <w:fldChar w:fldCharType="begin"/>
        </w:r>
        <w:r>
          <w:instrText xml:space="preserve"> PAGEREF _Toc509 \h </w:instrText>
        </w:r>
        <w:r>
          <w:fldChar w:fldCharType="separate"/>
        </w:r>
        <w:r>
          <w:t>42</w:t>
        </w:r>
        <w:r>
          <w:fldChar w:fldCharType="end"/>
        </w:r>
      </w:hyperlink>
    </w:p>
    <w:p>
      <w:pPr>
        <w:pStyle w:val="TOC2"/>
        <w:tabs>
          <w:tab w:val="right" w:leader="dot" w:pos="8306"/>
        </w:tabs>
      </w:pPr>
      <w:hyperlink w:anchor="_Toc2962" w:history="1">
        <w:r>
          <w:rPr>
            <w:rFonts w:ascii="仿宋" w:eastAsia="仿宋" w:hAnsi="仿宋" w:cs="仿宋" w:hint="eastAsia"/>
            <w:lang w:eastAsia="zh-CN"/>
          </w:rPr>
          <w:t>(一)、项目资金来源与筹措</w:t>
        </w:r>
        <w:r>
          <w:tab/>
        </w:r>
        <w:r>
          <w:fldChar w:fldCharType="begin"/>
        </w:r>
        <w:r>
          <w:instrText xml:space="preserve"> PAGEREF _Toc2962 \h </w:instrText>
        </w:r>
        <w:r>
          <w:fldChar w:fldCharType="separate"/>
        </w:r>
        <w:r>
          <w:t>42</w:t>
        </w:r>
        <w:r>
          <w:fldChar w:fldCharType="end"/>
        </w:r>
      </w:hyperlink>
    </w:p>
    <w:p>
      <w:pPr>
        <w:pStyle w:val="TOC2"/>
        <w:tabs>
          <w:tab w:val="right" w:leader="dot" w:pos="8306"/>
        </w:tabs>
      </w:pPr>
      <w:hyperlink w:anchor="_Toc11079" w:history="1">
        <w:r>
          <w:rPr>
            <w:rFonts w:ascii="仿宋" w:eastAsia="仿宋" w:hAnsi="仿宋" w:cs="仿宋" w:hint="eastAsia"/>
            <w:lang w:eastAsia="zh-CN"/>
          </w:rPr>
          <w:t>(二)、资金使用与监管</w:t>
        </w:r>
        <w:r>
          <w:tab/>
        </w:r>
        <w:r>
          <w:fldChar w:fldCharType="begin"/>
        </w:r>
        <w:r>
          <w:instrText xml:space="preserve"> PAGEREF _Toc11079 \h </w:instrText>
        </w:r>
        <w:r>
          <w:fldChar w:fldCharType="separate"/>
        </w:r>
        <w:r>
          <w:t>43</w:t>
        </w:r>
        <w:r>
          <w:fldChar w:fldCharType="end"/>
        </w:r>
      </w:hyperlink>
    </w:p>
    <w:p>
      <w:pPr>
        <w:pStyle w:val="TOC2"/>
        <w:tabs>
          <w:tab w:val="right" w:leader="dot" w:pos="8306"/>
        </w:tabs>
      </w:pPr>
      <w:hyperlink w:anchor="_Toc12982" w:history="1">
        <w:r>
          <w:rPr>
            <w:rFonts w:ascii="仿宋" w:eastAsia="仿宋" w:hAnsi="仿宋" w:cs="仿宋" w:hint="eastAsia"/>
            <w:lang w:eastAsia="zh-CN"/>
          </w:rPr>
          <w:t>(三)、财务规划与预测</w:t>
        </w:r>
        <w:r>
          <w:tab/>
        </w:r>
        <w:r>
          <w:fldChar w:fldCharType="begin"/>
        </w:r>
        <w:r>
          <w:instrText xml:space="preserve"> PAGEREF _Toc12982 \h </w:instrText>
        </w:r>
        <w:r>
          <w:fldChar w:fldCharType="separate"/>
        </w:r>
        <w:r>
          <w:t>44</w:t>
        </w:r>
        <w:r>
          <w:fldChar w:fldCharType="end"/>
        </w:r>
      </w:hyperlink>
    </w:p>
    <w:p>
      <w:pPr>
        <w:pStyle w:val="TOC1"/>
        <w:tabs>
          <w:tab w:val="right" w:leader="dot" w:pos="8306"/>
        </w:tabs>
      </w:pPr>
      <w:hyperlink w:anchor="_Toc21745" w:history="1">
        <w:r>
          <w:rPr>
            <w:rFonts w:ascii="仿宋" w:eastAsia="仿宋" w:hAnsi="仿宋" w:cs="仿宋" w:hint="eastAsia"/>
            <w:lang w:eastAsia="zh-CN"/>
          </w:rPr>
          <w:t>十、客户关系管理与市场拓展</w:t>
        </w:r>
        <w:r>
          <w:tab/>
        </w:r>
        <w:r>
          <w:fldChar w:fldCharType="begin"/>
        </w:r>
        <w:r>
          <w:instrText xml:space="preserve"> PAGEREF _Toc21745 \h </w:instrText>
        </w:r>
        <w:r>
          <w:fldChar w:fldCharType="separate"/>
        </w:r>
        <w:r>
          <w:t>45</w:t>
        </w:r>
        <w:r>
          <w:fldChar w:fldCharType="end"/>
        </w:r>
      </w:hyperlink>
    </w:p>
    <w:p>
      <w:pPr>
        <w:pStyle w:val="TOC2"/>
        <w:tabs>
          <w:tab w:val="right" w:leader="dot" w:pos="8306"/>
        </w:tabs>
      </w:pPr>
      <w:hyperlink w:anchor="_Toc16407" w:history="1">
        <w:r>
          <w:rPr>
            <w:rFonts w:ascii="仿宋" w:eastAsia="仿宋" w:hAnsi="仿宋" w:cs="仿宋" w:hint="eastAsia"/>
            <w:lang w:eastAsia="zh-CN"/>
          </w:rPr>
          <w:t>(一)、客户关系管理策略</w:t>
        </w:r>
        <w:r>
          <w:tab/>
        </w:r>
        <w:r>
          <w:fldChar w:fldCharType="begin"/>
        </w:r>
        <w:r>
          <w:instrText xml:space="preserve"> PAGEREF _Toc16407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23" w:history="1">
        <w:r>
          <w:rPr>
            <w:rFonts w:ascii="仿宋" w:eastAsia="仿宋" w:hAnsi="仿宋" w:cs="仿宋" w:hint="eastAsia"/>
            <w:lang w:eastAsia="zh-CN"/>
          </w:rPr>
          <w:t>(二)、市场拓展方案</w:t>
        </w:r>
        <w:r>
          <w:tab/>
        </w:r>
        <w:r>
          <w:fldChar w:fldCharType="begin"/>
        </w:r>
        <w:r>
          <w:instrText xml:space="preserve"> PAGEREF _Toc22223 \h </w:instrText>
        </w:r>
        <w:r>
          <w:fldChar w:fldCharType="separate"/>
        </w:r>
        <w:r>
          <w:t>47</w:t>
        </w:r>
        <w:r>
          <w:fldChar w:fldCharType="end"/>
        </w:r>
      </w:hyperlink>
    </w:p>
    <w:p>
      <w:pPr>
        <w:pStyle w:val="TOC1"/>
        <w:tabs>
          <w:tab w:val="right" w:leader="dot" w:pos="8306"/>
        </w:tabs>
      </w:pPr>
      <w:hyperlink w:anchor="_Toc24860" w:history="1">
        <w:r>
          <w:rPr>
            <w:rFonts w:ascii="仿宋" w:eastAsia="仿宋" w:hAnsi="仿宋" w:cs="仿宋" w:hint="eastAsia"/>
            <w:lang w:eastAsia="zh-CN"/>
          </w:rPr>
          <w:t>十一、环境保护与绿色发展</w:t>
        </w:r>
        <w:r>
          <w:tab/>
        </w:r>
        <w:r>
          <w:fldChar w:fldCharType="begin"/>
        </w:r>
        <w:r>
          <w:instrText xml:space="preserve"> PAGEREF _Toc24860 \h </w:instrText>
        </w:r>
        <w:r>
          <w:fldChar w:fldCharType="separate"/>
        </w:r>
        <w:r>
          <w:t>48</w:t>
        </w:r>
        <w:r>
          <w:fldChar w:fldCharType="end"/>
        </w:r>
      </w:hyperlink>
    </w:p>
    <w:p>
      <w:pPr>
        <w:pStyle w:val="TOC2"/>
        <w:tabs>
          <w:tab w:val="right" w:leader="dot" w:pos="8306"/>
        </w:tabs>
      </w:pPr>
      <w:hyperlink w:anchor="_Toc4615" w:history="1">
        <w:r>
          <w:rPr>
            <w:rFonts w:ascii="仿宋" w:eastAsia="仿宋" w:hAnsi="仿宋" w:cs="仿宋" w:hint="eastAsia"/>
            <w:lang w:eastAsia="zh-CN"/>
          </w:rPr>
          <w:t>(一)、环境保护措施</w:t>
        </w:r>
        <w:r>
          <w:tab/>
        </w:r>
        <w:r>
          <w:fldChar w:fldCharType="begin"/>
        </w:r>
        <w:r>
          <w:instrText xml:space="preserve"> PAGEREF _Toc4615 \h </w:instrText>
        </w:r>
        <w:r>
          <w:fldChar w:fldCharType="separate"/>
        </w:r>
        <w:r>
          <w:t>48</w:t>
        </w:r>
        <w:r>
          <w:fldChar w:fldCharType="end"/>
        </w:r>
      </w:hyperlink>
    </w:p>
    <w:p>
      <w:pPr>
        <w:pStyle w:val="TOC2"/>
        <w:tabs>
          <w:tab w:val="right" w:leader="dot" w:pos="8306"/>
        </w:tabs>
      </w:pPr>
      <w:hyperlink w:anchor="_Toc7747" w:history="1">
        <w:r>
          <w:rPr>
            <w:rFonts w:ascii="仿宋" w:eastAsia="仿宋" w:hAnsi="仿宋" w:cs="仿宋" w:hint="eastAsia"/>
            <w:lang w:eastAsia="zh-CN"/>
          </w:rPr>
          <w:t>(二)、绿色发展与可持续发展策略</w:t>
        </w:r>
        <w:r>
          <w:tab/>
        </w:r>
        <w:r>
          <w:fldChar w:fldCharType="begin"/>
        </w:r>
        <w:r>
          <w:instrText xml:space="preserve"> PAGEREF _Toc7747 \h </w:instrText>
        </w:r>
        <w:r>
          <w:fldChar w:fldCharType="separate"/>
        </w:r>
        <w:r>
          <w:t>49</w:t>
        </w:r>
        <w:r>
          <w:fldChar w:fldCharType="end"/>
        </w:r>
      </w:hyperlink>
    </w:p>
    <w:p>
      <w:pPr>
        <w:pStyle w:val="TOC1"/>
        <w:tabs>
          <w:tab w:val="right" w:leader="dot" w:pos="8306"/>
        </w:tabs>
      </w:pPr>
      <w:hyperlink w:anchor="_Toc12613" w:history="1">
        <w:r>
          <w:rPr>
            <w:rFonts w:ascii="仿宋" w:eastAsia="仿宋" w:hAnsi="仿宋" w:cs="仿宋" w:hint="eastAsia"/>
            <w:lang w:eastAsia="zh-CN"/>
          </w:rPr>
          <w:t>十二、项目质量与标准</w:t>
        </w:r>
        <w:r>
          <w:tab/>
        </w:r>
        <w:r>
          <w:fldChar w:fldCharType="begin"/>
        </w:r>
        <w:r>
          <w:instrText xml:space="preserve"> PAGEREF _Toc12613 \h </w:instrText>
        </w:r>
        <w:r>
          <w:fldChar w:fldCharType="separate"/>
        </w:r>
        <w:r>
          <w:t>51</w:t>
        </w:r>
        <w:r>
          <w:fldChar w:fldCharType="end"/>
        </w:r>
      </w:hyperlink>
    </w:p>
    <w:p>
      <w:pPr>
        <w:pStyle w:val="TOC2"/>
        <w:tabs>
          <w:tab w:val="right" w:leader="dot" w:pos="8306"/>
        </w:tabs>
      </w:pPr>
      <w:hyperlink w:anchor="_Toc21257" w:history="1">
        <w:r>
          <w:rPr>
            <w:rFonts w:ascii="仿宋" w:eastAsia="仿宋" w:hAnsi="仿宋" w:cs="仿宋" w:hint="eastAsia"/>
            <w:lang w:eastAsia="zh-CN"/>
          </w:rPr>
          <w:t>(一)、质量保障体系</w:t>
        </w:r>
        <w:r>
          <w:tab/>
        </w:r>
        <w:r>
          <w:fldChar w:fldCharType="begin"/>
        </w:r>
        <w:r>
          <w:instrText xml:space="preserve"> PAGEREF _Toc21257 \h </w:instrText>
        </w:r>
        <w:r>
          <w:fldChar w:fldCharType="separate"/>
        </w:r>
        <w:r>
          <w:t>51</w:t>
        </w:r>
        <w:r>
          <w:fldChar w:fldCharType="end"/>
        </w:r>
      </w:hyperlink>
    </w:p>
    <w:p>
      <w:pPr>
        <w:pStyle w:val="TOC2"/>
        <w:tabs>
          <w:tab w:val="right" w:leader="dot" w:pos="8306"/>
        </w:tabs>
      </w:pPr>
      <w:hyperlink w:anchor="_Toc6035" w:history="1">
        <w:r>
          <w:rPr>
            <w:rFonts w:ascii="仿宋" w:eastAsia="仿宋" w:hAnsi="仿宋" w:cs="仿宋" w:hint="eastAsia"/>
            <w:lang w:eastAsia="zh-CN"/>
          </w:rPr>
          <w:t>(二)、标准化作业流程</w:t>
        </w:r>
        <w:r>
          <w:tab/>
        </w:r>
        <w:r>
          <w:fldChar w:fldCharType="begin"/>
        </w:r>
        <w:r>
          <w:instrText xml:space="preserve"> PAGEREF _Toc6035 \h </w:instrText>
        </w:r>
        <w:r>
          <w:fldChar w:fldCharType="separate"/>
        </w:r>
        <w:r>
          <w:t>52</w:t>
        </w:r>
        <w:r>
          <w:fldChar w:fldCharType="end"/>
        </w:r>
      </w:hyperlink>
    </w:p>
    <w:p>
      <w:pPr>
        <w:pStyle w:val="TOC2"/>
        <w:tabs>
          <w:tab w:val="right" w:leader="dot" w:pos="8306"/>
        </w:tabs>
      </w:pPr>
      <w:hyperlink w:anchor="_Toc24036" w:history="1">
        <w:r>
          <w:rPr>
            <w:rFonts w:ascii="仿宋" w:eastAsia="仿宋" w:hAnsi="仿宋" w:cs="仿宋" w:hint="eastAsia"/>
            <w:lang w:eastAsia="zh-CN"/>
          </w:rPr>
          <w:t>(三)、质量监控与评估</w:t>
        </w:r>
        <w:r>
          <w:tab/>
        </w:r>
        <w:r>
          <w:fldChar w:fldCharType="begin"/>
        </w:r>
        <w:r>
          <w:instrText xml:space="preserve"> PAGEREF _Toc24036 \h </w:instrText>
        </w:r>
        <w:r>
          <w:fldChar w:fldCharType="separate"/>
        </w:r>
        <w:r>
          <w:t>54</w:t>
        </w:r>
        <w:r>
          <w:fldChar w:fldCharType="end"/>
        </w:r>
      </w:hyperlink>
    </w:p>
    <w:p>
      <w:pPr>
        <w:pStyle w:val="TOC2"/>
        <w:tabs>
          <w:tab w:val="right" w:leader="dot" w:pos="8306"/>
        </w:tabs>
      </w:pPr>
      <w:hyperlink w:anchor="_Toc23251" w:history="1">
        <w:r>
          <w:rPr>
            <w:rFonts w:ascii="仿宋" w:eastAsia="仿宋" w:hAnsi="仿宋" w:cs="仿宋" w:hint="eastAsia"/>
            <w:lang w:eastAsia="zh-CN"/>
          </w:rPr>
          <w:t>(四)、质量改进计划</w:t>
        </w:r>
        <w:r>
          <w:tab/>
        </w:r>
        <w:r>
          <w:fldChar w:fldCharType="begin"/>
        </w:r>
        <w:r>
          <w:instrText xml:space="preserve"> PAGEREF _Toc23251 \h </w:instrText>
        </w:r>
        <w:r>
          <w:fldChar w:fldCharType="separate"/>
        </w:r>
        <w:r>
          <w:t>55</w:t>
        </w:r>
        <w:r>
          <w:fldChar w:fldCharType="end"/>
        </w:r>
      </w:hyperlink>
    </w:p>
    <w:p>
      <w:pPr>
        <w:pStyle w:val="TOC1"/>
        <w:tabs>
          <w:tab w:val="right" w:leader="dot" w:pos="8306"/>
        </w:tabs>
      </w:pPr>
      <w:hyperlink w:anchor="_Toc4431" w:history="1">
        <w:r>
          <w:rPr>
            <w:rFonts w:ascii="仿宋" w:eastAsia="仿宋" w:hAnsi="仿宋" w:cs="仿宋" w:hint="eastAsia"/>
            <w:lang w:eastAsia="zh-CN"/>
          </w:rPr>
          <w:t>十三、项目施工方案</w:t>
        </w:r>
        <w:r>
          <w:tab/>
        </w:r>
        <w:r>
          <w:fldChar w:fldCharType="begin"/>
        </w:r>
        <w:r>
          <w:instrText xml:space="preserve"> PAGEREF _Toc4431 \h </w:instrText>
        </w:r>
        <w:r>
          <w:fldChar w:fldCharType="separate"/>
        </w:r>
        <w:r>
          <w:t>56</w:t>
        </w:r>
        <w:r>
          <w:fldChar w:fldCharType="end"/>
        </w:r>
      </w:hyperlink>
    </w:p>
    <w:p>
      <w:pPr>
        <w:pStyle w:val="TOC2"/>
        <w:tabs>
          <w:tab w:val="right" w:leader="dot" w:pos="8306"/>
        </w:tabs>
      </w:pPr>
      <w:hyperlink w:anchor="_Toc20273" w:history="1">
        <w:r>
          <w:rPr>
            <w:rFonts w:ascii="仿宋" w:eastAsia="仿宋" w:hAnsi="仿宋" w:cs="仿宋" w:hint="eastAsia"/>
            <w:lang w:eastAsia="zh-CN"/>
          </w:rPr>
          <w:t>(一)、施工组织设计</w:t>
        </w:r>
        <w:r>
          <w:tab/>
        </w:r>
        <w:r>
          <w:fldChar w:fldCharType="begin"/>
        </w:r>
        <w:r>
          <w:instrText xml:space="preserve"> PAGEREF _Toc20273 \h </w:instrText>
        </w:r>
        <w:r>
          <w:fldChar w:fldCharType="separate"/>
        </w:r>
        <w:r>
          <w:t>56</w:t>
        </w:r>
        <w:r>
          <w:fldChar w:fldCharType="end"/>
        </w:r>
      </w:hyperlink>
    </w:p>
    <w:p>
      <w:pPr>
        <w:pStyle w:val="TOC2"/>
        <w:tabs>
          <w:tab w:val="right" w:leader="dot" w:pos="8306"/>
        </w:tabs>
      </w:pPr>
      <w:hyperlink w:anchor="_Toc30201" w:history="1">
        <w:r>
          <w:rPr>
            <w:rFonts w:ascii="仿宋" w:eastAsia="仿宋" w:hAnsi="仿宋" w:cs="仿宋" w:hint="eastAsia"/>
            <w:lang w:eastAsia="zh-CN"/>
          </w:rPr>
          <w:t>(二)、施工工艺与技术路线</w:t>
        </w:r>
        <w:r>
          <w:tab/>
        </w:r>
        <w:r>
          <w:fldChar w:fldCharType="begin"/>
        </w:r>
        <w:r>
          <w:instrText xml:space="preserve"> PAGEREF _Toc30201 \h </w:instrText>
        </w:r>
        <w:r>
          <w:fldChar w:fldCharType="separate"/>
        </w:r>
        <w:r>
          <w:t>58</w:t>
        </w:r>
        <w:r>
          <w:fldChar w:fldCharType="end"/>
        </w:r>
      </w:hyperlink>
    </w:p>
    <w:p>
      <w:pPr>
        <w:pStyle w:val="TOC2"/>
        <w:tabs>
          <w:tab w:val="right" w:leader="dot" w:pos="8306"/>
        </w:tabs>
      </w:pPr>
      <w:hyperlink w:anchor="_Toc4873" w:history="1">
        <w:r>
          <w:rPr>
            <w:rFonts w:ascii="仿宋" w:eastAsia="仿宋" w:hAnsi="仿宋" w:cs="仿宋" w:hint="eastAsia"/>
            <w:lang w:eastAsia="zh-CN"/>
          </w:rPr>
          <w:t>(三)、关键节点施工计划</w:t>
        </w:r>
        <w:r>
          <w:tab/>
        </w:r>
        <w:r>
          <w:fldChar w:fldCharType="begin"/>
        </w:r>
        <w:r>
          <w:instrText xml:space="preserve"> PAGEREF _Toc4873 \h </w:instrText>
        </w:r>
        <w:r>
          <w:fldChar w:fldCharType="separate"/>
        </w:r>
        <w:r>
          <w:t>59</w:t>
        </w:r>
        <w:r>
          <w:fldChar w:fldCharType="end"/>
        </w:r>
      </w:hyperlink>
    </w:p>
    <w:p>
      <w:pPr>
        <w:pStyle w:val="TOC2"/>
        <w:tabs>
          <w:tab w:val="right" w:leader="dot" w:pos="8306"/>
        </w:tabs>
      </w:pPr>
      <w:hyperlink w:anchor="_Toc12174" w:history="1">
        <w:r>
          <w:rPr>
            <w:rFonts w:ascii="仿宋" w:eastAsia="仿宋" w:hAnsi="仿宋" w:cs="仿宋" w:hint="eastAsia"/>
            <w:lang w:eastAsia="zh-CN"/>
          </w:rPr>
          <w:t>(四)、施工现场管理</w:t>
        </w:r>
        <w:r>
          <w:tab/>
        </w:r>
        <w:r>
          <w:fldChar w:fldCharType="begin"/>
        </w:r>
        <w:r>
          <w:instrText xml:space="preserve"> PAGEREF _Toc12174 \h </w:instrText>
        </w:r>
        <w:r>
          <w:fldChar w:fldCharType="separate"/>
        </w:r>
        <w:r>
          <w:t>60</w:t>
        </w:r>
        <w:r>
          <w:fldChar w:fldCharType="end"/>
        </w:r>
      </w:hyperlink>
    </w:p>
    <w:p>
      <w:pPr>
        <w:pStyle w:val="TOC1"/>
        <w:tabs>
          <w:tab w:val="right" w:leader="dot" w:pos="8306"/>
        </w:tabs>
      </w:pPr>
      <w:hyperlink w:anchor="_Toc18195" w:history="1">
        <w:r>
          <w:rPr>
            <w:rFonts w:ascii="仿宋" w:eastAsia="仿宋" w:hAnsi="仿宋" w:cs="仿宋" w:hint="eastAsia"/>
            <w:lang w:eastAsia="zh-CN"/>
          </w:rPr>
          <w:t>十四、人力资源管理与开发</w:t>
        </w:r>
        <w:r>
          <w:tab/>
        </w:r>
        <w:r>
          <w:fldChar w:fldCharType="begin"/>
        </w:r>
        <w:r>
          <w:instrText xml:space="preserve"> PAGEREF _Toc18195 \h </w:instrText>
        </w:r>
        <w:r>
          <w:fldChar w:fldCharType="separate"/>
        </w:r>
        <w:r>
          <w:t>63</w:t>
        </w:r>
        <w:r>
          <w:fldChar w:fldCharType="end"/>
        </w:r>
      </w:hyperlink>
    </w:p>
    <w:p>
      <w:pPr>
        <w:pStyle w:val="TOC2"/>
        <w:tabs>
          <w:tab w:val="right" w:leader="dot" w:pos="8306"/>
        </w:tabs>
      </w:pPr>
      <w:hyperlink w:anchor="_Toc8378" w:history="1">
        <w:r>
          <w:rPr>
            <w:rFonts w:ascii="仿宋" w:eastAsia="仿宋" w:hAnsi="仿宋" w:cs="仿宋" w:hint="eastAsia"/>
            <w:lang w:eastAsia="zh-CN"/>
          </w:rPr>
          <w:t>(一)、人力资源规划</w:t>
        </w:r>
        <w:r>
          <w:tab/>
        </w:r>
        <w:r>
          <w:fldChar w:fldCharType="begin"/>
        </w:r>
        <w:r>
          <w:instrText xml:space="preserve"> PAGEREF _Toc8378 \h </w:instrText>
        </w:r>
        <w:r>
          <w:fldChar w:fldCharType="separate"/>
        </w:r>
        <w:r>
          <w:t>63</w:t>
        </w:r>
        <w:r>
          <w:fldChar w:fldCharType="end"/>
        </w:r>
      </w:hyperlink>
    </w:p>
    <w:p>
      <w:pPr>
        <w:pStyle w:val="TOC2"/>
        <w:tabs>
          <w:tab w:val="right" w:leader="dot" w:pos="8306"/>
        </w:tabs>
      </w:pPr>
      <w:hyperlink w:anchor="_Toc15570" w:history="1">
        <w:r>
          <w:rPr>
            <w:rFonts w:ascii="仿宋" w:eastAsia="仿宋" w:hAnsi="仿宋" w:cs="仿宋" w:hint="eastAsia"/>
            <w:lang w:eastAsia="zh-CN"/>
          </w:rPr>
          <w:t>(二)、人力资源开发与培训</w:t>
        </w:r>
        <w:r>
          <w:tab/>
        </w:r>
        <w:r>
          <w:fldChar w:fldCharType="begin"/>
        </w:r>
        <w:r>
          <w:instrText xml:space="preserve"> PAGEREF _Toc15570 \h </w:instrText>
        </w:r>
        <w:r>
          <w:fldChar w:fldCharType="separate"/>
        </w:r>
        <w:r>
          <w:t>64</w:t>
        </w:r>
        <w:r>
          <w:fldChar w:fldCharType="end"/>
        </w:r>
      </w:hyperlink>
    </w:p>
    <w:p>
      <w:pPr>
        <w:pStyle w:val="TOC1"/>
        <w:tabs>
          <w:tab w:val="right" w:leader="dot" w:pos="8306"/>
        </w:tabs>
      </w:pPr>
      <w:hyperlink w:anchor="_Toc4181" w:history="1">
        <w:r>
          <w:rPr>
            <w:rFonts w:ascii="仿宋" w:eastAsia="仿宋" w:hAnsi="仿宋" w:cs="仿宋" w:hint="eastAsia"/>
            <w:lang w:eastAsia="zh-CN"/>
          </w:rPr>
          <w:t>十五、产业协同与集群发展</w:t>
        </w:r>
        <w:r>
          <w:tab/>
        </w:r>
        <w:r>
          <w:fldChar w:fldCharType="begin"/>
        </w:r>
        <w:r>
          <w:instrText xml:space="preserve"> PAGEREF _Toc4181 \h </w:instrText>
        </w:r>
        <w:r>
          <w:fldChar w:fldCharType="separate"/>
        </w:r>
        <w:r>
          <w:t>67</w:t>
        </w:r>
        <w:r>
          <w:fldChar w:fldCharType="end"/>
        </w:r>
      </w:hyperlink>
    </w:p>
    <w:p>
      <w:pPr>
        <w:pStyle w:val="TOC2"/>
        <w:tabs>
          <w:tab w:val="right" w:leader="dot" w:pos="8306"/>
        </w:tabs>
      </w:pPr>
      <w:hyperlink w:anchor="_Toc30105" w:history="1">
        <w:r>
          <w:rPr>
            <w:rFonts w:ascii="仿宋" w:eastAsia="仿宋" w:hAnsi="仿宋" w:cs="仿宋" w:hint="eastAsia"/>
            <w:lang w:eastAsia="zh-CN"/>
          </w:rPr>
          <w:t>(一)、产业协同机制建设</w:t>
        </w:r>
        <w:r>
          <w:tab/>
        </w:r>
        <w:r>
          <w:fldChar w:fldCharType="begin"/>
        </w:r>
        <w:r>
          <w:instrText xml:space="preserve"> PAGEREF _Toc30105 \h </w:instrText>
        </w:r>
        <w:r>
          <w:fldChar w:fldCharType="separate"/>
        </w:r>
        <w:r>
          <w:t>67</w:t>
        </w:r>
        <w:r>
          <w:fldChar w:fldCharType="end"/>
        </w:r>
      </w:hyperlink>
    </w:p>
    <w:p>
      <w:pPr>
        <w:pStyle w:val="TOC2"/>
        <w:tabs>
          <w:tab w:val="right" w:leader="dot" w:pos="8306"/>
        </w:tabs>
      </w:pPr>
      <w:hyperlink w:anchor="_Toc24792" w:history="1">
        <w:r>
          <w:rPr>
            <w:rFonts w:ascii="仿宋" w:eastAsia="仿宋" w:hAnsi="仿宋" w:cs="仿宋" w:hint="eastAsia"/>
            <w:lang w:eastAsia="zh-CN"/>
          </w:rPr>
          <w:t>(二)、产业集群培育与发展</w:t>
        </w:r>
        <w:r>
          <w:tab/>
        </w:r>
        <w:r>
          <w:fldChar w:fldCharType="begin"/>
        </w:r>
        <w:r>
          <w:instrText xml:space="preserve"> PAGEREF _Toc24792 \h </w:instrText>
        </w:r>
        <w:r>
          <w:fldChar w:fldCharType="separate"/>
        </w:r>
        <w:r>
          <w:t>68</w:t>
        </w:r>
        <w:r>
          <w:fldChar w:fldCharType="end"/>
        </w:r>
      </w:hyperlink>
    </w:p>
    <w:p>
      <w:pPr>
        <w:pStyle w:val="TOC1"/>
        <w:tabs>
          <w:tab w:val="right" w:leader="dot" w:pos="8306"/>
        </w:tabs>
      </w:pPr>
      <w:hyperlink w:anchor="_Toc24231" w:history="1">
        <w:r>
          <w:rPr>
            <w:rFonts w:ascii="仿宋" w:eastAsia="仿宋" w:hAnsi="仿宋" w:cs="仿宋" w:hint="eastAsia"/>
            <w:lang w:eastAsia="zh-CN"/>
          </w:rPr>
          <w:t>十六、创新驱动与持续发展</w:t>
        </w:r>
        <w:r>
          <w:tab/>
        </w:r>
        <w:r>
          <w:fldChar w:fldCharType="begin"/>
        </w:r>
        <w:r>
          <w:instrText xml:space="preserve"> PAGEREF _Toc24231 \h </w:instrText>
        </w:r>
        <w:r>
          <w:fldChar w:fldCharType="separate"/>
        </w:r>
        <w:r>
          <w:t>69</w:t>
        </w:r>
        <w:r>
          <w:fldChar w:fldCharType="end"/>
        </w:r>
      </w:hyperlink>
    </w:p>
    <w:p>
      <w:pPr>
        <w:pStyle w:val="TOC2"/>
        <w:tabs>
          <w:tab w:val="right" w:leader="dot" w:pos="8306"/>
        </w:tabs>
      </w:pPr>
      <w:hyperlink w:anchor="_Toc13449" w:history="1">
        <w:r>
          <w:rPr>
            <w:rFonts w:ascii="仿宋" w:eastAsia="仿宋" w:hAnsi="仿宋" w:cs="仿宋" w:hint="eastAsia"/>
            <w:lang w:eastAsia="zh-CN"/>
          </w:rPr>
          <w:t>(一)、创新驱动战略实施</w:t>
        </w:r>
        <w:r>
          <w:tab/>
        </w:r>
        <w:r>
          <w:fldChar w:fldCharType="begin"/>
        </w:r>
        <w:r>
          <w:instrText xml:space="preserve"> PAGEREF _Toc13449 \h </w:instrText>
        </w:r>
        <w:r>
          <w:fldChar w:fldCharType="separate"/>
        </w:r>
        <w:r>
          <w:t>69</w:t>
        </w:r>
        <w:r>
          <w:fldChar w:fldCharType="end"/>
        </w:r>
      </w:hyperlink>
    </w:p>
    <w:p>
      <w:pPr>
        <w:pStyle w:val="TOC2"/>
        <w:tabs>
          <w:tab w:val="right" w:leader="dot" w:pos="8306"/>
        </w:tabs>
      </w:pPr>
      <w:hyperlink w:anchor="_Toc23330" w:history="1">
        <w:r>
          <w:rPr>
            <w:rFonts w:ascii="仿宋" w:eastAsia="仿宋" w:hAnsi="仿宋" w:cs="仿宋" w:hint="eastAsia"/>
            <w:lang w:eastAsia="zh-CN"/>
          </w:rPr>
          <w:t>(二)、持续发展路径探索</w:t>
        </w:r>
        <w:r>
          <w:tab/>
        </w:r>
        <w:r>
          <w:fldChar w:fldCharType="begin"/>
        </w:r>
        <w:r>
          <w:instrText xml:space="preserve"> PAGEREF _Toc23330 \h </w:instrText>
        </w:r>
        <w:r>
          <w:fldChar w:fldCharType="separate"/>
        </w:r>
        <w:r>
          <w:t>70</w:t>
        </w:r>
        <w:r>
          <w:fldChar w:fldCharType="end"/>
        </w:r>
      </w:hyperlink>
    </w:p>
    <w:p>
      <w:pPr>
        <w:pStyle w:val="TOC1"/>
        <w:tabs>
          <w:tab w:val="right" w:leader="dot" w:pos="8306"/>
        </w:tabs>
      </w:pPr>
      <w:hyperlink w:anchor="_Toc27653" w:history="1">
        <w:r>
          <w:rPr>
            <w:rFonts w:ascii="仿宋" w:eastAsia="仿宋" w:hAnsi="仿宋" w:cs="仿宋" w:hint="eastAsia"/>
            <w:lang w:eastAsia="zh-CN"/>
          </w:rPr>
          <w:t>十七、知识产权管理与保护</w:t>
        </w:r>
        <w:r>
          <w:tab/>
        </w:r>
        <w:r>
          <w:fldChar w:fldCharType="begin"/>
        </w:r>
        <w:r>
          <w:instrText xml:space="preserve"> PAGEREF _Toc27653 \h </w:instrText>
        </w:r>
        <w:r>
          <w:fldChar w:fldCharType="separate"/>
        </w:r>
        <w:r>
          <w:t>75</w:t>
        </w:r>
        <w:r>
          <w:fldChar w:fldCharType="end"/>
        </w:r>
      </w:hyperlink>
    </w:p>
    <w:p>
      <w:pPr>
        <w:pStyle w:val="TOC2"/>
        <w:tabs>
          <w:tab w:val="right" w:leader="dot" w:pos="8306"/>
        </w:tabs>
      </w:pPr>
      <w:hyperlink w:anchor="_Toc29442" w:history="1">
        <w:r>
          <w:rPr>
            <w:rFonts w:ascii="仿宋" w:eastAsia="仿宋" w:hAnsi="仿宋" w:cs="仿宋" w:hint="eastAsia"/>
            <w:lang w:eastAsia="zh-CN"/>
          </w:rPr>
          <w:t>(一)、知识产权管理体系建设</w:t>
        </w:r>
        <w:r>
          <w:tab/>
        </w:r>
        <w:r>
          <w:fldChar w:fldCharType="begin"/>
        </w:r>
        <w:r>
          <w:instrText xml:space="preserve"> PAGEREF _Toc29442 \h </w:instrText>
        </w:r>
        <w:r>
          <w:fldChar w:fldCharType="separate"/>
        </w:r>
        <w:r>
          <w:t>75</w:t>
        </w:r>
        <w:r>
          <w:fldChar w:fldCharType="end"/>
        </w:r>
      </w:hyperlink>
    </w:p>
    <w:p>
      <w:pPr>
        <w:pStyle w:val="TOC2"/>
        <w:tabs>
          <w:tab w:val="right" w:leader="dot" w:pos="8306"/>
        </w:tabs>
      </w:pPr>
      <w:hyperlink w:anchor="_Toc6667" w:history="1">
        <w:r>
          <w:rPr>
            <w:rFonts w:ascii="仿宋" w:eastAsia="仿宋" w:hAnsi="仿宋" w:cs="仿宋" w:hint="eastAsia"/>
            <w:lang w:eastAsia="zh-CN"/>
          </w:rPr>
          <w:t>(二)、知识产权保护措施</w:t>
        </w:r>
        <w:r>
          <w:tab/>
        </w:r>
        <w:r>
          <w:fldChar w:fldCharType="begin"/>
        </w:r>
        <w:r>
          <w:instrText xml:space="preserve"> PAGEREF _Toc6667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3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235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一、单抗导向药物项目的技术资源开发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二、单抗导向药物项目的人力资源管理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单抗导向药物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三、单抗导向药物项目的资金资源筹措与优化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单抗导向药物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754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单抗导向药物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单抗导向药物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单抗导向药物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018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单抗导向药物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单抗导向药物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单抗导向药物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27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7010"/>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7133"/>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https://d.book118.com/806221023112010051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FF7AE0"/>
    <w:rsid w:val="63FF7A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6221023112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2024-02-10T15:22:00Z</dcterms:created>
  <dcterms:modified xsi:type="dcterms:W3CDTF">2024-02-10T15:22:45Z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3EFCAD0F82844BF5B89B52F589E9BBE1_11</vt:lpwstr>
  </property>
  <property fmtid="{D5CDD505-2E9C-101B-9397-08002B2CF9AE}" pid="3" name="KSOProductBuildVer">
    <vt:lpwstr>2052-12.1.0.16250</vt:lpwstr>
  </property>
</Properties>
</file>