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D654F">
      <w:pPr>
        <w:widowControl/>
        <w:jc w:val="left"/>
        <w:rPr>
          <w:rFonts w:ascii="仿宋" w:eastAsia="仿宋" w:hAnsi="仿宋"/>
          <w:b/>
          <w:sz w:val="40"/>
        </w:rPr>
      </w:pPr>
      <w:bookmarkStart w:id="0" w:name="_GoBack"/>
      <w:bookmarkEnd w:id="0"/>
    </w:p>
    <w:p w:rsidR="001D654F">
      <w:pPr>
        <w:widowControl/>
        <w:jc w:val="left"/>
        <w:rPr>
          <w:rFonts w:ascii="仿宋" w:eastAsia="仿宋" w:hAnsi="仿宋"/>
          <w:b/>
          <w:sz w:val="40"/>
        </w:rPr>
      </w:pPr>
    </w:p>
    <w:p w:rsidR="001D654F">
      <w:pPr>
        <w:widowControl/>
        <w:jc w:val="left"/>
        <w:rPr>
          <w:rFonts w:ascii="仿宋" w:eastAsia="仿宋" w:hAnsi="仿宋"/>
          <w:b/>
          <w:sz w:val="40"/>
        </w:rPr>
      </w:pPr>
    </w:p>
    <w:p w:rsidR="001D654F" w:rsidRPr="001D654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D654F">
        <w:rPr>
          <w:rFonts w:ascii="宋体" w:eastAsia="宋体" w:hAnsi="宋体" w:hint="eastAsia"/>
          <w:b/>
          <w:sz w:val="60"/>
        </w:rPr>
        <w:t>办公商业空间设计项目投资分析报告</w:t>
      </w:r>
    </w:p>
    <w:p w:rsidR="001D654F" w:rsidP="001D654F">
      <w:pPr>
        <w:widowControl/>
        <w:jc w:val="center"/>
        <w:rPr>
          <w:rFonts w:ascii="仿宋" w:eastAsia="仿宋" w:hAnsi="仿宋" w:hint="eastAsia"/>
          <w:b/>
          <w:sz w:val="40"/>
        </w:rPr>
      </w:pPr>
      <w:r w:rsidRPr="001D654F">
        <w:rPr>
          <w:rFonts w:ascii="仿宋" w:eastAsia="仿宋" w:hAnsi="仿宋" w:hint="eastAsia"/>
          <w:b/>
          <w:sz w:val="40"/>
        </w:rPr>
        <w:t>目录</w:t>
      </w:r>
    </w:p>
    <w:p w:rsidR="001D654F">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_Toc156013434 \h </w:instrText>
      </w:r>
      <w:r>
        <w:rPr>
          <w:noProof/>
        </w:rPr>
        <w:fldChar w:fldCharType="separate"/>
      </w:r>
      <w:r>
        <w:rPr>
          <w:noProof/>
        </w:rPr>
        <w:t>3</w:t>
      </w:r>
      <w:r>
        <w:rPr>
          <w:noProof/>
        </w:rPr>
        <w:fldChar w:fldCharType="end"/>
      </w:r>
    </w:p>
    <w:p w:rsidR="001D654F">
      <w:pPr>
        <w:pStyle w:val="TOC1"/>
        <w:tabs>
          <w:tab w:val="right" w:leader="dot" w:pos="8296"/>
        </w:tabs>
        <w:rPr>
          <w:noProof/>
        </w:rPr>
      </w:pPr>
      <w:r>
        <w:rPr>
          <w:rFonts w:hint="eastAsia"/>
          <w:noProof/>
        </w:rPr>
        <w:t>一、办公商业空间设计项目人力资源管理方案</w:t>
      </w:r>
      <w:r>
        <w:rPr>
          <w:noProof/>
        </w:rPr>
        <w:tab/>
      </w:r>
      <w:r>
        <w:rPr>
          <w:noProof/>
        </w:rPr>
        <w:fldChar w:fldCharType="begin"/>
      </w:r>
      <w:r>
        <w:rPr>
          <w:noProof/>
        </w:rPr>
        <w:instrText xml:space="preserve"> PAGEREF _Toc156013435 \h </w:instrText>
      </w:r>
      <w:r>
        <w:rPr>
          <w:noProof/>
        </w:rPr>
        <w:fldChar w:fldCharType="separate"/>
      </w:r>
      <w:r>
        <w:rPr>
          <w:noProof/>
        </w:rPr>
        <w:t>3</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_Toc156013436 \h </w:instrText>
      </w:r>
      <w:r>
        <w:rPr>
          <w:noProof/>
        </w:rPr>
        <w:fldChar w:fldCharType="separate"/>
      </w:r>
      <w:r>
        <w:rPr>
          <w:noProof/>
        </w:rPr>
        <w:t>3</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_Toc156013437 \h </w:instrText>
      </w:r>
      <w:r>
        <w:rPr>
          <w:noProof/>
        </w:rPr>
        <w:fldChar w:fldCharType="separate"/>
      </w:r>
      <w:r>
        <w:rPr>
          <w:noProof/>
        </w:rPr>
        <w:t>6</w:t>
      </w:r>
      <w:r>
        <w:rPr>
          <w:noProof/>
        </w:rPr>
        <w:fldChar w:fldCharType="end"/>
      </w:r>
    </w:p>
    <w:p w:rsidR="001D654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_Toc156013438 \h </w:instrText>
      </w:r>
      <w:r>
        <w:rPr>
          <w:noProof/>
        </w:rPr>
        <w:fldChar w:fldCharType="separate"/>
      </w:r>
      <w:r>
        <w:rPr>
          <w:noProof/>
        </w:rPr>
        <w:t>8</w:t>
      </w:r>
      <w:r>
        <w:rPr>
          <w:noProof/>
        </w:rPr>
        <w:fldChar w:fldCharType="end"/>
      </w:r>
    </w:p>
    <w:p w:rsidR="001D654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_Toc156013439 \h </w:instrText>
      </w:r>
      <w:r>
        <w:rPr>
          <w:noProof/>
        </w:rPr>
        <w:fldChar w:fldCharType="separate"/>
      </w:r>
      <w:r>
        <w:rPr>
          <w:noProof/>
        </w:rPr>
        <w:t>9</w:t>
      </w:r>
      <w:r>
        <w:rPr>
          <w:noProof/>
        </w:rPr>
        <w:fldChar w:fldCharType="end"/>
      </w:r>
    </w:p>
    <w:p w:rsidR="001D654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_Toc156013440 \h </w:instrText>
      </w:r>
      <w:r>
        <w:rPr>
          <w:noProof/>
        </w:rPr>
        <w:fldChar w:fldCharType="separate"/>
      </w:r>
      <w:r>
        <w:rPr>
          <w:noProof/>
        </w:rPr>
        <w:t>13</w:t>
      </w:r>
      <w:r>
        <w:rPr>
          <w:noProof/>
        </w:rPr>
        <w:fldChar w:fldCharType="end"/>
      </w:r>
    </w:p>
    <w:p w:rsidR="001D654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_Toc156013441 \h </w:instrText>
      </w:r>
      <w:r>
        <w:rPr>
          <w:noProof/>
        </w:rPr>
        <w:fldChar w:fldCharType="separate"/>
      </w:r>
      <w:r>
        <w:rPr>
          <w:noProof/>
        </w:rPr>
        <w:t>15</w:t>
      </w:r>
      <w:r>
        <w:rPr>
          <w:noProof/>
        </w:rPr>
        <w:fldChar w:fldCharType="end"/>
      </w:r>
    </w:p>
    <w:p w:rsidR="001D654F">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_Toc156013442 \h </w:instrText>
      </w:r>
      <w:r>
        <w:rPr>
          <w:noProof/>
        </w:rPr>
        <w:fldChar w:fldCharType="separate"/>
      </w:r>
      <w:r>
        <w:rPr>
          <w:noProof/>
        </w:rPr>
        <w:t>18</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_Toc156013443 \h </w:instrText>
      </w:r>
      <w:r>
        <w:rPr>
          <w:noProof/>
        </w:rPr>
        <w:fldChar w:fldCharType="separate"/>
      </w:r>
      <w:r>
        <w:rPr>
          <w:noProof/>
        </w:rPr>
        <w:t>18</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_Toc156013444 \h </w:instrText>
      </w:r>
      <w:r>
        <w:rPr>
          <w:noProof/>
        </w:rPr>
        <w:fldChar w:fldCharType="separate"/>
      </w:r>
      <w:r>
        <w:rPr>
          <w:noProof/>
        </w:rPr>
        <w:t>19</w:t>
      </w:r>
      <w:r>
        <w:rPr>
          <w:noProof/>
        </w:rPr>
        <w:fldChar w:fldCharType="end"/>
      </w:r>
    </w:p>
    <w:p w:rsidR="001D654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_Toc156013445 \h </w:instrText>
      </w:r>
      <w:r>
        <w:rPr>
          <w:noProof/>
        </w:rPr>
        <w:fldChar w:fldCharType="separate"/>
      </w:r>
      <w:r>
        <w:rPr>
          <w:noProof/>
        </w:rPr>
        <w:t>21</w:t>
      </w:r>
      <w:r>
        <w:rPr>
          <w:noProof/>
        </w:rPr>
        <w:fldChar w:fldCharType="end"/>
      </w:r>
    </w:p>
    <w:p w:rsidR="001D654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_Toc156013446 \h </w:instrText>
      </w:r>
      <w:r>
        <w:rPr>
          <w:noProof/>
        </w:rPr>
        <w:fldChar w:fldCharType="separate"/>
      </w:r>
      <w:r>
        <w:rPr>
          <w:noProof/>
        </w:rPr>
        <w:t>22</w:t>
      </w:r>
      <w:r>
        <w:rPr>
          <w:noProof/>
        </w:rPr>
        <w:fldChar w:fldCharType="end"/>
      </w:r>
    </w:p>
    <w:p w:rsidR="001D654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_Toc156013447 \h </w:instrText>
      </w:r>
      <w:r>
        <w:rPr>
          <w:noProof/>
        </w:rPr>
        <w:fldChar w:fldCharType="separate"/>
      </w:r>
      <w:r>
        <w:rPr>
          <w:noProof/>
        </w:rPr>
        <w:t>24</w:t>
      </w:r>
      <w:r>
        <w:rPr>
          <w:noProof/>
        </w:rPr>
        <w:fldChar w:fldCharType="end"/>
      </w:r>
    </w:p>
    <w:p w:rsidR="001D654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_Toc156013448 \h </w:instrText>
      </w:r>
      <w:r>
        <w:rPr>
          <w:noProof/>
        </w:rPr>
        <w:fldChar w:fldCharType="separate"/>
      </w:r>
      <w:r>
        <w:rPr>
          <w:noProof/>
        </w:rPr>
        <w:t>25</w:t>
      </w:r>
      <w:r>
        <w:rPr>
          <w:noProof/>
        </w:rPr>
        <w:fldChar w:fldCharType="end"/>
      </w:r>
    </w:p>
    <w:p w:rsidR="001D654F">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_Toc156013449 \h </w:instrText>
      </w:r>
      <w:r>
        <w:rPr>
          <w:noProof/>
        </w:rPr>
        <w:fldChar w:fldCharType="separate"/>
      </w:r>
      <w:r>
        <w:rPr>
          <w:noProof/>
        </w:rPr>
        <w:t>26</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_Toc156013450 \h </w:instrText>
      </w:r>
      <w:r>
        <w:rPr>
          <w:noProof/>
        </w:rPr>
        <w:fldChar w:fldCharType="separate"/>
      </w:r>
      <w:r>
        <w:rPr>
          <w:noProof/>
        </w:rPr>
        <w:t>26</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_Toc156013451 \h </w:instrText>
      </w:r>
      <w:r>
        <w:rPr>
          <w:noProof/>
        </w:rPr>
        <w:fldChar w:fldCharType="separate"/>
      </w:r>
      <w:r>
        <w:rPr>
          <w:noProof/>
        </w:rPr>
        <w:t>29</w:t>
      </w:r>
      <w:r>
        <w:rPr>
          <w:noProof/>
        </w:rPr>
        <w:fldChar w:fldCharType="end"/>
      </w:r>
    </w:p>
    <w:p w:rsidR="001D654F">
      <w:pPr>
        <w:pStyle w:val="TOC1"/>
        <w:tabs>
          <w:tab w:val="right" w:leader="dot" w:pos="8296"/>
        </w:tabs>
        <w:rPr>
          <w:noProof/>
        </w:rPr>
      </w:pPr>
      <w:r>
        <w:rPr>
          <w:rFonts w:hint="eastAsia"/>
          <w:noProof/>
        </w:rPr>
        <w:t>四、办公商业空间设计项目质量管理方案</w:t>
      </w:r>
      <w:r>
        <w:rPr>
          <w:noProof/>
        </w:rPr>
        <w:tab/>
      </w:r>
      <w:r>
        <w:rPr>
          <w:noProof/>
        </w:rPr>
        <w:fldChar w:fldCharType="begin"/>
      </w:r>
      <w:r>
        <w:rPr>
          <w:noProof/>
        </w:rPr>
        <w:instrText xml:space="preserve"> PAGEREF _Toc156013452 \h </w:instrText>
      </w:r>
      <w:r>
        <w:rPr>
          <w:noProof/>
        </w:rPr>
        <w:fldChar w:fldCharType="separate"/>
      </w:r>
      <w:r>
        <w:rPr>
          <w:noProof/>
        </w:rPr>
        <w:t>31</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_Toc156013453 \h </w:instrText>
      </w:r>
      <w:r>
        <w:rPr>
          <w:noProof/>
        </w:rPr>
        <w:fldChar w:fldCharType="separate"/>
      </w:r>
      <w:r>
        <w:rPr>
          <w:noProof/>
        </w:rPr>
        <w:t>31</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_Toc156013454 \h </w:instrText>
      </w:r>
      <w:r>
        <w:rPr>
          <w:noProof/>
        </w:rPr>
        <w:fldChar w:fldCharType="separate"/>
      </w:r>
      <w:r>
        <w:rPr>
          <w:noProof/>
        </w:rPr>
        <w:t>35</w:t>
      </w:r>
      <w:r>
        <w:rPr>
          <w:noProof/>
        </w:rPr>
        <w:fldChar w:fldCharType="end"/>
      </w:r>
    </w:p>
    <w:p w:rsidR="001D654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_Toc156013455 \h </w:instrText>
      </w:r>
      <w:r>
        <w:rPr>
          <w:noProof/>
        </w:rPr>
        <w:fldChar w:fldCharType="separate"/>
      </w:r>
      <w:r>
        <w:rPr>
          <w:noProof/>
        </w:rPr>
        <w:t>38</w:t>
      </w:r>
      <w:r>
        <w:rPr>
          <w:noProof/>
        </w:rPr>
        <w:fldChar w:fldCharType="end"/>
      </w:r>
    </w:p>
    <w:p w:rsidR="001D654F">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_Toc156013456 \h </w:instrText>
      </w:r>
      <w:r>
        <w:rPr>
          <w:noProof/>
        </w:rPr>
        <w:fldChar w:fldCharType="separate"/>
      </w:r>
      <w:r>
        <w:rPr>
          <w:noProof/>
        </w:rPr>
        <w:t>39</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_Toc156013457 \h </w:instrText>
      </w:r>
      <w:r>
        <w:rPr>
          <w:noProof/>
        </w:rPr>
        <w:fldChar w:fldCharType="separate"/>
      </w:r>
      <w:r>
        <w:rPr>
          <w:noProof/>
        </w:rPr>
        <w:t>39</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_Toc156013458 \h </w:instrText>
      </w:r>
      <w:r>
        <w:rPr>
          <w:noProof/>
        </w:rPr>
        <w:fldChar w:fldCharType="separate"/>
      </w:r>
      <w:r>
        <w:rPr>
          <w:noProof/>
        </w:rPr>
        <w:t>40</w:t>
      </w:r>
      <w:r>
        <w:rPr>
          <w:noProof/>
        </w:rPr>
        <w:fldChar w:fldCharType="end"/>
      </w:r>
    </w:p>
    <w:p w:rsidR="001D654F">
      <w:pPr>
        <w:pStyle w:val="TOC1"/>
        <w:tabs>
          <w:tab w:val="right" w:leader="dot" w:pos="8296"/>
        </w:tabs>
        <w:rPr>
          <w:noProof/>
        </w:rPr>
      </w:pPr>
      <w:r>
        <w:rPr>
          <w:rFonts w:hint="eastAsia"/>
          <w:noProof/>
        </w:rPr>
        <w:t>六、办公商业空间设计项目经济评价分析</w:t>
      </w:r>
      <w:r>
        <w:rPr>
          <w:noProof/>
        </w:rPr>
        <w:tab/>
      </w:r>
      <w:r>
        <w:rPr>
          <w:noProof/>
        </w:rPr>
        <w:fldChar w:fldCharType="begin"/>
      </w:r>
      <w:r>
        <w:rPr>
          <w:noProof/>
        </w:rPr>
        <w:instrText xml:space="preserve"> PAGEREF _Toc156013459 \h </w:instrText>
      </w:r>
      <w:r>
        <w:rPr>
          <w:noProof/>
        </w:rPr>
        <w:fldChar w:fldCharType="separate"/>
      </w:r>
      <w:r>
        <w:rPr>
          <w:noProof/>
        </w:rPr>
        <w:t>41</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_Toc156013460 \h </w:instrText>
      </w:r>
      <w:r>
        <w:rPr>
          <w:noProof/>
        </w:rPr>
        <w:fldChar w:fldCharType="separate"/>
      </w:r>
      <w:r>
        <w:rPr>
          <w:noProof/>
        </w:rPr>
        <w:t>41</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、办公商业空间设计项目盈利能力分析</w:t>
      </w:r>
      <w:r>
        <w:rPr>
          <w:noProof/>
        </w:rPr>
        <w:tab/>
      </w:r>
      <w:r>
        <w:rPr>
          <w:noProof/>
        </w:rPr>
        <w:fldChar w:fldCharType="begin"/>
      </w:r>
      <w:r>
        <w:rPr>
          <w:noProof/>
        </w:rPr>
        <w:instrText xml:space="preserve"> PAGEREF _Toc156013461 \h </w:instrText>
      </w:r>
      <w:r>
        <w:rPr>
          <w:noProof/>
        </w:rPr>
        <w:fldChar w:fldCharType="separate"/>
      </w:r>
      <w:r>
        <w:rPr>
          <w:noProof/>
        </w:rPr>
        <w:t>42</w:t>
      </w:r>
      <w:r>
        <w:rPr>
          <w:noProof/>
        </w:rPr>
        <w:fldChar w:fldCharType="end"/>
      </w:r>
    </w:p>
    <w:p w:rsidR="001D654F">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_Toc156013462 \h </w:instrText>
      </w:r>
      <w:r>
        <w:rPr>
          <w:noProof/>
        </w:rPr>
        <w:fldChar w:fldCharType="separate"/>
      </w:r>
      <w:r>
        <w:rPr>
          <w:noProof/>
        </w:rPr>
        <w:t>44</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_Toc156013463 \h </w:instrText>
      </w:r>
      <w:r>
        <w:rPr>
          <w:noProof/>
        </w:rPr>
        <w:fldChar w:fldCharType="separate"/>
      </w:r>
      <w:r>
        <w:rPr>
          <w:noProof/>
        </w:rPr>
        <w:t>44</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_Toc156013464 \h </w:instrText>
      </w:r>
      <w:r>
        <w:rPr>
          <w:noProof/>
        </w:rPr>
        <w:fldChar w:fldCharType="separate"/>
      </w:r>
      <w:r>
        <w:rPr>
          <w:noProof/>
        </w:rPr>
        <w:t>45</w:t>
      </w:r>
      <w:r>
        <w:rPr>
          <w:noProof/>
        </w:rPr>
        <w:fldChar w:fldCharType="end"/>
      </w:r>
    </w:p>
    <w:p w:rsidR="001D654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_Toc156013465 \h </w:instrText>
      </w:r>
      <w:r>
        <w:rPr>
          <w:noProof/>
        </w:rPr>
        <w:fldChar w:fldCharType="separate"/>
      </w:r>
      <w:r>
        <w:rPr>
          <w:noProof/>
        </w:rPr>
        <w:t>47</w:t>
      </w:r>
      <w:r>
        <w:rPr>
          <w:noProof/>
        </w:rPr>
        <w:fldChar w:fldCharType="end"/>
      </w:r>
    </w:p>
    <w:p w:rsidR="001D654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_Toc156013466 \h </w:instrText>
      </w:r>
      <w:r>
        <w:rPr>
          <w:noProof/>
        </w:rPr>
        <w:fldChar w:fldCharType="separate"/>
      </w:r>
      <w:r>
        <w:rPr>
          <w:noProof/>
        </w:rPr>
        <w:t>48</w:t>
      </w:r>
      <w:r>
        <w:rPr>
          <w:noProof/>
        </w:rPr>
        <w:fldChar w:fldCharType="end"/>
      </w:r>
    </w:p>
    <w:p w:rsidR="001D654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_Toc156013467 \h </w:instrText>
      </w:r>
      <w:r>
        <w:rPr>
          <w:noProof/>
        </w:rPr>
        <w:fldChar w:fldCharType="separate"/>
      </w:r>
      <w:r>
        <w:rPr>
          <w:noProof/>
        </w:rPr>
        <w:t>50</w:t>
      </w:r>
      <w:r>
        <w:rPr>
          <w:noProof/>
        </w:rPr>
        <w:fldChar w:fldCharType="end"/>
      </w:r>
    </w:p>
    <w:p w:rsidR="001D654F">
      <w:pPr>
        <w:pStyle w:val="TOC2"/>
        <w:tabs>
          <w:tab w:val="right" w:leader="dot" w:pos="8296"/>
        </w:tabs>
        <w:rPr>
          <w:noProof/>
        </w:rPr>
      </w:pPr>
      <w:r>
        <w:rPr>
          <w:noProof/>
        </w:rPr>
        <w:t>(</w:t>
      </w:r>
      <w:r>
        <w:rPr>
          <w:rFonts w:hint="eastAsia"/>
          <w:noProof/>
        </w:rPr>
        <w:t>六</w:t>
      </w:r>
      <w:r>
        <w:rPr>
          <w:noProof/>
        </w:rPr>
        <w:t>)</w:t>
      </w:r>
      <w:r>
        <w:rPr>
          <w:rFonts w:hint="eastAsia"/>
          <w:noProof/>
        </w:rPr>
        <w:t>、办公商业空间设计项目实施保障</w:t>
      </w:r>
      <w:r>
        <w:rPr>
          <w:noProof/>
        </w:rPr>
        <w:tab/>
      </w:r>
      <w:r>
        <w:rPr>
          <w:noProof/>
        </w:rPr>
        <w:fldChar w:fldCharType="begin"/>
      </w:r>
      <w:r>
        <w:rPr>
          <w:noProof/>
        </w:rPr>
        <w:instrText xml:space="preserve"> PAGEREF _Toc156013468 \h </w:instrText>
      </w:r>
      <w:r>
        <w:rPr>
          <w:noProof/>
        </w:rPr>
        <w:fldChar w:fldCharType="separate"/>
      </w:r>
      <w:r>
        <w:rPr>
          <w:noProof/>
        </w:rPr>
        <w:t>53</w:t>
      </w:r>
      <w:r>
        <w:rPr>
          <w:noProof/>
        </w:rPr>
        <w:fldChar w:fldCharType="end"/>
      </w:r>
    </w:p>
    <w:p w:rsidR="001D654F">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_Toc156013469 \h </w:instrText>
      </w:r>
      <w:r>
        <w:rPr>
          <w:noProof/>
        </w:rPr>
        <w:fldChar w:fldCharType="separate"/>
      </w:r>
      <w:r>
        <w:rPr>
          <w:noProof/>
        </w:rPr>
        <w:t>55</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、办公商业空间设计项目选址原则</w:t>
      </w:r>
      <w:r>
        <w:rPr>
          <w:noProof/>
        </w:rPr>
        <w:tab/>
      </w:r>
      <w:r>
        <w:rPr>
          <w:noProof/>
        </w:rPr>
        <w:fldChar w:fldCharType="begin"/>
      </w:r>
      <w:r>
        <w:rPr>
          <w:noProof/>
        </w:rPr>
        <w:instrText xml:space="preserve"> PAGEREF _Toc156013470 \h </w:instrText>
      </w:r>
      <w:r>
        <w:rPr>
          <w:noProof/>
        </w:rPr>
        <w:fldChar w:fldCharType="separate"/>
      </w:r>
      <w:r>
        <w:rPr>
          <w:noProof/>
        </w:rPr>
        <w:t>55</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、办公商业空间设计项目选址</w:t>
      </w:r>
      <w:r>
        <w:rPr>
          <w:noProof/>
        </w:rPr>
        <w:tab/>
      </w:r>
      <w:r>
        <w:rPr>
          <w:noProof/>
        </w:rPr>
        <w:fldChar w:fldCharType="begin"/>
      </w:r>
      <w:r>
        <w:rPr>
          <w:noProof/>
        </w:rPr>
        <w:instrText xml:space="preserve"> PAGEREF _Toc156013471 \h </w:instrText>
      </w:r>
      <w:r>
        <w:rPr>
          <w:noProof/>
        </w:rPr>
        <w:fldChar w:fldCharType="separate"/>
      </w:r>
      <w:r>
        <w:rPr>
          <w:noProof/>
        </w:rPr>
        <w:t>57</w:t>
      </w:r>
      <w:r>
        <w:rPr>
          <w:noProof/>
        </w:rPr>
        <w:fldChar w:fldCharType="end"/>
      </w:r>
    </w:p>
    <w:p w:rsidR="001D654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_Toc156013472 \h </w:instrText>
      </w:r>
      <w:r>
        <w:rPr>
          <w:noProof/>
        </w:rPr>
        <w:fldChar w:fldCharType="separate"/>
      </w:r>
      <w:r>
        <w:rPr>
          <w:noProof/>
        </w:rPr>
        <w:t>58</w:t>
      </w:r>
      <w:r>
        <w:rPr>
          <w:noProof/>
        </w:rPr>
        <w:fldChar w:fldCharType="end"/>
      </w:r>
    </w:p>
    <w:p w:rsidR="001D654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_Toc156013473 \h </w:instrText>
      </w:r>
      <w:r>
        <w:rPr>
          <w:noProof/>
        </w:rPr>
        <w:fldChar w:fldCharType="separate"/>
      </w:r>
      <w:r>
        <w:rPr>
          <w:noProof/>
        </w:rPr>
        <w:t>59</w:t>
      </w:r>
      <w:r>
        <w:rPr>
          <w:noProof/>
        </w:rPr>
        <w:fldChar w:fldCharType="end"/>
      </w:r>
    </w:p>
    <w:p w:rsidR="001D654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_Toc156013474 \h </w:instrText>
      </w:r>
      <w:r>
        <w:rPr>
          <w:noProof/>
        </w:rPr>
        <w:fldChar w:fldCharType="separate"/>
      </w:r>
      <w:r>
        <w:rPr>
          <w:noProof/>
        </w:rPr>
        <w:t>61</w:t>
      </w:r>
      <w:r>
        <w:rPr>
          <w:noProof/>
        </w:rPr>
        <w:fldChar w:fldCharType="end"/>
      </w:r>
    </w:p>
    <w:p w:rsidR="001D654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_Toc156013475 \h </w:instrText>
      </w:r>
      <w:r>
        <w:rPr>
          <w:noProof/>
        </w:rPr>
        <w:fldChar w:fldCharType="separate"/>
      </w:r>
      <w:r>
        <w:rPr>
          <w:noProof/>
        </w:rPr>
        <w:t>62</w:t>
      </w:r>
      <w:r>
        <w:rPr>
          <w:noProof/>
        </w:rPr>
        <w:fldChar w:fldCharType="end"/>
      </w:r>
    </w:p>
    <w:p w:rsidR="001D654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_Toc156013476 \h </w:instrText>
      </w:r>
      <w:r>
        <w:rPr>
          <w:noProof/>
        </w:rPr>
        <w:fldChar w:fldCharType="separate"/>
      </w:r>
      <w:r>
        <w:rPr>
          <w:noProof/>
        </w:rPr>
        <w:t>64</w:t>
      </w:r>
      <w:r>
        <w:rPr>
          <w:noProof/>
        </w:rPr>
        <w:fldChar w:fldCharType="end"/>
      </w:r>
    </w:p>
    <w:p w:rsidR="001D654F">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_Toc156013477 \h </w:instrText>
      </w:r>
      <w:r>
        <w:rPr>
          <w:noProof/>
        </w:rPr>
        <w:fldChar w:fldCharType="separate"/>
      </w:r>
      <w:r>
        <w:rPr>
          <w:noProof/>
        </w:rPr>
        <w:t>65</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_Toc156013478 \h </w:instrText>
      </w:r>
      <w:r>
        <w:rPr>
          <w:noProof/>
        </w:rPr>
        <w:fldChar w:fldCharType="separate"/>
      </w:r>
      <w:r>
        <w:rPr>
          <w:noProof/>
        </w:rPr>
        <w:t>65</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、办公商业空间设计项目合规性评估</w:t>
      </w:r>
      <w:r>
        <w:rPr>
          <w:noProof/>
        </w:rPr>
        <w:tab/>
      </w:r>
      <w:r>
        <w:rPr>
          <w:noProof/>
        </w:rPr>
        <w:fldChar w:fldCharType="begin"/>
      </w:r>
      <w:r>
        <w:rPr>
          <w:noProof/>
        </w:rPr>
        <w:instrText xml:space="preserve"> PAGEREF _Toc156013479 \h </w:instrText>
      </w:r>
      <w:r>
        <w:rPr>
          <w:noProof/>
        </w:rPr>
        <w:fldChar w:fldCharType="separate"/>
      </w:r>
      <w:r>
        <w:rPr>
          <w:noProof/>
        </w:rPr>
        <w:t>67</w:t>
      </w:r>
      <w:r>
        <w:rPr>
          <w:noProof/>
        </w:rPr>
        <w:fldChar w:fldCharType="end"/>
      </w:r>
    </w:p>
    <w:p w:rsidR="001D654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_Toc156013480 \h </w:instrText>
      </w:r>
      <w:r>
        <w:rPr>
          <w:noProof/>
        </w:rPr>
        <w:fldChar w:fldCharType="separate"/>
      </w:r>
      <w:r>
        <w:rPr>
          <w:noProof/>
        </w:rPr>
        <w:t>68</w:t>
      </w:r>
      <w:r>
        <w:rPr>
          <w:noProof/>
        </w:rPr>
        <w:fldChar w:fldCharType="end"/>
      </w:r>
    </w:p>
    <w:p w:rsidR="001D654F">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_Toc156013481 \h </w:instrText>
      </w:r>
      <w:r>
        <w:rPr>
          <w:noProof/>
        </w:rPr>
        <w:fldChar w:fldCharType="separate"/>
      </w:r>
      <w:r>
        <w:rPr>
          <w:noProof/>
        </w:rPr>
        <w:t>70</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_Toc156013482 \h </w:instrText>
      </w:r>
      <w:r>
        <w:rPr>
          <w:noProof/>
        </w:rPr>
        <w:fldChar w:fldCharType="separate"/>
      </w:r>
      <w:r>
        <w:rPr>
          <w:noProof/>
        </w:rPr>
        <w:t>70</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_Toc156013483 \h </w:instrText>
      </w:r>
      <w:r>
        <w:rPr>
          <w:noProof/>
        </w:rPr>
        <w:fldChar w:fldCharType="separate"/>
      </w:r>
      <w:r>
        <w:rPr>
          <w:noProof/>
        </w:rPr>
        <w:t>71</w:t>
      </w:r>
      <w:r>
        <w:rPr>
          <w:noProof/>
        </w:rPr>
        <w:fldChar w:fldCharType="end"/>
      </w:r>
    </w:p>
    <w:p w:rsidR="001D654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_Toc156013484 \h </w:instrText>
      </w:r>
      <w:r>
        <w:rPr>
          <w:noProof/>
        </w:rPr>
        <w:fldChar w:fldCharType="separate"/>
      </w:r>
      <w:r>
        <w:rPr>
          <w:noProof/>
        </w:rPr>
        <w:t>72</w:t>
      </w:r>
      <w:r>
        <w:rPr>
          <w:noProof/>
        </w:rPr>
        <w:fldChar w:fldCharType="end"/>
      </w:r>
    </w:p>
    <w:p w:rsidR="001D654F">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_Toc156013485 \h </w:instrText>
      </w:r>
      <w:r>
        <w:rPr>
          <w:noProof/>
        </w:rPr>
        <w:fldChar w:fldCharType="separate"/>
      </w:r>
      <w:r>
        <w:rPr>
          <w:noProof/>
        </w:rPr>
        <w:t>73</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_Toc156013486 \h </w:instrText>
      </w:r>
      <w:r>
        <w:rPr>
          <w:noProof/>
        </w:rPr>
        <w:fldChar w:fldCharType="separate"/>
      </w:r>
      <w:r>
        <w:rPr>
          <w:noProof/>
        </w:rPr>
        <w:t>73</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_Toc156013487 \h </w:instrText>
      </w:r>
      <w:r>
        <w:rPr>
          <w:noProof/>
        </w:rPr>
        <w:fldChar w:fldCharType="separate"/>
      </w:r>
      <w:r>
        <w:rPr>
          <w:noProof/>
        </w:rPr>
        <w:t>74</w:t>
      </w:r>
      <w:r>
        <w:rPr>
          <w:noProof/>
        </w:rPr>
        <w:fldChar w:fldCharType="end"/>
      </w:r>
    </w:p>
    <w:p w:rsidR="001D654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_Toc156013488 \h </w:instrText>
      </w:r>
      <w:r>
        <w:rPr>
          <w:noProof/>
        </w:rPr>
        <w:fldChar w:fldCharType="separate"/>
      </w:r>
      <w:r>
        <w:rPr>
          <w:noProof/>
        </w:rPr>
        <w:t>75</w:t>
      </w:r>
      <w:r>
        <w:rPr>
          <w:noProof/>
        </w:rPr>
        <w:fldChar w:fldCharType="end"/>
      </w:r>
    </w:p>
    <w:p w:rsidR="001D654F">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_Toc156013489 \h </w:instrText>
      </w:r>
      <w:r>
        <w:rPr>
          <w:noProof/>
        </w:rPr>
        <w:fldChar w:fldCharType="separate"/>
      </w:r>
      <w:r>
        <w:rPr>
          <w:noProof/>
        </w:rPr>
        <w:t>75</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_Toc156013490 \h </w:instrText>
      </w:r>
      <w:r>
        <w:rPr>
          <w:noProof/>
        </w:rPr>
        <w:fldChar w:fldCharType="separate"/>
      </w:r>
      <w:r>
        <w:rPr>
          <w:noProof/>
        </w:rPr>
        <w:t>75</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_Toc156013491 \h </w:instrText>
      </w:r>
      <w:r>
        <w:rPr>
          <w:noProof/>
        </w:rPr>
        <w:fldChar w:fldCharType="separate"/>
      </w:r>
      <w:r>
        <w:rPr>
          <w:noProof/>
        </w:rPr>
        <w:t>76</w:t>
      </w:r>
      <w:r>
        <w:rPr>
          <w:noProof/>
        </w:rPr>
        <w:fldChar w:fldCharType="end"/>
      </w:r>
    </w:p>
    <w:p w:rsidR="001D654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_Toc156013492 \h </w:instrText>
      </w:r>
      <w:r>
        <w:rPr>
          <w:noProof/>
        </w:rPr>
        <w:fldChar w:fldCharType="separate"/>
      </w:r>
      <w:r>
        <w:rPr>
          <w:noProof/>
        </w:rPr>
        <w:t>78</w:t>
      </w:r>
      <w:r>
        <w:rPr>
          <w:noProof/>
        </w:rPr>
        <w:fldChar w:fldCharType="end"/>
      </w:r>
    </w:p>
    <w:p w:rsidR="001D654F">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_Toc156013493 \h </w:instrText>
      </w:r>
      <w:r>
        <w:rPr>
          <w:noProof/>
        </w:rPr>
        <w:fldChar w:fldCharType="separate"/>
      </w:r>
      <w:r>
        <w:rPr>
          <w:noProof/>
        </w:rPr>
        <w:t>79</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_Toc156013494 \h </w:instrText>
      </w:r>
      <w:r>
        <w:rPr>
          <w:noProof/>
        </w:rPr>
        <w:fldChar w:fldCharType="separate"/>
      </w:r>
      <w:r>
        <w:rPr>
          <w:noProof/>
        </w:rPr>
        <w:t>79</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_Toc156013495 \h </w:instrText>
      </w:r>
      <w:r>
        <w:rPr>
          <w:noProof/>
        </w:rPr>
        <w:fldChar w:fldCharType="separate"/>
      </w:r>
      <w:r>
        <w:rPr>
          <w:noProof/>
        </w:rPr>
        <w:t>81</w:t>
      </w:r>
      <w:r>
        <w:rPr>
          <w:noProof/>
        </w:rPr>
        <w:fldChar w:fldCharType="end"/>
      </w:r>
    </w:p>
    <w:p w:rsidR="001D654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_Toc156013496 \h </w:instrText>
      </w:r>
      <w:r>
        <w:rPr>
          <w:noProof/>
        </w:rPr>
        <w:fldChar w:fldCharType="separate"/>
      </w:r>
      <w:r>
        <w:rPr>
          <w:noProof/>
        </w:rPr>
        <w:t>83</w:t>
      </w:r>
      <w:r>
        <w:rPr>
          <w:noProof/>
        </w:rPr>
        <w:fldChar w:fldCharType="end"/>
      </w:r>
    </w:p>
    <w:p w:rsidR="001D654F">
      <w:pPr>
        <w:pStyle w:val="TOC1"/>
        <w:tabs>
          <w:tab w:val="right" w:leader="dot" w:pos="8296"/>
        </w:tabs>
        <w:rPr>
          <w:noProof/>
        </w:rPr>
      </w:pPr>
      <w:r>
        <w:rPr>
          <w:rFonts w:hint="eastAsia"/>
          <w:noProof/>
        </w:rPr>
        <w:t>十四、办公商业空间设计项目执行与监控</w:t>
      </w:r>
      <w:r>
        <w:rPr>
          <w:noProof/>
        </w:rPr>
        <w:tab/>
      </w:r>
      <w:r>
        <w:rPr>
          <w:noProof/>
        </w:rPr>
        <w:fldChar w:fldCharType="begin"/>
      </w:r>
      <w:r>
        <w:rPr>
          <w:noProof/>
        </w:rPr>
        <w:instrText xml:space="preserve"> PAGEREF _Toc156013497 \h </w:instrText>
      </w:r>
      <w:r>
        <w:rPr>
          <w:noProof/>
        </w:rPr>
        <w:fldChar w:fldCharType="separate"/>
      </w:r>
      <w:r>
        <w:rPr>
          <w:noProof/>
        </w:rPr>
        <w:t>85</w:t>
      </w:r>
      <w:r>
        <w:rPr>
          <w:noProof/>
        </w:rPr>
        <w:fldChar w:fldCharType="end"/>
      </w:r>
    </w:p>
    <w:p w:rsidR="001D654F">
      <w:pPr>
        <w:pStyle w:val="TOC2"/>
        <w:tabs>
          <w:tab w:val="right" w:leader="dot" w:pos="8296"/>
        </w:tabs>
        <w:rPr>
          <w:noProof/>
        </w:rPr>
      </w:pPr>
      <w:r>
        <w:rPr>
          <w:noProof/>
        </w:rPr>
        <w:t>(</w:t>
      </w:r>
      <w:r>
        <w:rPr>
          <w:rFonts w:hint="eastAsia"/>
          <w:noProof/>
        </w:rPr>
        <w:t>一</w:t>
      </w:r>
      <w:r>
        <w:rPr>
          <w:noProof/>
        </w:rPr>
        <w:t>)</w:t>
      </w:r>
      <w:r>
        <w:rPr>
          <w:rFonts w:hint="eastAsia"/>
          <w:noProof/>
        </w:rPr>
        <w:t>、办公商业空间设计项目执行计划</w:t>
      </w:r>
      <w:r>
        <w:rPr>
          <w:noProof/>
        </w:rPr>
        <w:tab/>
      </w:r>
      <w:r>
        <w:rPr>
          <w:noProof/>
        </w:rPr>
        <w:fldChar w:fldCharType="begin"/>
      </w:r>
      <w:r>
        <w:rPr>
          <w:noProof/>
        </w:rPr>
        <w:instrText xml:space="preserve"> PAGEREF _Toc156013498 \h </w:instrText>
      </w:r>
      <w:r>
        <w:rPr>
          <w:noProof/>
        </w:rPr>
        <w:fldChar w:fldCharType="separate"/>
      </w:r>
      <w:r>
        <w:rPr>
          <w:noProof/>
        </w:rPr>
        <w:t>85</w:t>
      </w:r>
      <w:r>
        <w:rPr>
          <w:noProof/>
        </w:rPr>
        <w:fldChar w:fldCharType="end"/>
      </w:r>
    </w:p>
    <w:p w:rsidR="001D654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_Toc156013499 \h </w:instrText>
      </w:r>
      <w:r>
        <w:rPr>
          <w:noProof/>
        </w:rPr>
        <w:fldChar w:fldCharType="separate"/>
      </w:r>
      <w:r>
        <w:rPr>
          <w:noProof/>
        </w:rPr>
        <w:t>87</w:t>
      </w:r>
      <w:r>
        <w:rPr>
          <w:noProof/>
        </w:rPr>
        <w:fldChar w:fldCharType="end"/>
      </w:r>
    </w:p>
    <w:p w:rsidR="001D654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_Toc156013500 \h </w:instrText>
      </w:r>
      <w:r>
        <w:rPr>
          <w:noProof/>
        </w:rPr>
        <w:fldChar w:fldCharType="separate"/>
      </w:r>
      <w:r>
        <w:rPr>
          <w:noProof/>
        </w:rPr>
        <w:t>91</w:t>
      </w:r>
      <w:r>
        <w:rPr>
          <w:noProof/>
        </w:rPr>
        <w:fldChar w:fldCharType="end"/>
      </w:r>
    </w:p>
    <w:p w:rsidR="001D654F" w:rsidP="001D654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D654F" w:rsidP="001D654F">
      <w:pPr>
        <w:pStyle w:val="Heading1"/>
        <w:jc w:val="center"/>
        <w:rPr>
          <w:rFonts w:hint="eastAsia"/>
        </w:rPr>
      </w:pPr>
      <w:bookmarkStart w:id="1" w:name="_Toc156013434"/>
      <w:r w:rsidRPr="001D654F">
        <w:rPr>
          <w:rFonts w:hint="eastAsia"/>
        </w:rPr>
        <w:t>前言</w:t>
      </w:r>
      <w:bookmarkEnd w:id="1"/>
    </w:p>
    <w:p w:rsidR="001D654F" w:rsidP="001D654F">
      <w:pPr>
        <w:ind w:firstLine="560" w:firstLineChars="200"/>
        <w:rPr>
          <w:rFonts w:ascii="仿宋" w:eastAsia="仿宋" w:hAnsi="仿宋" w:hint="eastAsia"/>
          <w:sz w:val="28"/>
        </w:rPr>
      </w:pPr>
      <w:r w:rsidRPr="001D654F">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1D654F" w:rsidP="001D654F">
      <w:pPr>
        <w:pStyle w:val="Heading1"/>
        <w:rPr>
          <w:rFonts w:hint="eastAsia"/>
        </w:rPr>
      </w:pPr>
      <w:bookmarkStart w:id="2" w:name="_Toc156013435"/>
      <w:r w:rsidRPr="001D654F">
        <w:rPr>
          <w:rFonts w:hint="eastAsia"/>
        </w:rPr>
        <w:t>一、办公商业空间设计项目人力资源管理方案</w:t>
      </w:r>
      <w:bookmarkEnd w:id="2"/>
    </w:p>
    <w:p w:rsidR="001D654F" w:rsidP="001D654F">
      <w:pPr>
        <w:pStyle w:val="Heading2"/>
        <w:rPr>
          <w:rFonts w:hint="eastAsia"/>
        </w:rPr>
      </w:pPr>
      <w:bookmarkStart w:id="3" w:name="_Toc156013436"/>
      <w:r w:rsidRPr="001D654F">
        <w:rPr>
          <w:rFonts w:hint="eastAsia"/>
        </w:rPr>
        <w:t>(</w:t>
      </w:r>
      <w:r w:rsidRPr="001D654F">
        <w:rPr>
          <w:rFonts w:hint="eastAsia"/>
        </w:rPr>
        <w:t>一</w:t>
      </w:r>
      <w:r w:rsidRPr="001D654F">
        <w:rPr>
          <w:rFonts w:hint="eastAsia"/>
        </w:rPr>
        <w:t>)</w:t>
      </w:r>
      <w:r w:rsidRPr="001D654F">
        <w:rPr>
          <w:rFonts w:hint="eastAsia"/>
        </w:rPr>
        <w:t>、人力资源战略规划</w:t>
      </w:r>
      <w:bookmarkEnd w:id="3"/>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在办公商业空间设计项目中，人力资源战略规划占据着极为重要的位置，需要深入考虑组织整体的发展方向和目标设定，以及通过合理配置和有效管理人力资源来实现这些目标。在办公商业空间设计项目背景下，人力资源战略规划的制定必须全面考虑行业特征、市场需求、技术趋势等多方面因素，以确保企业拥有足够数量、具备相应技能的人才，并通过科学的管理和培训提高员工的绩效，从而保障办公商业空间设计项目的成功实施和顺利进行。</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(一)人力资源需求分析</w:t>
      </w:r>
    </w:p>
    <w:p w:rsidR="001D654F" w:rsidRPr="001D654F" w:rsidP="001D654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D654F">
        <w:rPr>
          <w:rFonts w:ascii="仿宋" w:eastAsia="仿宋" w:hAnsi="仿宋" w:hint="eastAsia"/>
          <w:sz w:val="28"/>
        </w:rPr>
        <w:t>1、根据办公商业空间设计项目规模确定人力资源规模</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办公商业空间设计项目规模、生产能力以及市场需求等是决定所需人力资源规模的关键因素。在办公商业空间设计项目中，需要对各个环节进行深入分析，包括生产、质量控制、采购、销售、研发等，以明确各部门或岗位的人力资源需求。</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2、分析人力资源结构和能力要求</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3、预测未来人才需求</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结合办公商业空间设计项目发展趋势、行业发展和技术变革，预测未来可能出现的新岗位和新需求，为未来人才的储备和培养提前做好准备。</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(二)人才招聘与选拔</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1、制定招聘计划和渠道</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2、建立科学的选拔机制</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D654F" w:rsidRPr="001D654F" w:rsidP="001D654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D654F">
        <w:rPr>
          <w:rFonts w:ascii="仿宋" w:eastAsia="仿宋" w:hAnsi="仿宋" w:hint="eastAsia"/>
          <w:sz w:val="28"/>
        </w:rPr>
        <w:t>3、引进和留住优秀人才</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对于核心岗位和关键岗位，制定有效的引进和留用政策，例如提供具有竞争力的薪酬福利、晋升机制、培训发展等，以留住优秀人才。</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(三)人才培训与发展</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1、制定培训计划</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根据员工的岗位需求和个人发展需求，制定全面的培训计划，包括岗前培训、岗中培训和岗后培训，确保员工具备所需的技能和知识。</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2、激励员工学习</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建立学习型组织文化，激励员工不断学习和提升，鼓励参与各类技能培训、岗位轮岗、跨部门学习等活动，提高员工的综合素质和能力。</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3、发展通道和规划</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为员工搭建职业发展通道，制定个人发展规划，帮助员工明确自己的职业目标，提供晋升机会和发展空间，激发员工的工作动力和归属感。</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(四)绩效管理与激励机制</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1、建立科学的绩效评估体系</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制定明确的绩效评估标准和流程，定期对员工的工作表现进行评估和反馈，及时发现问题并采取改进措施。</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2、激励机制设计</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设计合理的薪酬激励机制和非物质激励机制，如奖金、晋升、表彰奖励等，激发员工的工作热情和创造力。</w:t>
      </w:r>
    </w:p>
    <w:p w:rsidR="001D654F" w:rsidRPr="001D654F" w:rsidP="001D654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D654F">
        <w:rPr>
          <w:rFonts w:ascii="仿宋" w:eastAsia="仿宋" w:hAnsi="仿宋" w:hint="eastAsia"/>
          <w:sz w:val="28"/>
        </w:rPr>
        <w:t>3、关怀员工福祉</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注重员工的工作生活平衡，提供良好的工作环境和福利待遇，满足员工的物质和精神需求，增强员工对企业的归属感和忠诚度。</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(五)人才流动与留存管理</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1、建立灵活的人才流动机制</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鼓励员工之间的岗位交流和轮岗，帮助员工增加经验，为企业内部人才提供更多的发展机会。</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2、留存关键人才</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对于关键岗位和关键人才，采取多种措施，如个性化发展规划、职业规划咨询、特殊激励机制等，提高关键人才的留存率。</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3、离职员工管理</w:t>
      </w:r>
    </w:p>
    <w:p w:rsidR="001D654F" w:rsidP="001D654F">
      <w:pPr>
        <w:ind w:firstLine="560" w:firstLineChars="200"/>
        <w:rPr>
          <w:rFonts w:ascii="仿宋" w:eastAsia="仿宋" w:hAnsi="仿宋" w:hint="eastAsia"/>
          <w:sz w:val="28"/>
        </w:rPr>
      </w:pPr>
      <w:r w:rsidRPr="001D654F">
        <w:rPr>
          <w:rFonts w:ascii="仿宋" w:eastAsia="仿宋" w:hAnsi="仿宋" w:hint="eastAsia"/>
          <w:sz w:val="28"/>
        </w:rPr>
        <w:t>对离职员工进行调查和反馈，了解员工离职原因和对企业的意见和建议，为改善企业管理和留住人才提供有益信息。</w:t>
      </w:r>
    </w:p>
    <w:p w:rsidR="001D654F" w:rsidP="001D654F">
      <w:pPr>
        <w:pStyle w:val="Heading2"/>
      </w:pPr>
      <w:bookmarkStart w:id="4" w:name="_Toc156013437"/>
      <w:r w:rsidRPr="001D654F">
        <w:t>(</w:t>
      </w:r>
      <w:r w:rsidRPr="001D654F">
        <w:t>二</w:t>
      </w:r>
      <w:r w:rsidRPr="001D654F">
        <w:t>)</w:t>
      </w:r>
      <w:r w:rsidRPr="001D654F">
        <w:t>、薪酬管理</w:t>
      </w:r>
      <w:bookmarkEnd w:id="4"/>
    </w:p>
    <w:p w:rsidR="001D654F" w:rsidRPr="001D654F" w:rsidP="001D654F">
      <w:pPr>
        <w:ind w:firstLine="560" w:firstLineChars="200"/>
        <w:rPr>
          <w:rFonts w:ascii="仿宋" w:eastAsia="仿宋" w:hAnsi="仿宋"/>
          <w:sz w:val="28"/>
        </w:rPr>
      </w:pP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(一) 薪酬管理的背景与重要性</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背景</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随着办公商业空间设计项目的不断发展，人才成为限制企业前进的一个关键因素。薪酬，作为企业对员工付出的回报，直接影响着员工的积极性、创造力和忠诚度，从而对企业的生产效率和竞争力造成深刻的影响。</w:t>
      </w:r>
    </w:p>
    <w:p w:rsidR="001D654F" w:rsidRPr="001D654F" w:rsidP="001D654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D654F">
        <w:rPr>
          <w:rFonts w:ascii="仿宋" w:eastAsia="仿宋" w:hAnsi="仿宋" w:hint="eastAsia"/>
          <w:sz w:val="28"/>
        </w:rPr>
        <w:t>2、 重要性</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合理的薪酬管理对于办公商业空间设计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1D654F" w:rsidRPr="001D654F" w:rsidP="001D654F">
      <w:pPr>
        <w:ind w:firstLine="560" w:firstLineChars="200"/>
        <w:rPr>
          <w:rFonts w:ascii="仿宋" w:eastAsia="仿宋" w:hAnsi="仿宋"/>
          <w:sz w:val="28"/>
        </w:rPr>
      </w:pPr>
      <w:r w:rsidRPr="001D654F">
        <w:rPr>
          <w:rFonts w:ascii="仿宋" w:eastAsia="仿宋" w:hAnsi="仿宋" w:hint="eastAsia"/>
          <w:sz w:val="28"/>
        </w:rPr>
        <w:t>(二) 薪酬管理的制定与执行</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薪酬设计策略</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在办公商业空间设计项目中，制定薪酬策略需考虑企业的发展阶段、行业特征和对人才的需求。这包括制定基本薪资、绩效奖金、福利待遇等方面，并确保内外部薪酬的公平性和激励机制的有效设计。</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薪酬实践</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在实施中，办公商业空间设计项目应根据员工的职务、级别和绩效水平，差异化地设定薪酬水平。同时，需要关注与市场薪酬水平的竞争性，以吸引和留住人才。此外，薪酬与绩效的紧密联系也需得到重视，以确保员工的努力得到公平回报。</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(三) 薪酬管理的挑战与应对之策</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挑战</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在办公商业空间设计项目中，薪酬管理面临着激烈的市场竞争、用工成本上升以及员工对薪酬公平性和透明度要求的不断提高。</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应对之策</w:t>
      </w:r>
    </w:p>
    <w:p w:rsidR="001D654F" w:rsidRPr="001D654F" w:rsidP="001D654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D654F">
        <w:rPr>
          <w:rFonts w:ascii="仿宋" w:eastAsia="仿宋" w:hAnsi="仿宋" w:hint="eastAsia"/>
          <w:sz w:val="28"/>
        </w:rPr>
        <w:t>为了应对这些挑战，办公商业空间设计项目可通过建立科学的薪酬调查机制，及时了解市场薪酬的变动；强化薪酬与绩效的联动，鼓励员工提高工作绩效；制定健全的薪酬管理制度，确保决策的公正性</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和透明度；同时，注重员工的职业发展规划，提供升职和成长机会，满足员工的发展需求。</w:t>
      </w:r>
    </w:p>
    <w:p w:rsidR="001D654F" w:rsidP="001D654F">
      <w:pPr>
        <w:ind w:firstLine="560" w:firstLineChars="200"/>
        <w:rPr>
          <w:rFonts w:ascii="仿宋" w:eastAsia="仿宋" w:hAnsi="仿宋" w:hint="eastAsia"/>
          <w:sz w:val="28"/>
        </w:rPr>
      </w:pPr>
      <w:r w:rsidRPr="001D654F">
        <w:rPr>
          <w:rFonts w:ascii="仿宋" w:eastAsia="仿宋" w:hAnsi="仿宋" w:hint="eastAsia"/>
          <w:sz w:val="28"/>
        </w:rPr>
        <w:t>薪酬管理对于办公商业空间设计项目的成功发展至关重要，需要全面考虑各种因素，制定合理的薪酬体系，并持续完善和调整，以适应不断变化的市场环境和员工需求。只有通过科学的薪酬管理，办公商业空间设计项目才能够吸引、留住并激励卓越人才，保持竞争力，实现可持续的发展。</w:t>
      </w:r>
    </w:p>
    <w:p w:rsidR="001D654F" w:rsidP="001D654F">
      <w:pPr>
        <w:pStyle w:val="Heading2"/>
      </w:pPr>
      <w:bookmarkStart w:id="5" w:name="_Toc156013438"/>
      <w:r w:rsidRPr="001D654F">
        <w:t>(</w:t>
      </w:r>
      <w:r w:rsidRPr="001D654F">
        <w:t>三</w:t>
      </w:r>
      <w:r w:rsidRPr="001D654F">
        <w:t>)</w:t>
      </w:r>
      <w:r w:rsidRPr="001D654F">
        <w:t>、人力资源培训与开发</w:t>
      </w:r>
      <w:bookmarkEnd w:id="5"/>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在办公商业空间设计项目中，人力资源培训与开发是关键的组成部分，旨在提升员工的技能、知识水平，并激发其潜力，以适应办公商业空间设计项目的需求和推动个人职业发展。下面是在人力资源培训与开发方面的一些建议：</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制定全面的培训计划： 基于办公商业空间设计项目的具体需求，制定全面而有针对性的培训计划。包括但不限于新员工入职培训、专业技能培训、领导力发展、沟通技巧等方面的培训内容。</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多元化培训方法： 采用多种培训方法，包括课堂培训、在线学习、工作坊、实地考察等，以满足不同员工学习风格和需求。</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强调技术与软技能的平衡： 不仅注重技术方面的培训，还要重视软技能的提升，如沟通能力、团队协作、问题解决等，以打造全面素质的员工。</w:t>
      </w:r>
    </w:p>
    <w:p w:rsidR="001D654F" w:rsidRPr="001D654F" w:rsidP="001D654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D654F">
        <w:rPr>
          <w:rFonts w:ascii="仿宋" w:eastAsia="仿宋" w:hAnsi="仿宋" w:hint="eastAsia"/>
          <w:sz w:val="28"/>
        </w:rPr>
        <w:t>4. 定期进行培训需求评估： 定期收集员工的培训需求，通过调</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查问卷、个人面谈等方式，及时调整和优化培训计划，确保培训内容符合员工的实际需求。</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5. 引入外部培训资源： 结合办公商业空间设计项目的特点，考虑引入外部专业培训机构或行业专家，为员工提供更高水平的培训服务，拓宽他们的视野。</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6. 建立内部导师制度： 建立内部导师制度，由有经验的员工担任导师，与新员工分享经验，促进知识传承和团队凝聚力。</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7. 关注员工个性化发展： 考虑员工的个性化发展需求，提供个性化的培训计划和发展通道，激发员工的学习热情和工作动力。</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8. 评估培训效果： 设立培训效果评估机制，通过考核、反馈和绩效评估等方式，及时了解培训的实际效果，为未来的培训提供经验教训。</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9. 强调跨部门协作： 在培训过程中注重跨部门协作，促进不同部门之间的信息共享和团队协同工作，提高整体绩效。</w:t>
      </w:r>
    </w:p>
    <w:p w:rsidR="001D654F" w:rsidP="001D654F">
      <w:pPr>
        <w:ind w:firstLine="560" w:firstLineChars="200"/>
        <w:rPr>
          <w:rFonts w:ascii="仿宋" w:eastAsia="仿宋" w:hAnsi="仿宋" w:hint="eastAsia"/>
          <w:sz w:val="28"/>
        </w:rPr>
      </w:pPr>
      <w:r w:rsidRPr="001D654F">
        <w:rPr>
          <w:rFonts w:ascii="仿宋" w:eastAsia="仿宋" w:hAnsi="仿宋" w:hint="eastAsia"/>
          <w:sz w:val="28"/>
        </w:rPr>
        <w:t>10. 持续学习文化： 建立持续学习的企业文化，鼓励员工不断学习、自我提升，使其具备适应未来办公商业空间设计项目需求的能力。</w:t>
      </w:r>
    </w:p>
    <w:p w:rsidR="001D654F" w:rsidP="001D654F">
      <w:pPr>
        <w:pStyle w:val="Heading2"/>
      </w:pPr>
      <w:bookmarkStart w:id="6" w:name="_Toc156013439"/>
      <w:r w:rsidRPr="001D654F">
        <w:t>(</w:t>
      </w:r>
      <w:r w:rsidRPr="001D654F">
        <w:t>四</w:t>
      </w:r>
      <w:r w:rsidRPr="001D654F">
        <w:t>)</w:t>
      </w:r>
      <w:r w:rsidRPr="001D654F">
        <w:t>、劳动管理管理</w:t>
      </w:r>
      <w:bookmarkEnd w:id="6"/>
    </w:p>
    <w:p w:rsidR="001D654F" w:rsidRPr="001D654F" w:rsidP="001D654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D654F">
        <w:rPr>
          <w:rFonts w:ascii="仿宋" w:eastAsia="仿宋" w:hAnsi="仿宋" w:hint="eastAsia"/>
          <w:sz w:val="28"/>
        </w:rPr>
        <w:t>在办公商业空间设计项目中，对劳动力的管理和激励涉及到了重要的方面，包括劳动力资源的有效利用以及确保生产过程的安全和高效进行。劳动力在办公商业空间设计项目中占据着关键的地位，其管</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理直接影响着生产效率和产品质量，同时也与员工的工作积极性和满意度息息相关。因此，在办公商业空间设计项目中，劳动力管理的重要性不可忽视。</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(一) 劳动力管理的重要性</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提高生产效率： 劳动力是办公商业空间设计项目中不可或缺的关键资源，劳动力管理的关键目标之一是提高生产效率。通过科学合理的资源配置和激励机制，激发员工的积极性，从而提升整体生产效率。</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保障生产安全： 办公商业空间设计项目涉及到复杂的生产工艺和设备操作，劳动力管理需要确保员工严格遵守相关的安全规程，减少事故和伤害的发生，确保生产过程的安全稳定进行。</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(二) 劳动力管理的目标</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1D654F" w:rsidRPr="001D654F" w:rsidP="001D654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D654F">
        <w:rPr>
          <w:rFonts w:ascii="仿宋" w:eastAsia="仿宋" w:hAnsi="仿宋" w:hint="eastAsia"/>
          <w:sz w:val="28"/>
        </w:rPr>
        <w:t>2. 激发员工工作动力： 通过建立激励机制，包括薪酬、晋升、</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培训等多种形式，激发员工的工作积极性和创造力，提高生产效率和质量。</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持续改进劳动力管理方式： 劳动力管理需要不断改进和创新，以适应市场需求和生产技术的变化，提高管理效率和水平。</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(三) 劳动力管理的方法</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人力资源规划： 通过对市场需求和生产计划的分析，进行合理的人力资源规划，确保在不同时间和环节都能有足够的合格员工进行配备。</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薪酬福利管理： 建立公平合理的薪酬福利体系，根据员工的工作表现和贡献给予相应的报酬和福利待遇，激发其工作积极性。</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培训与发展： 为员工提供系统的培训和职业发展机会，提升其专业技能和综合素质，以增强企业的核心竞争力。</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绩效管理： 建立科学的绩效评价体系，及时对员工的工作表现进行评估，为个体制定合理的发展计划和激励政策。</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5. 安全管理： 加强安全教育和培训，制定相关的安全操作规程和紧急预案，确保生产过程的安全稳定进行。</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(四) 劳动力管理面临的挑战</w:t>
      </w:r>
    </w:p>
    <w:p w:rsidR="001D654F" w:rsidRPr="001D654F" w:rsidP="001D654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D654F">
        <w:rPr>
          <w:rFonts w:ascii="仿宋" w:eastAsia="仿宋" w:hAnsi="仿宋" w:hint="eastAsia"/>
          <w:sz w:val="28"/>
        </w:rPr>
        <w:t>1. 劳动力成本上升： 随着劳动力成本的不断上升，企业在进行劳动力资源配置和激励时面临更大的挑战，需要寻求更有效的管理方</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式。</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员工流动性增加： 现代社会员工的流动性增加，员工招聘和留任变得更加困难，企业需要加强人才引进和留存的管理工作。</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人才技能匹配： 随着制造业技术的不断更新换代，人才的技能要求也在不断提高，如何与之匹配成为企业的挑战之一。</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综上所述，劳动力管理在办公商业空间设计项目中扮演着关键的角色。通过合理配置、科学激励、健全管理制度和持续改进，可以提高生产效率，保障生产安全，提升产品质量，改善员工满意度，从而推动办公商业空间设计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1D654F" w:rsidRPr="001D654F" w:rsidP="001D654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D654F">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1D654F" w:rsidP="001D654F">
      <w:pPr>
        <w:ind w:firstLine="560" w:firstLineChars="200"/>
        <w:rPr>
          <w:rFonts w:ascii="仿宋" w:eastAsia="仿宋" w:hAnsi="仿宋"/>
          <w:sz w:val="28"/>
        </w:rPr>
      </w:pPr>
    </w:p>
    <w:p w:rsidR="001D654F" w:rsidP="001D654F">
      <w:pPr>
        <w:pStyle w:val="Heading2"/>
      </w:pPr>
      <w:bookmarkStart w:id="7" w:name="_Toc156013440"/>
      <w:r w:rsidRPr="001D654F">
        <w:t>(</w:t>
      </w:r>
      <w:r w:rsidRPr="001D654F">
        <w:t>五</w:t>
      </w:r>
      <w:r w:rsidRPr="001D654F">
        <w:t>)</w:t>
      </w:r>
      <w:r w:rsidRPr="001D654F">
        <w:t>、人力资源组织管理</w:t>
      </w:r>
      <w:bookmarkEnd w:id="7"/>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人力资源组织管理在办公商业空间设计项目中扮演着至关重要的角色，它涉及到如何合理组织和管理人力资源，以支持企业的整体战略目标。在一个复杂多变的办公商业空间设计项目环境中，人力资源组织管理需要具备灵活性和适应性，以更好地适应市场的需求和办公商业空间设计项目的变化。下面将探讨人力资源组织管理的重要性、目标、方法以及面临的挑战。</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（一）人力资源组织管理的重要性</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支持战略目标： 人力资源组织管理直接关联到企业的战略目标，通过合理配置和管理人才，确保组织具备适应市场变化和办公商业空间设计项目需求的能力。</w:t>
      </w:r>
    </w:p>
    <w:p w:rsidR="001D654F" w:rsidRPr="001D654F" w:rsidP="001D654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D654F">
        <w:rPr>
          <w:rFonts w:ascii="仿宋" w:eastAsia="仿宋" w:hAnsi="仿宋"/>
          <w:sz w:val="28"/>
        </w:rPr>
        <w:t xml:space="preserve">2. </w:t>
      </w:r>
      <w:r w:rsidRPr="001D654F">
        <w:rPr>
          <w:rFonts w:ascii="仿宋" w:eastAsia="仿宋" w:hAnsi="仿宋" w:hint="eastAsia"/>
          <w:sz w:val="28"/>
        </w:rPr>
        <w:t>提高工作效率： 通过科学的组织结构和合理的工作流程设计，人力资源组织管理可以提高工作效率，减少冗余和浪费，实现资源的最大化利用。</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促进团队协作： 通过构建有效的团队结构和协作机制，人力资源组织管理有助于促进员工之间的合作，提高团队绩效，共同推动办公商业空间设计项目的顺利进行。</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提升员工发展： 人力资源组织管理通过制定培训计划、职业发展通道等方式，帮助员工提升个人能力，增加员工的职业发展空间。</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（二）人力资源组织管理的目标</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建立灵活的组织结构： 制定适应办公商业空间设计项目需求的组织结构，使之能够在不同阶段迅速调整，确保办公商业空间设计项目高效运作。</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优化工作流程： 通过对工作流程的优化，减少环节，提高执行效率，确保办公商业空间设计项目各项任务按时完成。</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打造协作团队： 通过合理分工和团队建设，促进员工之间的协作，创造积极向上的工作氛围。</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制定绩效考核体系： 建立科学的绩效考核体系，激励员工提高工作效率，提高整体团队的绩效水平。</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（三）人力资源组织管理的方法</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灵活用人： 根据办公商业空间设计项目需求，采取灵活的用人方式，包括临时员工、兼职人员等，以满足办公商业空间设计项目各阶段的需求。</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培训发展： 制定全面的培训计划，提升员工的专业技能和综合素质，为办公商业空间设计项目提供更强大的人才支持。</w:t>
      </w:r>
    </w:p>
    <w:p w:rsidR="001D654F" w:rsidRPr="001D654F" w:rsidP="001D654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D654F">
        <w:rPr>
          <w:rFonts w:ascii="仿宋" w:eastAsia="仿宋" w:hAnsi="仿宋" w:hint="eastAsia"/>
          <w:sz w:val="28"/>
        </w:rPr>
        <w:t>3. 团队建设： 通过团队培训、活动等方式，增强团队凝聚力，</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促进员工间的良好沟通与协作。</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引入先进技术： 运用先进的信息技术和管理工具，提高组织运作的效率，降低管理成本。</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（四）人力资源组织管理面临的挑战</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办公商业空间设计项目不确定性： 办公商业空间设计项目环境的不确定性可能导致人力需求的波动，因此需要具备快速响应变化的能力。</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人才流动： 高度竞争的行业可能导致人才的流动性增加，为了留住关键人才，需要提供有竞争力的薪酬和福利。</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技能匹配： 随着技术的更新换代，确保员工的技能与办公商业空间设计项目需求的匹配，是一个不断面临的挑战。</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组织文化： 在多元文化和多代人员共事的情况下，构建积极向上的组织文化是一项复杂的工作。</w:t>
      </w:r>
    </w:p>
    <w:p w:rsidR="001D654F" w:rsidP="001D654F">
      <w:pPr>
        <w:ind w:firstLine="560" w:firstLineChars="200"/>
        <w:rPr>
          <w:rFonts w:ascii="仿宋" w:eastAsia="仿宋" w:hAnsi="仿宋" w:hint="eastAsia"/>
          <w:sz w:val="28"/>
        </w:rPr>
      </w:pPr>
      <w:r w:rsidRPr="001D654F">
        <w:rPr>
          <w:rFonts w:ascii="仿宋" w:eastAsia="仿宋" w:hAnsi="仿宋" w:hint="eastAsia"/>
          <w:sz w:val="28"/>
        </w:rPr>
        <w:t>综上所述，人力资源组织管理在办公商业空间设计项目中至关重要，其成功实施有助于提高办公商业空间设计项目的适应性、创造力和执行力。在应对挑战的过程中，企业需要保持灵活性，不断调整管理策略，以确保人力资源的最优配置，支持办公商业空间设计项目的可持续发展。</w:t>
      </w:r>
    </w:p>
    <w:p w:rsidR="001D654F" w:rsidP="001D654F">
      <w:pPr>
        <w:pStyle w:val="Heading2"/>
      </w:pPr>
      <w:bookmarkStart w:id="8" w:name="_Toc156013441"/>
      <w:r w:rsidRPr="001D654F">
        <w:t>(</w:t>
      </w:r>
      <w:r w:rsidRPr="001D654F">
        <w:t>六</w:t>
      </w:r>
      <w:r w:rsidRPr="001D654F">
        <w:t>)</w:t>
      </w:r>
      <w:r w:rsidRPr="001D654F">
        <w:t>、绩效管理</w:t>
      </w:r>
      <w:bookmarkEnd w:id="8"/>
    </w:p>
    <w:p w:rsidR="001D654F" w:rsidRPr="001D654F" w:rsidP="001D654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D654F">
        <w:rPr>
          <w:rFonts w:ascii="仿宋" w:eastAsia="仿宋" w:hAnsi="仿宋" w:hint="eastAsia"/>
          <w:sz w:val="28"/>
        </w:rPr>
        <w:t>绩效管理在办公商业空间设计项目中是确保团队高效运作和达成目标的关键环节。通过明确工作目标、评估员工表现以及提供及时</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反馈，绩效管理不仅能够激发员工的工作动力，还有助于优化整体办公商业空间设计项目绩效。下面将探讨绩效管理的重要性、目标、方法以及可能面临的挑战。</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（一）绩效管理的重要性</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提高生产效率： 通过设定明确的绩效目标，可以激励员工更加专注和高效地完成任务，提高整体生产效率。</w:t>
      </w:r>
    </w:p>
    <w:p w:rsidR="001D654F" w:rsidRPr="001D654F" w:rsidP="001D654F">
      <w:pPr>
        <w:ind w:firstLine="560" w:firstLineChars="200"/>
        <w:rPr>
          <w:rFonts w:ascii="仿宋" w:eastAsia="仿宋" w:hAnsi="仿宋"/>
          <w:sz w:val="28"/>
        </w:rPr>
      </w:pPr>
      <w:r w:rsidRPr="001D654F">
        <w:rPr>
          <w:rFonts w:ascii="仿宋" w:eastAsia="仿宋" w:hAnsi="仿宋" w:hint="eastAsia"/>
          <w:sz w:val="28"/>
        </w:rPr>
        <w:t>2. 激发工作动力： 绩效管理通过奖励制度和认可机制，可以激发员工的工作热情和积极性，增强其对办公商业空间设计项目的投入度。</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改善员工发展： 通过绩效管理的过程，可以识别员工的强项和发展领域，为其提供有针对性的培训和发展机会。</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加强团队合作： 绩效管理能够促进团队成员之间的合作，通过共同努力实现共享的绩效目标，增强团队的凝聚力。</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（二）绩效管理的目标</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设定明确的绩效指标： 制定具体、可量化的绩效指标，确保员工清晰了解办公商业空间设计项目期望的工作表现。</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及时反馈和改进： 提供定期的绩效反馈，指导员工改进工作方法，确保办公商业空间设计项目各方面不断优化。</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个性化发展规划： 通过绩效评估，制定个性化的员工发展计划，满足其职业发展需求。</w:t>
      </w:r>
    </w:p>
    <w:p w:rsidR="001D654F" w:rsidRPr="001D654F" w:rsidP="001D654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D654F">
        <w:rPr>
          <w:rFonts w:ascii="仿宋" w:eastAsia="仿宋" w:hAnsi="仿宋" w:hint="eastAsia"/>
          <w:sz w:val="28"/>
        </w:rPr>
        <w:t>4. 激励和奖励机制： 建立公正公平的激励和奖励机制，以鼓励卓越表现，激发员工的竞争力。</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（三）绩效管理的方法</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定期评估和面谈： 进行定期的绩效评估，通过面谈方式与员工讨论其工作表现，提供针对性的建议和反馈。</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360度评价： 引入360度评价，从多个角度收集反馈，包括同事、下属和办公商业空间设计项目合作伙伴，更全面地了解员工的表现。</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目标管理： 采用目标管理方法，帮助员工设定明确的目标，并定期追踪和评估其实现情况。</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培训和发展计划： 根据绩效评估结果，制定个性化的培训和发展计划，提高员工在办公商业空间设计项目中的综合素质。</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（四）绩效管理面临的挑战</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主管评估偏见： 主管在评估过程中可能存在主观偏见，影响评价的客观性，需要建立公正的评估机制。</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设定合理的目标： 设定过于苛刻或模糊的目标可能导致员工无法达成，影响绩效评估的准确性。</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员工对评价的接受度： 员工对绩效评价结果的接受度可能受到个体差异的影响，需要建立开放的沟通机制。</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变动的办公商业空间设计项目环境： 办公商业空间设计项目环境的不断变化可能使得最初设定的绩效指标不再适用，需要及时调整。</w:t>
      </w:r>
    </w:p>
    <w:p w:rsidR="001D654F" w:rsidP="001D654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D654F">
        <w:rPr>
          <w:rFonts w:ascii="仿宋" w:eastAsia="仿宋" w:hAnsi="仿宋" w:hint="eastAsia"/>
          <w:sz w:val="28"/>
        </w:rPr>
        <w:t>总体而言，绩效管理在办公商业空间设计项目中是推动团队不断进步的关键管理环节。通过设定明确的目标、提供及时的反馈和激励</w:t>
      </w:r>
    </w:p>
    <w:p w:rsidR="001D654F" w:rsidP="001D654F">
      <w:pPr>
        <w:ind w:firstLine="560" w:firstLineChars="200"/>
        <w:rPr>
          <w:rFonts w:ascii="仿宋" w:eastAsia="仿宋" w:hAnsi="仿宋" w:hint="eastAsia"/>
          <w:sz w:val="28"/>
        </w:rPr>
      </w:pPr>
      <w:r w:rsidRPr="001D654F">
        <w:rPr>
          <w:rFonts w:ascii="仿宋" w:eastAsia="仿宋" w:hAnsi="仿宋" w:hint="eastAsia"/>
          <w:sz w:val="28"/>
        </w:rPr>
        <w:t>机制，可以激发员工的工作热情，提高整体办公商业空间设计项目的执行效能。在面对各种挑战时，办公商业空间设计项目管理团队需要不断改进管理方法，确保绩效管理更好地服务于办公商业空间设计项目的整体目标。</w:t>
      </w:r>
    </w:p>
    <w:p w:rsidR="001D654F" w:rsidP="001D654F">
      <w:pPr>
        <w:pStyle w:val="Heading1"/>
        <w:rPr>
          <w:rFonts w:hint="eastAsia"/>
        </w:rPr>
      </w:pPr>
      <w:bookmarkStart w:id="9" w:name="_Toc156013442"/>
      <w:r w:rsidRPr="001D654F">
        <w:rPr>
          <w:rFonts w:hint="eastAsia"/>
        </w:rPr>
        <w:t>二、背景及必要性分析</w:t>
      </w:r>
      <w:bookmarkEnd w:id="9"/>
    </w:p>
    <w:p w:rsidR="001D654F" w:rsidP="001D654F">
      <w:pPr>
        <w:pStyle w:val="Heading2"/>
        <w:rPr>
          <w:rFonts w:hint="eastAsia"/>
        </w:rPr>
      </w:pPr>
      <w:bookmarkStart w:id="10" w:name="_Toc156013443"/>
      <w:r w:rsidRPr="001D654F">
        <w:rPr>
          <w:rFonts w:hint="eastAsia"/>
        </w:rPr>
        <w:t>(</w:t>
      </w:r>
      <w:r w:rsidRPr="001D654F">
        <w:rPr>
          <w:rFonts w:hint="eastAsia"/>
        </w:rPr>
        <w:t>一</w:t>
      </w:r>
      <w:r w:rsidRPr="001D654F">
        <w:rPr>
          <w:rFonts w:hint="eastAsia"/>
        </w:rPr>
        <w:t>)</w:t>
      </w:r>
      <w:r w:rsidRPr="001D654F">
        <w:rPr>
          <w:rFonts w:hint="eastAsia"/>
        </w:rPr>
        <w:t>、行业发展方向</w:t>
      </w:r>
      <w:bookmarkEnd w:id="10"/>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1D654F" w:rsidRPr="001D654F" w:rsidP="001D654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D654F">
        <w:rPr>
          <w:rFonts w:ascii="仿宋" w:eastAsia="仿宋" w:hAnsi="仿宋" w:hint="eastAsia"/>
          <w:sz w:val="28"/>
        </w:rPr>
        <w:t>4. 全球化市场与跨界合作： 行业的发展逐渐呈现出全球化的趋势，企业需要加强国际市场的拓展和跨界合作。通过与不同领域的企</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业合作，共同创新，实现资源共享，提高企业的综合实力。</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1D654F" w:rsidP="001D654F">
      <w:pPr>
        <w:ind w:firstLine="560" w:firstLineChars="200"/>
        <w:rPr>
          <w:rFonts w:ascii="仿宋" w:eastAsia="仿宋" w:hAnsi="仿宋" w:hint="eastAsia"/>
          <w:sz w:val="28"/>
        </w:rPr>
      </w:pPr>
      <w:r w:rsidRPr="001D654F">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D654F" w:rsidP="001D654F">
      <w:pPr>
        <w:pStyle w:val="Heading2"/>
      </w:pPr>
      <w:bookmarkStart w:id="11" w:name="_Toc156013444"/>
      <w:r w:rsidRPr="001D654F">
        <w:t>(</w:t>
      </w:r>
      <w:r w:rsidRPr="001D654F">
        <w:t>二</w:t>
      </w:r>
      <w:r w:rsidRPr="001D654F">
        <w:t>)</w:t>
      </w:r>
      <w:r w:rsidRPr="001D654F">
        <w:t>、行业环境分析与应对策略</w:t>
      </w:r>
      <w:bookmarkEnd w:id="11"/>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（五）行业环境分析与应对策略</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1D654F" w:rsidRPr="001D654F" w:rsidP="001D654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D654F">
        <w:rPr>
          <w:rFonts w:ascii="仿宋" w:eastAsia="仿宋" w:hAnsi="仿宋" w:hint="eastAsia"/>
          <w:sz w:val="28"/>
        </w:rPr>
        <w:t>3. **原材料价格波动：** 行业常受原材料价格波动的影响，企</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业需建立稳定的供应链。与供应商建立长期合作关系，探索替代原材料，制定灵活的采购策略以迅速应对价格波动。同时，提高生产效益，降低生产成本。</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D654F" w:rsidP="001D654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D654F">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D654F" w:rsidP="001D654F">
      <w:pPr>
        <w:pStyle w:val="Heading2"/>
      </w:pPr>
      <w:bookmarkStart w:id="12" w:name="_Toc156013445"/>
      <w:r w:rsidRPr="001D654F">
        <w:t>(</w:t>
      </w:r>
      <w:r w:rsidRPr="001D654F">
        <w:t>三</w:t>
      </w:r>
      <w:r w:rsidRPr="001D654F">
        <w:t>)</w:t>
      </w:r>
      <w:r w:rsidRPr="001D654F">
        <w:t>、行业面临的机遇与挑战</w:t>
      </w:r>
      <w:bookmarkEnd w:id="12"/>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机遇：</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技术创新和数字化转型： 行业可能受益于先进技术和数字化转型，提高生产效率、降低成本，同时创造新的商业模式和产品。</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市场需求增长： 如果行业所在市场的需求不断增长，企业有机会通过提供更多产品或服务来扩大市场份额。</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全球化机遇： 开拓国际市场可能为企业带来新的机会，尤其是在全球化程度不断提高的情况下。</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可持续发展： 行业在可持续发展方面的投入和努力可能受到市场和政府的认可，推动企业在社会责任和环保方面取得竞争优势。</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5. 人才和团队发展： 有机会吸引和培养高素质的人才，建立协作团队，为企业带来创新和竞争优势。</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挑战：</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市场竞争激烈： 若市场竞争激烈，企业可能面临价格战、利润压力以及更高的市场推广成本。</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政策和法规变化： 行业可能受到政府政策和法规的影响，不稳定的政策环境可能带来不确定性。</w:t>
      </w:r>
    </w:p>
    <w:p w:rsidR="001D654F" w:rsidRPr="001D654F" w:rsidP="001D654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D654F">
        <w:rPr>
          <w:rFonts w:ascii="仿宋" w:eastAsia="仿宋" w:hAnsi="仿宋" w:hint="eastAsia"/>
          <w:sz w:val="28"/>
        </w:rPr>
        <w:t>3. 供应链不稳定： 供应链问题，如原材料短缺、运输问题或供应链中断，可能对企业的生产和运营产生负面影响。</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技术风险： 依赖新技术可能带来技术风险，包括技术失误、信息安全问题等。</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5. 人才短缺： 企业可能面临人才短缺，尤其是在需要特定技能或专业知识的领域。</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6. 经济不确定性： 宏观经济因素的不确定性，如通货膨胀、利率变动、经济衰退等，可能对企业产生负面影响。</w:t>
      </w:r>
    </w:p>
    <w:p w:rsidR="001D654F" w:rsidP="001D654F">
      <w:pPr>
        <w:ind w:firstLine="560" w:firstLineChars="200"/>
        <w:rPr>
          <w:rFonts w:ascii="仿宋" w:eastAsia="仿宋" w:hAnsi="仿宋" w:hint="eastAsia"/>
          <w:sz w:val="28"/>
        </w:rPr>
      </w:pPr>
      <w:r w:rsidRPr="001D654F">
        <w:rPr>
          <w:rFonts w:ascii="仿宋" w:eastAsia="仿宋" w:hAnsi="仿宋" w:hint="eastAsia"/>
          <w:sz w:val="28"/>
        </w:rPr>
        <w:t>在面对这些机遇和挑战时，企业需要制定明智的战略，灵活调整经营计划，不断提升自身竞争力，以适应动态的市场环境。</w:t>
      </w:r>
    </w:p>
    <w:p w:rsidR="001D654F" w:rsidP="001D654F">
      <w:pPr>
        <w:pStyle w:val="Heading2"/>
      </w:pPr>
      <w:bookmarkStart w:id="13" w:name="_Toc156013446"/>
      <w:r w:rsidRPr="001D654F">
        <w:t>(</w:t>
      </w:r>
      <w:r w:rsidRPr="001D654F">
        <w:t>四</w:t>
      </w:r>
      <w:r w:rsidRPr="001D654F">
        <w:t>)</w:t>
      </w:r>
      <w:r w:rsidRPr="001D654F">
        <w:t>、行业特征</w:t>
      </w:r>
      <w:bookmarkEnd w:id="13"/>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1D654F" w:rsidRPr="001D654F" w:rsidP="001D654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D654F">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5. 市场竞争激烈： 行业内竞争激烈，存在多个竞争对手争夺市场份额。差异化竞争、创新能力和品牌影响力成为企业取胜的重要因素。</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D654F" w:rsidRPr="001D654F" w:rsidP="001D654F">
      <w:pPr>
        <w:ind w:firstLine="560" w:firstLineChars="200"/>
        <w:rPr>
          <w:rFonts w:ascii="仿宋" w:eastAsia="仿宋" w:hAnsi="仿宋" w:hint="eastAsia"/>
          <w:sz w:val="28"/>
        </w:rPr>
      </w:pPr>
      <w:r w:rsidRPr="001D654F">
        <w:rPr>
          <w:rFonts w:ascii="仿宋" w:eastAsia="仿宋" w:hAnsi="仿宋"/>
          <w:sz w:val="28"/>
        </w:rPr>
        <w:t>8</w:t>
      </w:r>
      <w:r w:rsidRPr="001D654F">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D654F" w:rsidP="001D654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D654F">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1D654F" w:rsidP="001D654F">
      <w:pPr>
        <w:pStyle w:val="Heading2"/>
      </w:pPr>
      <w:bookmarkStart w:id="14" w:name="_Toc156013447"/>
      <w:r w:rsidRPr="001D654F">
        <w:t>(</w:t>
      </w:r>
      <w:r w:rsidRPr="001D654F">
        <w:t>五</w:t>
      </w:r>
      <w:r w:rsidRPr="001D654F">
        <w:t>)</w:t>
      </w:r>
      <w:r w:rsidRPr="001D654F">
        <w:t>、行业发展趋势分析</w:t>
      </w:r>
      <w:bookmarkEnd w:id="14"/>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1D654F" w:rsidRPr="001D654F" w:rsidP="001D654F">
      <w:pPr>
        <w:ind w:firstLine="560" w:firstLineChars="200"/>
        <w:rPr>
          <w:rFonts w:ascii="仿宋" w:eastAsia="仿宋" w:hAnsi="仿宋" w:hint="eastAsia"/>
          <w:sz w:val="28"/>
        </w:rPr>
      </w:pPr>
      <w:r w:rsidRPr="001D654F">
        <w:rPr>
          <w:rFonts w:ascii="仿宋" w:eastAsia="仿宋" w:hAnsi="仿宋" w:hint="eastAsia"/>
          <w:sz w:val="28"/>
        </w:rPr>
        <w:t>7. 供应链的数字化和可视化： 随着供应链的复杂性增加，数字</w:t>
      </w:r>
      <w:r w:rsidRPr="001D654F">
        <w:rPr>
          <w:rFonts w:ascii="仿宋" w:eastAsia="仿宋" w:hAnsi="仿宋" w:hint="eastAsia"/>
          <w:sz w:val="28"/>
        </w:rPr>
        <w:br/>
      </w:r>
      <w:r w:rsidRPr="001D654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https://d.book118.com/806222155221010033</w:t>
        </w:r>
      </w:hyperlink>
    </w:p>
    <w:p w:rsidR="001D654F" w:rsidRPr="001D654F" w:rsidP="001D654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D65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D654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D654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1D654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D654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D654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D654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D654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D654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D654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D654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D654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D654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D654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D654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D654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D654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D654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D654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D654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D654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D654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D654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D654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D654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P="00C071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1D654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rsidRPr="001D654F" w:rsidP="001D654F">
    <w:pPr>
      <w:pStyle w:val="Header"/>
      <w:rPr>
        <w:rFonts w:ascii="仿宋" w:eastAsia="仿宋" w:hAnsi="仿宋"/>
      </w:rPr>
    </w:pPr>
    <w:r w:rsidRPr="001D654F">
      <w:rPr>
        <w:rFonts w:ascii="仿宋" w:eastAsia="仿宋" w:hAnsi="仿宋" w:hint="eastAsia"/>
      </w:rPr>
      <w:t>办公商业空间设计项目投资分析报告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654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54F"/>
    <w:rsid w:val="001D654F"/>
    <w:rsid w:val="00883E19"/>
    <w:rsid w:val="009B05B4"/>
    <w:rsid w:val="00C0715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D654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D654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D654F"/>
    <w:rPr>
      <w:b/>
      <w:bCs/>
      <w:kern w:val="44"/>
      <w:sz w:val="44"/>
      <w:szCs w:val="44"/>
    </w:rPr>
  </w:style>
  <w:style w:type="character" w:customStyle="1" w:styleId="2Char">
    <w:name w:val="标题 2 Char"/>
    <w:basedOn w:val="DefaultParagraphFont"/>
    <w:link w:val="Heading2"/>
    <w:uiPriority w:val="9"/>
    <w:rsid w:val="001D654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D654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D654F"/>
    <w:rPr>
      <w:sz w:val="18"/>
      <w:szCs w:val="18"/>
    </w:rPr>
  </w:style>
  <w:style w:type="paragraph" w:styleId="Footer">
    <w:name w:val="footer"/>
    <w:basedOn w:val="Normal"/>
    <w:link w:val="Char0"/>
    <w:uiPriority w:val="99"/>
    <w:unhideWhenUsed/>
    <w:rsid w:val="001D654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D654F"/>
    <w:rPr>
      <w:sz w:val="18"/>
      <w:szCs w:val="18"/>
    </w:rPr>
  </w:style>
  <w:style w:type="character" w:styleId="PageNumber">
    <w:name w:val="page number"/>
    <w:basedOn w:val="DefaultParagraphFont"/>
    <w:uiPriority w:val="99"/>
    <w:semiHidden/>
    <w:unhideWhenUsed/>
    <w:rsid w:val="001D654F"/>
  </w:style>
  <w:style w:type="paragraph" w:styleId="TOC1">
    <w:name w:val="toc 1"/>
    <w:basedOn w:val="Normal"/>
    <w:next w:val="Normal"/>
    <w:autoRedefine/>
    <w:uiPriority w:val="39"/>
    <w:unhideWhenUsed/>
    <w:rsid w:val="001D654F"/>
  </w:style>
  <w:style w:type="paragraph" w:styleId="TOC2">
    <w:name w:val="toc 2"/>
    <w:basedOn w:val="Normal"/>
    <w:next w:val="Normal"/>
    <w:autoRedefine/>
    <w:uiPriority w:val="39"/>
    <w:unhideWhenUsed/>
    <w:rsid w:val="001D654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06222155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7011</Words>
  <Characters>39969</Characters>
  <Application>Microsoft Office Word</Application>
  <DocSecurity>0</DocSecurity>
  <Lines>333</Lines>
  <Paragraphs>93</Paragraphs>
  <ScaleCrop>false</ScaleCrop>
  <Company>Microsoft</Company>
  <LinksUpToDate>false</LinksUpToDate>
  <CharactersWithSpaces>46887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2024-01-12T20:43:00Z</dcterms:created>
  <dcterms:modified xsi:type="dcterms:W3CDTF">2024-01-12T20:43:00Z</dcterms:modified>
</cp:coreProperties>
</file>