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98" w:history="1">
        <w:r>
          <w:rPr>
            <w:rFonts w:ascii="仿宋" w:eastAsia="仿宋" w:hAnsi="仿宋" w:cs="仿宋" w:hint="eastAsia"/>
            <w:lang w:eastAsia="zh-CN"/>
          </w:rPr>
          <w:t>概论</w:t>
        </w:r>
        <w:r>
          <w:tab/>
        </w:r>
        <w:r>
          <w:fldChar w:fldCharType="begin"/>
        </w:r>
        <w:r>
          <w:instrText xml:space="preserve"> PAGEREF _Toc10298 \h </w:instrText>
        </w:r>
        <w:r>
          <w:fldChar w:fldCharType="separate"/>
        </w:r>
        <w:r>
          <w:t>3</w:t>
        </w:r>
        <w:r>
          <w:fldChar w:fldCharType="end"/>
        </w:r>
      </w:hyperlink>
    </w:p>
    <w:p>
      <w:pPr>
        <w:pStyle w:val="TOC1"/>
        <w:tabs>
          <w:tab w:val="right" w:leader="dot" w:pos="8306"/>
        </w:tabs>
      </w:pPr>
      <w:hyperlink w:anchor="_Toc22241" w:history="1">
        <w:r>
          <w:rPr>
            <w:rFonts w:ascii="仿宋" w:eastAsia="仿宋" w:hAnsi="仿宋" w:cs="仿宋" w:hint="eastAsia"/>
            <w:lang w:eastAsia="zh-CN"/>
          </w:rPr>
          <w:t>一、醋酸项目绩效评估</w:t>
        </w:r>
        <w:r>
          <w:tab/>
        </w:r>
        <w:r>
          <w:fldChar w:fldCharType="begin"/>
        </w:r>
        <w:r>
          <w:instrText xml:space="preserve"> PAGEREF _Toc22241 \h </w:instrText>
        </w:r>
        <w:r>
          <w:fldChar w:fldCharType="separate"/>
        </w:r>
        <w:r>
          <w:t>3</w:t>
        </w:r>
        <w:r>
          <w:fldChar w:fldCharType="end"/>
        </w:r>
      </w:hyperlink>
    </w:p>
    <w:p>
      <w:pPr>
        <w:pStyle w:val="TOC2"/>
        <w:tabs>
          <w:tab w:val="right" w:leader="dot" w:pos="8306"/>
        </w:tabs>
      </w:pPr>
      <w:hyperlink w:anchor="_Toc23433" w:history="1">
        <w:r>
          <w:rPr>
            <w:rFonts w:ascii="仿宋" w:eastAsia="仿宋" w:hAnsi="仿宋" w:cs="仿宋" w:hint="eastAsia"/>
            <w:lang w:eastAsia="zh-CN"/>
          </w:rPr>
          <w:t>(一)、绩效评估指标</w:t>
        </w:r>
        <w:r>
          <w:tab/>
        </w:r>
        <w:r>
          <w:fldChar w:fldCharType="begin"/>
        </w:r>
        <w:r>
          <w:instrText xml:space="preserve"> PAGEREF _Toc23433 \h </w:instrText>
        </w:r>
        <w:r>
          <w:fldChar w:fldCharType="separate"/>
        </w:r>
        <w:r>
          <w:t>3</w:t>
        </w:r>
        <w:r>
          <w:fldChar w:fldCharType="end"/>
        </w:r>
      </w:hyperlink>
    </w:p>
    <w:p>
      <w:pPr>
        <w:pStyle w:val="TOC2"/>
        <w:tabs>
          <w:tab w:val="right" w:leader="dot" w:pos="8306"/>
        </w:tabs>
      </w:pPr>
      <w:hyperlink w:anchor="_Toc1702" w:history="1">
        <w:r>
          <w:rPr>
            <w:rFonts w:ascii="仿宋" w:eastAsia="仿宋" w:hAnsi="仿宋" w:cs="仿宋" w:hint="eastAsia"/>
            <w:lang w:eastAsia="zh-CN"/>
          </w:rPr>
          <w:t>(二)、绩效评估方法</w:t>
        </w:r>
        <w:r>
          <w:tab/>
        </w:r>
        <w:r>
          <w:fldChar w:fldCharType="begin"/>
        </w:r>
        <w:r>
          <w:instrText xml:space="preserve"> PAGEREF _Toc1702 \h </w:instrText>
        </w:r>
        <w:r>
          <w:fldChar w:fldCharType="separate"/>
        </w:r>
        <w:r>
          <w:t>4</w:t>
        </w:r>
        <w:r>
          <w:fldChar w:fldCharType="end"/>
        </w:r>
      </w:hyperlink>
    </w:p>
    <w:p>
      <w:pPr>
        <w:pStyle w:val="TOC2"/>
        <w:tabs>
          <w:tab w:val="right" w:leader="dot" w:pos="8306"/>
        </w:tabs>
      </w:pPr>
      <w:hyperlink w:anchor="_Toc22845" w:history="1">
        <w:r>
          <w:rPr>
            <w:rFonts w:ascii="仿宋" w:eastAsia="仿宋" w:hAnsi="仿宋" w:cs="仿宋" w:hint="eastAsia"/>
            <w:lang w:eastAsia="zh-CN"/>
          </w:rPr>
          <w:t>(三)、绩效评估周期</w:t>
        </w:r>
        <w:r>
          <w:tab/>
        </w:r>
        <w:r>
          <w:fldChar w:fldCharType="begin"/>
        </w:r>
        <w:r>
          <w:instrText xml:space="preserve"> PAGEREF _Toc22845 \h </w:instrText>
        </w:r>
        <w:r>
          <w:fldChar w:fldCharType="separate"/>
        </w:r>
        <w:r>
          <w:t>5</w:t>
        </w:r>
        <w:r>
          <w:fldChar w:fldCharType="end"/>
        </w:r>
      </w:hyperlink>
    </w:p>
    <w:p>
      <w:pPr>
        <w:pStyle w:val="TOC1"/>
        <w:tabs>
          <w:tab w:val="right" w:leader="dot" w:pos="8306"/>
        </w:tabs>
      </w:pPr>
      <w:hyperlink w:anchor="_Toc10271" w:history="1">
        <w:r>
          <w:rPr>
            <w:rFonts w:ascii="仿宋" w:eastAsia="仿宋" w:hAnsi="仿宋" w:cs="仿宋" w:hint="eastAsia"/>
            <w:lang w:eastAsia="zh-CN"/>
          </w:rPr>
          <w:t>二、市场分析、调研</w:t>
        </w:r>
        <w:r>
          <w:tab/>
        </w:r>
        <w:r>
          <w:fldChar w:fldCharType="begin"/>
        </w:r>
        <w:r>
          <w:instrText xml:space="preserve"> PAGEREF _Toc10271 \h </w:instrText>
        </w:r>
        <w:r>
          <w:fldChar w:fldCharType="separate"/>
        </w:r>
        <w:r>
          <w:t>6</w:t>
        </w:r>
        <w:r>
          <w:fldChar w:fldCharType="end"/>
        </w:r>
      </w:hyperlink>
    </w:p>
    <w:p>
      <w:pPr>
        <w:pStyle w:val="TOC2"/>
        <w:tabs>
          <w:tab w:val="right" w:leader="dot" w:pos="8306"/>
        </w:tabs>
      </w:pPr>
      <w:hyperlink w:anchor="_Toc24629" w:history="1">
        <w:r>
          <w:rPr>
            <w:rFonts w:ascii="仿宋" w:eastAsia="仿宋" w:hAnsi="仿宋" w:cs="仿宋" w:hint="eastAsia"/>
            <w:lang w:eastAsia="zh-CN"/>
          </w:rPr>
          <w:t>(一)、醋酸行业分析</w:t>
        </w:r>
        <w:r>
          <w:tab/>
        </w:r>
        <w:r>
          <w:fldChar w:fldCharType="begin"/>
        </w:r>
        <w:r>
          <w:instrText xml:space="preserve"> PAGEREF _Toc24629 \h </w:instrText>
        </w:r>
        <w:r>
          <w:fldChar w:fldCharType="separate"/>
        </w:r>
        <w:r>
          <w:t>6</w:t>
        </w:r>
        <w:r>
          <w:fldChar w:fldCharType="end"/>
        </w:r>
      </w:hyperlink>
    </w:p>
    <w:p>
      <w:pPr>
        <w:pStyle w:val="TOC2"/>
        <w:tabs>
          <w:tab w:val="right" w:leader="dot" w:pos="8306"/>
        </w:tabs>
      </w:pPr>
      <w:hyperlink w:anchor="_Toc8109" w:history="1">
        <w:r>
          <w:rPr>
            <w:rFonts w:ascii="仿宋" w:eastAsia="仿宋" w:hAnsi="仿宋" w:cs="仿宋" w:hint="eastAsia"/>
            <w:lang w:eastAsia="zh-CN"/>
          </w:rPr>
          <w:t>(二)、醋酸市场分析预测</w:t>
        </w:r>
        <w:r>
          <w:tab/>
        </w:r>
        <w:r>
          <w:fldChar w:fldCharType="begin"/>
        </w:r>
        <w:r>
          <w:instrText xml:space="preserve"> PAGEREF _Toc8109 \h </w:instrText>
        </w:r>
        <w:r>
          <w:fldChar w:fldCharType="separate"/>
        </w:r>
        <w:r>
          <w:t>7</w:t>
        </w:r>
        <w:r>
          <w:fldChar w:fldCharType="end"/>
        </w:r>
      </w:hyperlink>
    </w:p>
    <w:p>
      <w:pPr>
        <w:pStyle w:val="TOC1"/>
        <w:tabs>
          <w:tab w:val="right" w:leader="dot" w:pos="8306"/>
        </w:tabs>
      </w:pPr>
      <w:hyperlink w:anchor="_Toc26698" w:history="1">
        <w:r>
          <w:rPr>
            <w:rFonts w:ascii="仿宋" w:eastAsia="仿宋" w:hAnsi="仿宋" w:cs="仿宋" w:hint="eastAsia"/>
            <w:lang w:eastAsia="zh-CN"/>
          </w:rPr>
          <w:t>三、醋酸项目危机管理</w:t>
        </w:r>
        <w:r>
          <w:tab/>
        </w:r>
        <w:r>
          <w:fldChar w:fldCharType="begin"/>
        </w:r>
        <w:r>
          <w:instrText xml:space="preserve"> PAGEREF _Toc26698 \h </w:instrText>
        </w:r>
        <w:r>
          <w:fldChar w:fldCharType="separate"/>
        </w:r>
        <w:r>
          <w:t>8</w:t>
        </w:r>
        <w:r>
          <w:fldChar w:fldCharType="end"/>
        </w:r>
      </w:hyperlink>
    </w:p>
    <w:p>
      <w:pPr>
        <w:pStyle w:val="TOC2"/>
        <w:tabs>
          <w:tab w:val="right" w:leader="dot" w:pos="8306"/>
        </w:tabs>
      </w:pPr>
      <w:hyperlink w:anchor="_Toc32475" w:history="1">
        <w:r>
          <w:rPr>
            <w:rFonts w:ascii="仿宋" w:eastAsia="仿宋" w:hAnsi="仿宋" w:cs="仿宋" w:hint="eastAsia"/>
            <w:lang w:eastAsia="zh-CN"/>
          </w:rPr>
          <w:t>(一)、危机预警与识别</w:t>
        </w:r>
        <w:r>
          <w:tab/>
        </w:r>
        <w:r>
          <w:fldChar w:fldCharType="begin"/>
        </w:r>
        <w:r>
          <w:instrText xml:space="preserve"> PAGEREF _Toc32475 \h </w:instrText>
        </w:r>
        <w:r>
          <w:fldChar w:fldCharType="separate"/>
        </w:r>
        <w:r>
          <w:t>8</w:t>
        </w:r>
        <w:r>
          <w:fldChar w:fldCharType="end"/>
        </w:r>
      </w:hyperlink>
    </w:p>
    <w:p>
      <w:pPr>
        <w:pStyle w:val="TOC2"/>
        <w:tabs>
          <w:tab w:val="right" w:leader="dot" w:pos="8306"/>
        </w:tabs>
      </w:pPr>
      <w:hyperlink w:anchor="_Toc6557" w:history="1">
        <w:r>
          <w:rPr>
            <w:rFonts w:ascii="仿宋" w:eastAsia="仿宋" w:hAnsi="仿宋" w:cs="仿宋" w:hint="eastAsia"/>
            <w:lang w:eastAsia="zh-CN"/>
          </w:rPr>
          <w:t>(二)、危机应对与恢复</w:t>
        </w:r>
        <w:r>
          <w:tab/>
        </w:r>
        <w:r>
          <w:fldChar w:fldCharType="begin"/>
        </w:r>
        <w:r>
          <w:instrText xml:space="preserve"> PAGEREF _Toc6557 \h </w:instrText>
        </w:r>
        <w:r>
          <w:fldChar w:fldCharType="separate"/>
        </w:r>
        <w:r>
          <w:t>9</w:t>
        </w:r>
        <w:r>
          <w:fldChar w:fldCharType="end"/>
        </w:r>
      </w:hyperlink>
    </w:p>
    <w:p>
      <w:pPr>
        <w:pStyle w:val="TOC1"/>
        <w:tabs>
          <w:tab w:val="right" w:leader="dot" w:pos="8306"/>
        </w:tabs>
      </w:pPr>
      <w:hyperlink w:anchor="_Toc24289" w:history="1">
        <w:r>
          <w:rPr>
            <w:rFonts w:ascii="仿宋" w:eastAsia="仿宋" w:hAnsi="仿宋" w:cs="仿宋" w:hint="eastAsia"/>
            <w:lang w:eastAsia="zh-CN"/>
          </w:rPr>
          <w:t>四、醋酸项目选址可行性分析</w:t>
        </w:r>
        <w:r>
          <w:tab/>
        </w:r>
        <w:r>
          <w:fldChar w:fldCharType="begin"/>
        </w:r>
        <w:r>
          <w:instrText xml:space="preserve"> PAGEREF _Toc24289 \h </w:instrText>
        </w:r>
        <w:r>
          <w:fldChar w:fldCharType="separate"/>
        </w:r>
        <w:r>
          <w:t>10</w:t>
        </w:r>
        <w:r>
          <w:fldChar w:fldCharType="end"/>
        </w:r>
      </w:hyperlink>
    </w:p>
    <w:p>
      <w:pPr>
        <w:pStyle w:val="TOC2"/>
        <w:tabs>
          <w:tab w:val="right" w:leader="dot" w:pos="8306"/>
        </w:tabs>
      </w:pPr>
      <w:hyperlink w:anchor="_Toc31657" w:history="1">
        <w:r>
          <w:rPr>
            <w:rFonts w:ascii="仿宋" w:eastAsia="仿宋" w:hAnsi="仿宋" w:cs="仿宋" w:hint="eastAsia"/>
            <w:lang w:eastAsia="zh-CN"/>
          </w:rPr>
          <w:t>(一)、醋酸项目选址</w:t>
        </w:r>
        <w:r>
          <w:tab/>
        </w:r>
        <w:r>
          <w:fldChar w:fldCharType="begin"/>
        </w:r>
        <w:r>
          <w:instrText xml:space="preserve"> PAGEREF _Toc31657 \h </w:instrText>
        </w:r>
        <w:r>
          <w:fldChar w:fldCharType="separate"/>
        </w:r>
        <w:r>
          <w:t>10</w:t>
        </w:r>
        <w:r>
          <w:fldChar w:fldCharType="end"/>
        </w:r>
      </w:hyperlink>
    </w:p>
    <w:p>
      <w:pPr>
        <w:pStyle w:val="TOC2"/>
        <w:tabs>
          <w:tab w:val="right" w:leader="dot" w:pos="8306"/>
        </w:tabs>
      </w:pPr>
      <w:hyperlink w:anchor="_Toc6152" w:history="1">
        <w:r>
          <w:rPr>
            <w:rFonts w:ascii="仿宋" w:eastAsia="仿宋" w:hAnsi="仿宋" w:cs="仿宋" w:hint="eastAsia"/>
            <w:lang w:eastAsia="zh-CN"/>
          </w:rPr>
          <w:t>(二)、用地控制指标</w:t>
        </w:r>
        <w:r>
          <w:tab/>
        </w:r>
        <w:r>
          <w:fldChar w:fldCharType="begin"/>
        </w:r>
        <w:r>
          <w:instrText xml:space="preserve"> PAGEREF _Toc6152 \h </w:instrText>
        </w:r>
        <w:r>
          <w:fldChar w:fldCharType="separate"/>
        </w:r>
        <w:r>
          <w:t>10</w:t>
        </w:r>
        <w:r>
          <w:fldChar w:fldCharType="end"/>
        </w:r>
      </w:hyperlink>
    </w:p>
    <w:p>
      <w:pPr>
        <w:pStyle w:val="TOC2"/>
        <w:tabs>
          <w:tab w:val="right" w:leader="dot" w:pos="8306"/>
        </w:tabs>
      </w:pPr>
      <w:hyperlink w:anchor="_Toc376" w:history="1">
        <w:r>
          <w:rPr>
            <w:rFonts w:ascii="仿宋" w:eastAsia="仿宋" w:hAnsi="仿宋" w:cs="仿宋" w:hint="eastAsia"/>
            <w:lang w:eastAsia="zh-CN"/>
          </w:rPr>
          <w:t>(三)、节约用地措施</w:t>
        </w:r>
        <w:r>
          <w:tab/>
        </w:r>
        <w:r>
          <w:fldChar w:fldCharType="begin"/>
        </w:r>
        <w:r>
          <w:instrText xml:space="preserve"> PAGEREF _Toc376 \h </w:instrText>
        </w:r>
        <w:r>
          <w:fldChar w:fldCharType="separate"/>
        </w:r>
        <w:r>
          <w:t>12</w:t>
        </w:r>
        <w:r>
          <w:fldChar w:fldCharType="end"/>
        </w:r>
      </w:hyperlink>
    </w:p>
    <w:p>
      <w:pPr>
        <w:pStyle w:val="TOC2"/>
        <w:tabs>
          <w:tab w:val="right" w:leader="dot" w:pos="8306"/>
        </w:tabs>
      </w:pPr>
      <w:hyperlink w:anchor="_Toc1390" w:history="1">
        <w:r>
          <w:rPr>
            <w:rFonts w:ascii="仿宋" w:eastAsia="仿宋" w:hAnsi="仿宋" w:cs="仿宋" w:hint="eastAsia"/>
            <w:lang w:eastAsia="zh-CN"/>
          </w:rPr>
          <w:t>(四)、总图布置方案</w:t>
        </w:r>
        <w:r>
          <w:tab/>
        </w:r>
        <w:r>
          <w:fldChar w:fldCharType="begin"/>
        </w:r>
        <w:r>
          <w:instrText xml:space="preserve"> PAGEREF _Toc1390 \h </w:instrText>
        </w:r>
        <w:r>
          <w:fldChar w:fldCharType="separate"/>
        </w:r>
        <w:r>
          <w:t>13</w:t>
        </w:r>
        <w:r>
          <w:fldChar w:fldCharType="end"/>
        </w:r>
      </w:hyperlink>
    </w:p>
    <w:p>
      <w:pPr>
        <w:pStyle w:val="TOC2"/>
        <w:tabs>
          <w:tab w:val="right" w:leader="dot" w:pos="8306"/>
        </w:tabs>
      </w:pPr>
      <w:hyperlink w:anchor="_Toc1261" w:history="1">
        <w:r>
          <w:rPr>
            <w:rFonts w:ascii="仿宋" w:eastAsia="仿宋" w:hAnsi="仿宋" w:cs="仿宋" w:hint="eastAsia"/>
            <w:lang w:eastAsia="zh-CN"/>
          </w:rPr>
          <w:t>(五)、选址综合评价</w:t>
        </w:r>
        <w:r>
          <w:tab/>
        </w:r>
        <w:r>
          <w:fldChar w:fldCharType="begin"/>
        </w:r>
        <w:r>
          <w:instrText xml:space="preserve"> PAGEREF _Toc1261 \h </w:instrText>
        </w:r>
        <w:r>
          <w:fldChar w:fldCharType="separate"/>
        </w:r>
        <w:r>
          <w:t>14</w:t>
        </w:r>
        <w:r>
          <w:fldChar w:fldCharType="end"/>
        </w:r>
      </w:hyperlink>
    </w:p>
    <w:p>
      <w:pPr>
        <w:pStyle w:val="TOC1"/>
        <w:tabs>
          <w:tab w:val="right" w:leader="dot" w:pos="8306"/>
        </w:tabs>
      </w:pPr>
      <w:hyperlink w:anchor="_Toc16320" w:history="1">
        <w:r>
          <w:rPr>
            <w:rFonts w:ascii="仿宋" w:eastAsia="仿宋" w:hAnsi="仿宋" w:cs="仿宋" w:hint="eastAsia"/>
            <w:lang w:eastAsia="zh-CN"/>
          </w:rPr>
          <w:t>五、醋酸项目文档管理</w:t>
        </w:r>
        <w:r>
          <w:tab/>
        </w:r>
        <w:r>
          <w:fldChar w:fldCharType="begin"/>
        </w:r>
        <w:r>
          <w:instrText xml:space="preserve"> PAGEREF _Toc16320 \h </w:instrText>
        </w:r>
        <w:r>
          <w:fldChar w:fldCharType="separate"/>
        </w:r>
        <w:r>
          <w:t>15</w:t>
        </w:r>
        <w:r>
          <w:fldChar w:fldCharType="end"/>
        </w:r>
      </w:hyperlink>
    </w:p>
    <w:p>
      <w:pPr>
        <w:pStyle w:val="TOC2"/>
        <w:tabs>
          <w:tab w:val="right" w:leader="dot" w:pos="8306"/>
        </w:tabs>
      </w:pPr>
      <w:hyperlink w:anchor="_Toc4359" w:history="1">
        <w:r>
          <w:rPr>
            <w:rFonts w:ascii="仿宋" w:eastAsia="仿宋" w:hAnsi="仿宋" w:cs="仿宋" w:hint="eastAsia"/>
            <w:lang w:eastAsia="zh-CN"/>
          </w:rPr>
          <w:t>(一)、文档编制与审查</w:t>
        </w:r>
        <w:r>
          <w:tab/>
        </w:r>
        <w:r>
          <w:fldChar w:fldCharType="begin"/>
        </w:r>
        <w:r>
          <w:instrText xml:space="preserve"> PAGEREF _Toc4359 \h </w:instrText>
        </w:r>
        <w:r>
          <w:fldChar w:fldCharType="separate"/>
        </w:r>
        <w:r>
          <w:t>15</w:t>
        </w:r>
        <w:r>
          <w:fldChar w:fldCharType="end"/>
        </w:r>
      </w:hyperlink>
    </w:p>
    <w:p>
      <w:pPr>
        <w:pStyle w:val="TOC2"/>
        <w:tabs>
          <w:tab w:val="right" w:leader="dot" w:pos="8306"/>
        </w:tabs>
      </w:pPr>
      <w:hyperlink w:anchor="_Toc20190" w:history="1">
        <w:r>
          <w:rPr>
            <w:rFonts w:ascii="仿宋" w:eastAsia="仿宋" w:hAnsi="仿宋" w:cs="仿宋" w:hint="eastAsia"/>
            <w:lang w:eastAsia="zh-CN"/>
          </w:rPr>
          <w:t>(二)、文档发布与分发</w:t>
        </w:r>
        <w:r>
          <w:tab/>
        </w:r>
        <w:r>
          <w:fldChar w:fldCharType="begin"/>
        </w:r>
        <w:r>
          <w:instrText xml:space="preserve"> PAGEREF _Toc20190 \h </w:instrText>
        </w:r>
        <w:r>
          <w:fldChar w:fldCharType="separate"/>
        </w:r>
        <w:r>
          <w:t>16</w:t>
        </w:r>
        <w:r>
          <w:fldChar w:fldCharType="end"/>
        </w:r>
      </w:hyperlink>
    </w:p>
    <w:p>
      <w:pPr>
        <w:pStyle w:val="TOC2"/>
        <w:tabs>
          <w:tab w:val="right" w:leader="dot" w:pos="8306"/>
        </w:tabs>
      </w:pPr>
      <w:hyperlink w:anchor="_Toc7043" w:history="1">
        <w:r>
          <w:rPr>
            <w:rFonts w:ascii="仿宋" w:eastAsia="仿宋" w:hAnsi="仿宋" w:cs="仿宋" w:hint="eastAsia"/>
            <w:lang w:eastAsia="zh-CN"/>
          </w:rPr>
          <w:t>(三)、文档存档与归档</w:t>
        </w:r>
        <w:r>
          <w:tab/>
        </w:r>
        <w:r>
          <w:fldChar w:fldCharType="begin"/>
        </w:r>
        <w:r>
          <w:instrText xml:space="preserve"> PAGEREF _Toc7043 \h </w:instrText>
        </w:r>
        <w:r>
          <w:fldChar w:fldCharType="separate"/>
        </w:r>
        <w:r>
          <w:t>17</w:t>
        </w:r>
        <w:r>
          <w:fldChar w:fldCharType="end"/>
        </w:r>
      </w:hyperlink>
    </w:p>
    <w:p>
      <w:pPr>
        <w:pStyle w:val="TOC1"/>
        <w:tabs>
          <w:tab w:val="right" w:leader="dot" w:pos="8306"/>
        </w:tabs>
      </w:pPr>
      <w:hyperlink w:anchor="_Toc4488" w:history="1">
        <w:r>
          <w:rPr>
            <w:rFonts w:ascii="仿宋" w:eastAsia="仿宋" w:hAnsi="仿宋" w:cs="仿宋" w:hint="eastAsia"/>
            <w:lang w:eastAsia="zh-CN"/>
          </w:rPr>
          <w:t>六、醋酸项目概论</w:t>
        </w:r>
        <w:r>
          <w:tab/>
        </w:r>
        <w:r>
          <w:fldChar w:fldCharType="begin"/>
        </w:r>
        <w:r>
          <w:instrText xml:space="preserve"> PAGEREF _Toc4488 \h </w:instrText>
        </w:r>
        <w:r>
          <w:fldChar w:fldCharType="separate"/>
        </w:r>
        <w:r>
          <w:t>18</w:t>
        </w:r>
        <w:r>
          <w:fldChar w:fldCharType="end"/>
        </w:r>
      </w:hyperlink>
    </w:p>
    <w:p>
      <w:pPr>
        <w:pStyle w:val="TOC2"/>
        <w:tabs>
          <w:tab w:val="right" w:leader="dot" w:pos="8306"/>
        </w:tabs>
      </w:pPr>
      <w:hyperlink w:anchor="_Toc4171" w:history="1">
        <w:r>
          <w:rPr>
            <w:rFonts w:ascii="仿宋" w:eastAsia="仿宋" w:hAnsi="仿宋" w:cs="仿宋" w:hint="eastAsia"/>
            <w:lang w:eastAsia="zh-CN"/>
          </w:rPr>
          <w:t>(一)、醋酸项目概况</w:t>
        </w:r>
        <w:r>
          <w:tab/>
        </w:r>
        <w:r>
          <w:fldChar w:fldCharType="begin"/>
        </w:r>
        <w:r>
          <w:instrText xml:space="preserve"> PAGEREF _Toc4171 \h </w:instrText>
        </w:r>
        <w:r>
          <w:fldChar w:fldCharType="separate"/>
        </w:r>
        <w:r>
          <w:t>18</w:t>
        </w:r>
        <w:r>
          <w:fldChar w:fldCharType="end"/>
        </w:r>
      </w:hyperlink>
    </w:p>
    <w:p>
      <w:pPr>
        <w:pStyle w:val="TOC2"/>
        <w:tabs>
          <w:tab w:val="right" w:leader="dot" w:pos="8306"/>
        </w:tabs>
      </w:pPr>
      <w:hyperlink w:anchor="_Toc21377" w:history="1">
        <w:r>
          <w:rPr>
            <w:rFonts w:ascii="仿宋" w:eastAsia="仿宋" w:hAnsi="仿宋" w:cs="仿宋" w:hint="eastAsia"/>
            <w:lang w:eastAsia="zh-CN"/>
          </w:rPr>
          <w:t>(二)、醋酸项目目标</w:t>
        </w:r>
        <w:r>
          <w:tab/>
        </w:r>
        <w:r>
          <w:fldChar w:fldCharType="begin"/>
        </w:r>
        <w:r>
          <w:instrText xml:space="preserve"> PAGEREF _Toc21377 \h </w:instrText>
        </w:r>
        <w:r>
          <w:fldChar w:fldCharType="separate"/>
        </w:r>
        <w:r>
          <w:t>21</w:t>
        </w:r>
        <w:r>
          <w:fldChar w:fldCharType="end"/>
        </w:r>
      </w:hyperlink>
    </w:p>
    <w:p>
      <w:pPr>
        <w:pStyle w:val="TOC2"/>
        <w:tabs>
          <w:tab w:val="right" w:leader="dot" w:pos="8306"/>
        </w:tabs>
      </w:pPr>
      <w:hyperlink w:anchor="_Toc25996" w:history="1">
        <w:r>
          <w:rPr>
            <w:rFonts w:ascii="仿宋" w:eastAsia="仿宋" w:hAnsi="仿宋" w:cs="仿宋" w:hint="eastAsia"/>
            <w:lang w:eastAsia="zh-CN"/>
          </w:rPr>
          <w:t>(三)、醋酸项目提出的理由</w:t>
        </w:r>
        <w:r>
          <w:tab/>
        </w:r>
        <w:r>
          <w:fldChar w:fldCharType="begin"/>
        </w:r>
        <w:r>
          <w:instrText xml:space="preserve"> PAGEREF _Toc25996 \h </w:instrText>
        </w:r>
        <w:r>
          <w:fldChar w:fldCharType="separate"/>
        </w:r>
        <w:r>
          <w:t>21</w:t>
        </w:r>
        <w:r>
          <w:fldChar w:fldCharType="end"/>
        </w:r>
      </w:hyperlink>
    </w:p>
    <w:p>
      <w:pPr>
        <w:pStyle w:val="TOC2"/>
        <w:tabs>
          <w:tab w:val="right" w:leader="dot" w:pos="8306"/>
        </w:tabs>
      </w:pPr>
      <w:hyperlink w:anchor="_Toc3540" w:history="1">
        <w:r>
          <w:rPr>
            <w:rFonts w:ascii="仿宋" w:eastAsia="仿宋" w:hAnsi="仿宋" w:cs="仿宋" w:hint="eastAsia"/>
            <w:lang w:eastAsia="zh-CN"/>
          </w:rPr>
          <w:t>(四)、醋酸项目意义</w:t>
        </w:r>
        <w:r>
          <w:tab/>
        </w:r>
        <w:r>
          <w:fldChar w:fldCharType="begin"/>
        </w:r>
        <w:r>
          <w:instrText xml:space="preserve"> PAGEREF _Toc3540 \h </w:instrText>
        </w:r>
        <w:r>
          <w:fldChar w:fldCharType="separate"/>
        </w:r>
        <w:r>
          <w:t>23</w:t>
        </w:r>
        <w:r>
          <w:fldChar w:fldCharType="end"/>
        </w:r>
      </w:hyperlink>
    </w:p>
    <w:p>
      <w:pPr>
        <w:pStyle w:val="TOC2"/>
        <w:tabs>
          <w:tab w:val="right" w:leader="dot" w:pos="8306"/>
        </w:tabs>
      </w:pPr>
      <w:hyperlink w:anchor="_Toc25973" w:history="1">
        <w:r>
          <w:rPr>
            <w:rFonts w:ascii="仿宋" w:eastAsia="仿宋" w:hAnsi="仿宋" w:cs="仿宋" w:hint="eastAsia"/>
            <w:lang w:eastAsia="zh-CN"/>
          </w:rPr>
          <w:t>(五)、醋酸项目背景</w:t>
        </w:r>
        <w:r>
          <w:tab/>
        </w:r>
        <w:r>
          <w:fldChar w:fldCharType="begin"/>
        </w:r>
        <w:r>
          <w:instrText xml:space="preserve"> PAGEREF _Toc25973 \h </w:instrText>
        </w:r>
        <w:r>
          <w:fldChar w:fldCharType="separate"/>
        </w:r>
        <w:r>
          <w:t>24</w:t>
        </w:r>
        <w:r>
          <w:fldChar w:fldCharType="end"/>
        </w:r>
      </w:hyperlink>
    </w:p>
    <w:p>
      <w:pPr>
        <w:pStyle w:val="TOC1"/>
        <w:tabs>
          <w:tab w:val="right" w:leader="dot" w:pos="8306"/>
        </w:tabs>
      </w:pPr>
      <w:hyperlink w:anchor="_Toc27155" w:history="1">
        <w:r>
          <w:rPr>
            <w:rFonts w:ascii="仿宋" w:eastAsia="仿宋" w:hAnsi="仿宋" w:cs="仿宋" w:hint="eastAsia"/>
            <w:lang w:eastAsia="zh-CN"/>
          </w:rPr>
          <w:t>七、醋酸项目环境影响分析</w:t>
        </w:r>
        <w:r>
          <w:tab/>
        </w:r>
        <w:r>
          <w:fldChar w:fldCharType="begin"/>
        </w:r>
        <w:r>
          <w:instrText xml:space="preserve"> PAGEREF _Toc27155 \h </w:instrText>
        </w:r>
        <w:r>
          <w:fldChar w:fldCharType="separate"/>
        </w:r>
        <w:r>
          <w:t>25</w:t>
        </w:r>
        <w:r>
          <w:fldChar w:fldCharType="end"/>
        </w:r>
      </w:hyperlink>
    </w:p>
    <w:p>
      <w:pPr>
        <w:pStyle w:val="TOC2"/>
        <w:tabs>
          <w:tab w:val="right" w:leader="dot" w:pos="8306"/>
        </w:tabs>
      </w:pPr>
      <w:hyperlink w:anchor="_Toc744" w:history="1">
        <w:r>
          <w:rPr>
            <w:rFonts w:ascii="仿宋" w:eastAsia="仿宋" w:hAnsi="仿宋" w:cs="仿宋" w:hint="eastAsia"/>
            <w:lang w:eastAsia="zh-CN"/>
          </w:rPr>
          <w:t>(一)、建设区域环境质量现状</w:t>
        </w:r>
        <w:r>
          <w:tab/>
        </w:r>
        <w:r>
          <w:fldChar w:fldCharType="begin"/>
        </w:r>
        <w:r>
          <w:instrText xml:space="preserve"> PAGEREF _Toc744 \h </w:instrText>
        </w:r>
        <w:r>
          <w:fldChar w:fldCharType="separate"/>
        </w:r>
        <w:r>
          <w:t>25</w:t>
        </w:r>
        <w:r>
          <w:fldChar w:fldCharType="end"/>
        </w:r>
      </w:hyperlink>
    </w:p>
    <w:p>
      <w:pPr>
        <w:pStyle w:val="TOC2"/>
        <w:tabs>
          <w:tab w:val="right" w:leader="dot" w:pos="8306"/>
        </w:tabs>
      </w:pPr>
      <w:hyperlink w:anchor="_Toc10446" w:history="1">
        <w:r>
          <w:rPr>
            <w:rFonts w:ascii="仿宋" w:eastAsia="仿宋" w:hAnsi="仿宋" w:cs="仿宋" w:hint="eastAsia"/>
            <w:lang w:eastAsia="zh-CN"/>
          </w:rPr>
          <w:t>(二)、建设期环境保护</w:t>
        </w:r>
        <w:r>
          <w:tab/>
        </w:r>
        <w:r>
          <w:fldChar w:fldCharType="begin"/>
        </w:r>
        <w:r>
          <w:instrText xml:space="preserve"> PAGEREF _Toc10446 \h </w:instrText>
        </w:r>
        <w:r>
          <w:fldChar w:fldCharType="separate"/>
        </w:r>
        <w:r>
          <w:t>26</w:t>
        </w:r>
        <w:r>
          <w:fldChar w:fldCharType="end"/>
        </w:r>
      </w:hyperlink>
    </w:p>
    <w:p>
      <w:pPr>
        <w:pStyle w:val="TOC2"/>
        <w:tabs>
          <w:tab w:val="right" w:leader="dot" w:pos="8306"/>
        </w:tabs>
      </w:pPr>
      <w:hyperlink w:anchor="_Toc30878" w:history="1">
        <w:r>
          <w:rPr>
            <w:rFonts w:ascii="仿宋" w:eastAsia="仿宋" w:hAnsi="仿宋" w:cs="仿宋" w:hint="eastAsia"/>
            <w:lang w:eastAsia="zh-CN"/>
          </w:rPr>
          <w:t>(三)、运营期环境保护</w:t>
        </w:r>
        <w:r>
          <w:tab/>
        </w:r>
        <w:r>
          <w:fldChar w:fldCharType="begin"/>
        </w:r>
        <w:r>
          <w:instrText xml:space="preserve"> PAGEREF _Toc30878 \h </w:instrText>
        </w:r>
        <w:r>
          <w:fldChar w:fldCharType="separate"/>
        </w:r>
        <w:r>
          <w:t>27</w:t>
        </w:r>
        <w:r>
          <w:fldChar w:fldCharType="end"/>
        </w:r>
      </w:hyperlink>
    </w:p>
    <w:p>
      <w:pPr>
        <w:pStyle w:val="TOC2"/>
        <w:tabs>
          <w:tab w:val="right" w:leader="dot" w:pos="8306"/>
        </w:tabs>
      </w:pPr>
      <w:hyperlink w:anchor="_Toc19609" w:history="1">
        <w:r>
          <w:rPr>
            <w:rFonts w:ascii="仿宋" w:eastAsia="仿宋" w:hAnsi="仿宋" w:cs="仿宋" w:hint="eastAsia"/>
            <w:lang w:eastAsia="zh-CN"/>
          </w:rPr>
          <w:t>(四)、醋酸项目建设对区域经济的影响</w:t>
        </w:r>
        <w:r>
          <w:tab/>
        </w:r>
        <w:r>
          <w:fldChar w:fldCharType="begin"/>
        </w:r>
        <w:r>
          <w:instrText xml:space="preserve"> PAGEREF _Toc19609 \h </w:instrText>
        </w:r>
        <w:r>
          <w:fldChar w:fldCharType="separate"/>
        </w:r>
        <w:r>
          <w:t>29</w:t>
        </w:r>
        <w:r>
          <w:fldChar w:fldCharType="end"/>
        </w:r>
      </w:hyperlink>
    </w:p>
    <w:p>
      <w:pPr>
        <w:pStyle w:val="TOC2"/>
        <w:tabs>
          <w:tab w:val="right" w:leader="dot" w:pos="8306"/>
        </w:tabs>
      </w:pPr>
      <w:hyperlink w:anchor="_Toc11923" w:history="1">
        <w:r>
          <w:rPr>
            <w:rFonts w:ascii="仿宋" w:eastAsia="仿宋" w:hAnsi="仿宋" w:cs="仿宋" w:hint="eastAsia"/>
            <w:lang w:eastAsia="zh-CN"/>
          </w:rPr>
          <w:t>(五)、废弃物处理</w:t>
        </w:r>
        <w:r>
          <w:tab/>
        </w:r>
        <w:r>
          <w:fldChar w:fldCharType="begin"/>
        </w:r>
        <w:r>
          <w:instrText xml:space="preserve"> PAGEREF _Toc11923 \h </w:instrText>
        </w:r>
        <w:r>
          <w:fldChar w:fldCharType="separate"/>
        </w:r>
        <w:r>
          <w:t>30</w:t>
        </w:r>
        <w:r>
          <w:fldChar w:fldCharType="end"/>
        </w:r>
      </w:hyperlink>
    </w:p>
    <w:p>
      <w:pPr>
        <w:pStyle w:val="TOC2"/>
        <w:tabs>
          <w:tab w:val="right" w:leader="dot" w:pos="8306"/>
        </w:tabs>
      </w:pPr>
      <w:hyperlink w:anchor="_Toc13907" w:history="1">
        <w:r>
          <w:rPr>
            <w:rFonts w:ascii="仿宋" w:eastAsia="仿宋" w:hAnsi="仿宋" w:cs="仿宋" w:hint="eastAsia"/>
            <w:lang w:eastAsia="zh-CN"/>
          </w:rPr>
          <w:t>(六)、特殊环境影响分析</w:t>
        </w:r>
        <w:r>
          <w:tab/>
        </w:r>
        <w:r>
          <w:fldChar w:fldCharType="begin"/>
        </w:r>
        <w:r>
          <w:instrText xml:space="preserve"> PAGEREF _Toc13907 \h </w:instrText>
        </w:r>
        <w:r>
          <w:fldChar w:fldCharType="separate"/>
        </w:r>
        <w:r>
          <w:t>32</w:t>
        </w:r>
        <w:r>
          <w:fldChar w:fldCharType="end"/>
        </w:r>
      </w:hyperlink>
    </w:p>
    <w:p>
      <w:pPr>
        <w:pStyle w:val="TOC2"/>
        <w:tabs>
          <w:tab w:val="right" w:leader="dot" w:pos="8306"/>
        </w:tabs>
      </w:pPr>
      <w:hyperlink w:anchor="_Toc32696" w:history="1">
        <w:r>
          <w:rPr>
            <w:rFonts w:ascii="仿宋" w:eastAsia="仿宋" w:hAnsi="仿宋" w:cs="仿宋" w:hint="eastAsia"/>
            <w:lang w:eastAsia="zh-CN"/>
          </w:rPr>
          <w:t>(七)、清洁生产</w:t>
        </w:r>
        <w:r>
          <w:tab/>
        </w:r>
        <w:r>
          <w:fldChar w:fldCharType="begin"/>
        </w:r>
        <w:r>
          <w:instrText xml:space="preserve"> PAGEREF _Toc32696 \h </w:instrText>
        </w:r>
        <w:r>
          <w:fldChar w:fldCharType="separate"/>
        </w:r>
        <w:r>
          <w:t>33</w:t>
        </w:r>
        <w:r>
          <w:fldChar w:fldCharType="end"/>
        </w:r>
      </w:hyperlink>
    </w:p>
    <w:p>
      <w:pPr>
        <w:pStyle w:val="TOC2"/>
        <w:tabs>
          <w:tab w:val="right" w:leader="dot" w:pos="8306"/>
        </w:tabs>
      </w:pPr>
      <w:hyperlink w:anchor="_Toc1164" w:history="1">
        <w:r>
          <w:rPr>
            <w:rFonts w:ascii="仿宋" w:eastAsia="仿宋" w:hAnsi="仿宋" w:cs="仿宋" w:hint="eastAsia"/>
            <w:lang w:eastAsia="zh-CN"/>
          </w:rPr>
          <w:t>(八)、环境保护综合评价</w:t>
        </w:r>
        <w:r>
          <w:tab/>
        </w:r>
        <w:r>
          <w:fldChar w:fldCharType="begin"/>
        </w:r>
        <w:r>
          <w:instrText xml:space="preserve"> PAGEREF _Toc1164 \h </w:instrText>
        </w:r>
        <w:r>
          <w:fldChar w:fldCharType="separate"/>
        </w:r>
        <w:r>
          <w:t>34</w:t>
        </w:r>
        <w:r>
          <w:fldChar w:fldCharType="end"/>
        </w:r>
      </w:hyperlink>
    </w:p>
    <w:p>
      <w:pPr>
        <w:pStyle w:val="TOC1"/>
        <w:tabs>
          <w:tab w:val="right" w:leader="dot" w:pos="8306"/>
        </w:tabs>
      </w:pPr>
      <w:hyperlink w:anchor="_Toc2613" w:history="1">
        <w:r>
          <w:rPr>
            <w:rFonts w:ascii="仿宋" w:eastAsia="仿宋" w:hAnsi="仿宋" w:cs="仿宋" w:hint="eastAsia"/>
            <w:lang w:eastAsia="zh-CN"/>
          </w:rPr>
          <w:t>八、醋酸项目创新与研发</w:t>
        </w:r>
        <w:r>
          <w:tab/>
        </w:r>
        <w:r>
          <w:fldChar w:fldCharType="begin"/>
        </w:r>
        <w:r>
          <w:instrText xml:space="preserve"> PAGEREF _Toc2613 \h </w:instrText>
        </w:r>
        <w:r>
          <w:fldChar w:fldCharType="separate"/>
        </w:r>
        <w:r>
          <w:t>35</w:t>
        </w:r>
        <w:r>
          <w:fldChar w:fldCharType="end"/>
        </w:r>
      </w:hyperlink>
    </w:p>
    <w:p>
      <w:pPr>
        <w:pStyle w:val="TOC2"/>
        <w:tabs>
          <w:tab w:val="right" w:leader="dot" w:pos="8306"/>
        </w:tabs>
      </w:pPr>
      <w:hyperlink w:anchor="_Toc22334" w:history="1">
        <w:r>
          <w:rPr>
            <w:rFonts w:ascii="仿宋" w:eastAsia="仿宋" w:hAnsi="仿宋" w:cs="仿宋" w:hint="eastAsia"/>
            <w:lang w:eastAsia="zh-CN"/>
          </w:rPr>
          <w:t>(一)、创新策略与方向</w:t>
        </w:r>
        <w:r>
          <w:tab/>
        </w:r>
        <w:r>
          <w:fldChar w:fldCharType="begin"/>
        </w:r>
        <w:r>
          <w:instrText xml:space="preserve"> PAGEREF _Toc22334 \h </w:instrText>
        </w:r>
        <w:r>
          <w:fldChar w:fldCharType="separate"/>
        </w:r>
        <w:r>
          <w:t>35</w:t>
        </w:r>
        <w:r>
          <w:fldChar w:fldCharType="end"/>
        </w:r>
      </w:hyperlink>
    </w:p>
    <w:p>
      <w:pPr>
        <w:pStyle w:val="TOC2"/>
        <w:tabs>
          <w:tab w:val="right" w:leader="dot" w:pos="8306"/>
        </w:tabs>
      </w:pPr>
      <w:hyperlink w:anchor="_Toc18117" w:history="1">
        <w:r>
          <w:rPr>
            <w:rFonts w:ascii="仿宋" w:eastAsia="仿宋" w:hAnsi="仿宋" w:cs="仿宋" w:hint="eastAsia"/>
            <w:lang w:eastAsia="zh-CN"/>
          </w:rPr>
          <w:t>(二)、研发规划与投入</w:t>
        </w:r>
        <w:r>
          <w:tab/>
        </w:r>
        <w:r>
          <w:fldChar w:fldCharType="begin"/>
        </w:r>
        <w:r>
          <w:instrText xml:space="preserve"> PAGEREF _Toc18117 \h </w:instrText>
        </w:r>
        <w:r>
          <w:fldChar w:fldCharType="separate"/>
        </w:r>
        <w:r>
          <w:t>36</w:t>
        </w:r>
        <w:r>
          <w:fldChar w:fldCharType="end"/>
        </w:r>
      </w:hyperlink>
    </w:p>
    <w:p>
      <w:pPr>
        <w:pStyle w:val="TOC1"/>
        <w:tabs>
          <w:tab w:val="right" w:leader="dot" w:pos="8306"/>
        </w:tabs>
      </w:pPr>
      <w:hyperlink w:anchor="_Toc25145" w:history="1">
        <w:r>
          <w:rPr>
            <w:rFonts w:ascii="仿宋" w:eastAsia="仿宋" w:hAnsi="仿宋" w:cs="仿宋" w:hint="eastAsia"/>
            <w:lang w:eastAsia="zh-CN"/>
          </w:rPr>
          <w:t>九、醋酸项目人力资源培养与发展</w:t>
        </w:r>
        <w:r>
          <w:tab/>
        </w:r>
        <w:r>
          <w:fldChar w:fldCharType="begin"/>
        </w:r>
        <w:r>
          <w:instrText xml:space="preserve"> PAGEREF _Toc25145 \h </w:instrText>
        </w:r>
        <w:r>
          <w:fldChar w:fldCharType="separate"/>
        </w:r>
        <w:r>
          <w:t>38</w:t>
        </w:r>
        <w:r>
          <w:fldChar w:fldCharType="end"/>
        </w:r>
      </w:hyperlink>
    </w:p>
    <w:p>
      <w:pPr>
        <w:pStyle w:val="TOC2"/>
        <w:tabs>
          <w:tab w:val="right" w:leader="dot" w:pos="8306"/>
        </w:tabs>
      </w:pPr>
      <w:hyperlink w:anchor="_Toc18420" w:history="1">
        <w:r>
          <w:rPr>
            <w:rFonts w:ascii="仿宋" w:eastAsia="仿宋" w:hAnsi="仿宋" w:cs="仿宋" w:hint="eastAsia"/>
            <w:lang w:eastAsia="zh-CN"/>
          </w:rPr>
          <w:t>(一)、人才需求与规划</w:t>
        </w:r>
        <w:r>
          <w:tab/>
        </w:r>
        <w:r>
          <w:fldChar w:fldCharType="begin"/>
        </w:r>
        <w:r>
          <w:instrText xml:space="preserve"> PAGEREF _Toc18420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4" w:history="1">
        <w:r>
          <w:rPr>
            <w:rFonts w:ascii="仿宋" w:eastAsia="仿宋" w:hAnsi="仿宋" w:cs="仿宋" w:hint="eastAsia"/>
            <w:lang w:eastAsia="zh-CN"/>
          </w:rPr>
          <w:t>(二)、培训与发展计划</w:t>
        </w:r>
        <w:r>
          <w:tab/>
        </w:r>
        <w:r>
          <w:fldChar w:fldCharType="begin"/>
        </w:r>
        <w:r>
          <w:instrText xml:space="preserve"> PAGEREF _Toc19434 \h </w:instrText>
        </w:r>
        <w:r>
          <w:fldChar w:fldCharType="separate"/>
        </w:r>
        <w:r>
          <w:t>38</w:t>
        </w:r>
        <w:r>
          <w:fldChar w:fldCharType="end"/>
        </w:r>
      </w:hyperlink>
    </w:p>
    <w:p>
      <w:pPr>
        <w:pStyle w:val="TOC1"/>
        <w:tabs>
          <w:tab w:val="right" w:leader="dot" w:pos="8306"/>
        </w:tabs>
      </w:pPr>
      <w:hyperlink w:anchor="_Toc18503" w:history="1">
        <w:r>
          <w:rPr>
            <w:rFonts w:ascii="仿宋" w:eastAsia="仿宋" w:hAnsi="仿宋" w:cs="仿宋" w:hint="eastAsia"/>
            <w:lang w:eastAsia="zh-CN"/>
          </w:rPr>
          <w:t>十、醋酸项目人力资源管理</w:t>
        </w:r>
        <w:r>
          <w:tab/>
        </w:r>
        <w:r>
          <w:fldChar w:fldCharType="begin"/>
        </w:r>
        <w:r>
          <w:instrText xml:space="preserve"> PAGEREF _Toc18503 \h </w:instrText>
        </w:r>
        <w:r>
          <w:fldChar w:fldCharType="separate"/>
        </w:r>
        <w:r>
          <w:t>39</w:t>
        </w:r>
        <w:r>
          <w:fldChar w:fldCharType="end"/>
        </w:r>
      </w:hyperlink>
    </w:p>
    <w:p>
      <w:pPr>
        <w:pStyle w:val="TOC2"/>
        <w:tabs>
          <w:tab w:val="right" w:leader="dot" w:pos="8306"/>
        </w:tabs>
      </w:pPr>
      <w:hyperlink w:anchor="_Toc872" w:history="1">
        <w:r>
          <w:rPr>
            <w:rFonts w:ascii="仿宋" w:eastAsia="仿宋" w:hAnsi="仿宋" w:cs="仿宋" w:hint="eastAsia"/>
            <w:lang w:eastAsia="zh-CN"/>
          </w:rPr>
          <w:t>(一)、建立健全的预算管理制度</w:t>
        </w:r>
        <w:r>
          <w:tab/>
        </w:r>
        <w:r>
          <w:fldChar w:fldCharType="begin"/>
        </w:r>
        <w:r>
          <w:instrText xml:space="preserve"> PAGEREF _Toc872 \h </w:instrText>
        </w:r>
        <w:r>
          <w:fldChar w:fldCharType="separate"/>
        </w:r>
        <w:r>
          <w:t>39</w:t>
        </w:r>
        <w:r>
          <w:fldChar w:fldCharType="end"/>
        </w:r>
      </w:hyperlink>
    </w:p>
    <w:p>
      <w:pPr>
        <w:pStyle w:val="TOC2"/>
        <w:tabs>
          <w:tab w:val="right" w:leader="dot" w:pos="8306"/>
        </w:tabs>
      </w:pPr>
      <w:hyperlink w:anchor="_Toc9869" w:history="1">
        <w:r>
          <w:rPr>
            <w:rFonts w:ascii="仿宋" w:eastAsia="仿宋" w:hAnsi="仿宋" w:cs="仿宋" w:hint="eastAsia"/>
            <w:lang w:eastAsia="zh-CN"/>
          </w:rPr>
          <w:t>(二)、加强资金流动监控</w:t>
        </w:r>
        <w:r>
          <w:tab/>
        </w:r>
        <w:r>
          <w:fldChar w:fldCharType="begin"/>
        </w:r>
        <w:r>
          <w:instrText xml:space="preserve"> PAGEREF _Toc9869 \h </w:instrText>
        </w:r>
        <w:r>
          <w:fldChar w:fldCharType="separate"/>
        </w:r>
        <w:r>
          <w:t>41</w:t>
        </w:r>
        <w:r>
          <w:fldChar w:fldCharType="end"/>
        </w:r>
      </w:hyperlink>
    </w:p>
    <w:p>
      <w:pPr>
        <w:pStyle w:val="TOC2"/>
        <w:tabs>
          <w:tab w:val="right" w:leader="dot" w:pos="8306"/>
        </w:tabs>
      </w:pPr>
      <w:hyperlink w:anchor="_Toc20466" w:history="1">
        <w:r>
          <w:rPr>
            <w:rFonts w:ascii="仿宋" w:eastAsia="仿宋" w:hAnsi="仿宋" w:cs="仿宋" w:hint="eastAsia"/>
            <w:lang w:eastAsia="zh-CN"/>
          </w:rPr>
          <w:t>(三)、制定完善的风险控制机制</w:t>
        </w:r>
        <w:r>
          <w:tab/>
        </w:r>
        <w:r>
          <w:fldChar w:fldCharType="begin"/>
        </w:r>
        <w:r>
          <w:instrText xml:space="preserve"> PAGEREF _Toc20466 \h </w:instrText>
        </w:r>
        <w:r>
          <w:fldChar w:fldCharType="separate"/>
        </w:r>
        <w:r>
          <w:t>42</w:t>
        </w:r>
        <w:r>
          <w:fldChar w:fldCharType="end"/>
        </w:r>
      </w:hyperlink>
    </w:p>
    <w:p>
      <w:pPr>
        <w:pStyle w:val="TOC2"/>
        <w:tabs>
          <w:tab w:val="right" w:leader="dot" w:pos="8306"/>
        </w:tabs>
      </w:pPr>
      <w:hyperlink w:anchor="_Toc10743" w:history="1">
        <w:r>
          <w:rPr>
            <w:rFonts w:ascii="仿宋" w:eastAsia="仿宋" w:hAnsi="仿宋" w:cs="仿宋" w:hint="eastAsia"/>
            <w:lang w:eastAsia="zh-CN"/>
          </w:rPr>
          <w:t>(四)、优化成本管理</w:t>
        </w:r>
        <w:r>
          <w:tab/>
        </w:r>
        <w:r>
          <w:fldChar w:fldCharType="begin"/>
        </w:r>
        <w:r>
          <w:instrText xml:space="preserve"> PAGEREF _Toc10743 \h </w:instrText>
        </w:r>
        <w:r>
          <w:fldChar w:fldCharType="separate"/>
        </w:r>
        <w:r>
          <w:t>43</w:t>
        </w:r>
        <w:r>
          <w:fldChar w:fldCharType="end"/>
        </w:r>
      </w:hyperlink>
    </w:p>
    <w:p>
      <w:pPr>
        <w:pStyle w:val="TOC1"/>
        <w:tabs>
          <w:tab w:val="right" w:leader="dot" w:pos="8306"/>
        </w:tabs>
      </w:pPr>
      <w:hyperlink w:anchor="_Toc11580" w:history="1">
        <w:r>
          <w:rPr>
            <w:rFonts w:ascii="仿宋" w:eastAsia="仿宋" w:hAnsi="仿宋" w:cs="仿宋" w:hint="eastAsia"/>
            <w:lang w:eastAsia="zh-CN"/>
          </w:rPr>
          <w:t>十一、醋酸项目财务管理</w:t>
        </w:r>
        <w:r>
          <w:tab/>
        </w:r>
        <w:r>
          <w:fldChar w:fldCharType="begin"/>
        </w:r>
        <w:r>
          <w:instrText xml:space="preserve"> PAGEREF _Toc11580 \h </w:instrText>
        </w:r>
        <w:r>
          <w:fldChar w:fldCharType="separate"/>
        </w:r>
        <w:r>
          <w:t>44</w:t>
        </w:r>
        <w:r>
          <w:fldChar w:fldCharType="end"/>
        </w:r>
      </w:hyperlink>
    </w:p>
    <w:p>
      <w:pPr>
        <w:pStyle w:val="TOC2"/>
        <w:tabs>
          <w:tab w:val="right" w:leader="dot" w:pos="8306"/>
        </w:tabs>
      </w:pPr>
      <w:hyperlink w:anchor="_Toc29603" w:history="1">
        <w:r>
          <w:rPr>
            <w:rFonts w:ascii="仿宋" w:eastAsia="仿宋" w:hAnsi="仿宋" w:cs="仿宋" w:hint="eastAsia"/>
            <w:lang w:eastAsia="zh-CN"/>
          </w:rPr>
          <w:t>(一)、资金需求大</w:t>
        </w:r>
        <w:r>
          <w:tab/>
        </w:r>
        <w:r>
          <w:fldChar w:fldCharType="begin"/>
        </w:r>
        <w:r>
          <w:instrText xml:space="preserve"> PAGEREF _Toc29603 \h </w:instrText>
        </w:r>
        <w:r>
          <w:fldChar w:fldCharType="separate"/>
        </w:r>
        <w:r>
          <w:t>44</w:t>
        </w:r>
        <w:r>
          <w:fldChar w:fldCharType="end"/>
        </w:r>
      </w:hyperlink>
    </w:p>
    <w:p>
      <w:pPr>
        <w:pStyle w:val="TOC2"/>
        <w:tabs>
          <w:tab w:val="right" w:leader="dot" w:pos="8306"/>
        </w:tabs>
      </w:pPr>
      <w:hyperlink w:anchor="_Toc25403" w:history="1">
        <w:r>
          <w:rPr>
            <w:rFonts w:ascii="仿宋" w:eastAsia="仿宋" w:hAnsi="仿宋" w:cs="仿宋" w:hint="eastAsia"/>
            <w:lang w:eastAsia="zh-CN"/>
          </w:rPr>
          <w:t>(二)、研发周期长</w:t>
        </w:r>
        <w:r>
          <w:tab/>
        </w:r>
        <w:r>
          <w:fldChar w:fldCharType="begin"/>
        </w:r>
        <w:r>
          <w:instrText xml:space="preserve"> PAGEREF _Toc25403 \h </w:instrText>
        </w:r>
        <w:r>
          <w:fldChar w:fldCharType="separate"/>
        </w:r>
        <w:r>
          <w:t>45</w:t>
        </w:r>
        <w:r>
          <w:fldChar w:fldCharType="end"/>
        </w:r>
      </w:hyperlink>
    </w:p>
    <w:p>
      <w:pPr>
        <w:pStyle w:val="TOC2"/>
        <w:tabs>
          <w:tab w:val="right" w:leader="dot" w:pos="8306"/>
        </w:tabs>
      </w:pPr>
      <w:hyperlink w:anchor="_Toc29113" w:history="1">
        <w:r>
          <w:rPr>
            <w:rFonts w:ascii="仿宋" w:eastAsia="仿宋" w:hAnsi="仿宋" w:cs="仿宋" w:hint="eastAsia"/>
            <w:lang w:eastAsia="zh-CN"/>
          </w:rPr>
          <w:t>(三)、市场风险大</w:t>
        </w:r>
        <w:r>
          <w:tab/>
        </w:r>
        <w:r>
          <w:fldChar w:fldCharType="begin"/>
        </w:r>
        <w:r>
          <w:instrText xml:space="preserve"> PAGEREF _Toc29113 \h </w:instrText>
        </w:r>
        <w:r>
          <w:fldChar w:fldCharType="separate"/>
        </w:r>
        <w:r>
          <w:t>46</w:t>
        </w:r>
        <w:r>
          <w:fldChar w:fldCharType="end"/>
        </w:r>
      </w:hyperlink>
    </w:p>
    <w:p>
      <w:pPr>
        <w:pStyle w:val="TOC2"/>
        <w:tabs>
          <w:tab w:val="right" w:leader="dot" w:pos="8306"/>
        </w:tabs>
      </w:pPr>
      <w:hyperlink w:anchor="_Toc32090" w:history="1">
        <w:r>
          <w:rPr>
            <w:rFonts w:ascii="仿宋" w:eastAsia="仿宋" w:hAnsi="仿宋" w:cs="仿宋" w:hint="eastAsia"/>
            <w:lang w:eastAsia="zh-CN"/>
          </w:rPr>
          <w:t>(四)、利润率高</w:t>
        </w:r>
        <w:r>
          <w:tab/>
        </w:r>
        <w:r>
          <w:fldChar w:fldCharType="begin"/>
        </w:r>
        <w:r>
          <w:instrText xml:space="preserve"> PAGEREF _Toc32090 \h </w:instrText>
        </w:r>
        <w:r>
          <w:fldChar w:fldCharType="separate"/>
        </w:r>
        <w:r>
          <w:t>49</w:t>
        </w:r>
        <w:r>
          <w:fldChar w:fldCharType="end"/>
        </w:r>
      </w:hyperlink>
    </w:p>
    <w:p>
      <w:pPr>
        <w:pStyle w:val="TOC1"/>
        <w:tabs>
          <w:tab w:val="right" w:leader="dot" w:pos="8306"/>
        </w:tabs>
      </w:pPr>
      <w:hyperlink w:anchor="_Toc2135" w:history="1">
        <w:r>
          <w:rPr>
            <w:rFonts w:ascii="仿宋" w:eastAsia="仿宋" w:hAnsi="仿宋" w:cs="仿宋" w:hint="eastAsia"/>
            <w:lang w:eastAsia="zh-CN"/>
          </w:rPr>
          <w:t>十二、醋酸项目技术管理</w:t>
        </w:r>
        <w:r>
          <w:tab/>
        </w:r>
        <w:r>
          <w:fldChar w:fldCharType="begin"/>
        </w:r>
        <w:r>
          <w:instrText xml:space="preserve"> PAGEREF _Toc2135 \h </w:instrText>
        </w:r>
        <w:r>
          <w:fldChar w:fldCharType="separate"/>
        </w:r>
        <w:r>
          <w:t>51</w:t>
        </w:r>
        <w:r>
          <w:fldChar w:fldCharType="end"/>
        </w:r>
      </w:hyperlink>
    </w:p>
    <w:p>
      <w:pPr>
        <w:pStyle w:val="TOC2"/>
        <w:tabs>
          <w:tab w:val="right" w:leader="dot" w:pos="8306"/>
        </w:tabs>
      </w:pPr>
      <w:hyperlink w:anchor="_Toc9269" w:history="1">
        <w:r>
          <w:rPr>
            <w:rFonts w:ascii="仿宋" w:eastAsia="仿宋" w:hAnsi="仿宋" w:cs="仿宋" w:hint="eastAsia"/>
            <w:lang w:eastAsia="zh-CN"/>
          </w:rPr>
          <w:t>(一)、技术方案选用方向</w:t>
        </w:r>
        <w:r>
          <w:tab/>
        </w:r>
        <w:r>
          <w:fldChar w:fldCharType="begin"/>
        </w:r>
        <w:r>
          <w:instrText xml:space="preserve"> PAGEREF _Toc9269 \h </w:instrText>
        </w:r>
        <w:r>
          <w:fldChar w:fldCharType="separate"/>
        </w:r>
        <w:r>
          <w:t>51</w:t>
        </w:r>
        <w:r>
          <w:fldChar w:fldCharType="end"/>
        </w:r>
      </w:hyperlink>
    </w:p>
    <w:p>
      <w:pPr>
        <w:pStyle w:val="TOC2"/>
        <w:tabs>
          <w:tab w:val="right" w:leader="dot" w:pos="8306"/>
        </w:tabs>
      </w:pPr>
      <w:hyperlink w:anchor="_Toc1744" w:history="1">
        <w:r>
          <w:rPr>
            <w:rFonts w:ascii="仿宋" w:eastAsia="仿宋" w:hAnsi="仿宋" w:cs="仿宋" w:hint="eastAsia"/>
            <w:lang w:eastAsia="zh-CN"/>
          </w:rPr>
          <w:t>(二)、工艺技术方案选用原则</w:t>
        </w:r>
        <w:r>
          <w:tab/>
        </w:r>
        <w:r>
          <w:fldChar w:fldCharType="begin"/>
        </w:r>
        <w:r>
          <w:instrText xml:space="preserve"> PAGEREF _Toc1744 \h </w:instrText>
        </w:r>
        <w:r>
          <w:fldChar w:fldCharType="separate"/>
        </w:r>
        <w:r>
          <w:t>53</w:t>
        </w:r>
        <w:r>
          <w:fldChar w:fldCharType="end"/>
        </w:r>
      </w:hyperlink>
    </w:p>
    <w:p>
      <w:pPr>
        <w:pStyle w:val="TOC2"/>
        <w:tabs>
          <w:tab w:val="right" w:leader="dot" w:pos="8306"/>
        </w:tabs>
      </w:pPr>
      <w:hyperlink w:anchor="_Toc13901" w:history="1">
        <w:r>
          <w:rPr>
            <w:rFonts w:ascii="仿宋" w:eastAsia="仿宋" w:hAnsi="仿宋" w:cs="仿宋" w:hint="eastAsia"/>
            <w:lang w:eastAsia="zh-CN"/>
          </w:rPr>
          <w:t>(三)、工艺技术方案要求</w:t>
        </w:r>
        <w:r>
          <w:tab/>
        </w:r>
        <w:r>
          <w:fldChar w:fldCharType="begin"/>
        </w:r>
        <w:r>
          <w:instrText xml:space="preserve"> PAGEREF _Toc13901 \h </w:instrText>
        </w:r>
        <w:r>
          <w:fldChar w:fldCharType="separate"/>
        </w:r>
        <w:r>
          <w:t>55</w:t>
        </w:r>
        <w:r>
          <w:fldChar w:fldCharType="end"/>
        </w:r>
      </w:hyperlink>
    </w:p>
    <w:p>
      <w:pPr>
        <w:pStyle w:val="TOC1"/>
        <w:tabs>
          <w:tab w:val="right" w:leader="dot" w:pos="8306"/>
        </w:tabs>
      </w:pPr>
      <w:hyperlink w:anchor="_Toc29720" w:history="1">
        <w:r>
          <w:rPr>
            <w:rFonts w:ascii="仿宋" w:eastAsia="仿宋" w:hAnsi="仿宋" w:cs="仿宋" w:hint="eastAsia"/>
            <w:lang w:eastAsia="zh-CN"/>
          </w:rPr>
          <w:t>十三、供应链管理</w:t>
        </w:r>
        <w:r>
          <w:tab/>
        </w:r>
        <w:r>
          <w:fldChar w:fldCharType="begin"/>
        </w:r>
        <w:r>
          <w:instrText xml:space="preserve"> PAGEREF _Toc29720 \h </w:instrText>
        </w:r>
        <w:r>
          <w:fldChar w:fldCharType="separate"/>
        </w:r>
        <w:r>
          <w:t>57</w:t>
        </w:r>
        <w:r>
          <w:fldChar w:fldCharType="end"/>
        </w:r>
      </w:hyperlink>
    </w:p>
    <w:p>
      <w:pPr>
        <w:pStyle w:val="TOC2"/>
        <w:tabs>
          <w:tab w:val="right" w:leader="dot" w:pos="8306"/>
        </w:tabs>
      </w:pPr>
      <w:hyperlink w:anchor="_Toc8029" w:history="1">
        <w:r>
          <w:rPr>
            <w:rFonts w:ascii="仿宋" w:eastAsia="仿宋" w:hAnsi="仿宋" w:cs="仿宋" w:hint="eastAsia"/>
            <w:lang w:eastAsia="zh-CN"/>
          </w:rPr>
          <w:t>(一)、供应链战略规划</w:t>
        </w:r>
        <w:r>
          <w:tab/>
        </w:r>
        <w:r>
          <w:fldChar w:fldCharType="begin"/>
        </w:r>
        <w:r>
          <w:instrText xml:space="preserve"> PAGEREF _Toc8029 \h </w:instrText>
        </w:r>
        <w:r>
          <w:fldChar w:fldCharType="separate"/>
        </w:r>
        <w:r>
          <w:t>57</w:t>
        </w:r>
        <w:r>
          <w:fldChar w:fldCharType="end"/>
        </w:r>
      </w:hyperlink>
    </w:p>
    <w:p>
      <w:pPr>
        <w:pStyle w:val="TOC2"/>
        <w:tabs>
          <w:tab w:val="right" w:leader="dot" w:pos="8306"/>
        </w:tabs>
      </w:pPr>
      <w:hyperlink w:anchor="_Toc21326" w:history="1">
        <w:r>
          <w:rPr>
            <w:rFonts w:ascii="仿宋" w:eastAsia="仿宋" w:hAnsi="仿宋" w:cs="仿宋" w:hint="eastAsia"/>
            <w:lang w:eastAsia="zh-CN"/>
          </w:rPr>
          <w:t>(二)、供应商选择与合作</w:t>
        </w:r>
        <w:r>
          <w:tab/>
        </w:r>
        <w:r>
          <w:fldChar w:fldCharType="begin"/>
        </w:r>
        <w:r>
          <w:instrText xml:space="preserve"> PAGEREF _Toc21326 \h </w:instrText>
        </w:r>
        <w:r>
          <w:fldChar w:fldCharType="separate"/>
        </w:r>
        <w:r>
          <w:t>58</w:t>
        </w:r>
        <w:r>
          <w:fldChar w:fldCharType="end"/>
        </w:r>
      </w:hyperlink>
    </w:p>
    <w:p>
      <w:pPr>
        <w:pStyle w:val="TOC2"/>
        <w:tabs>
          <w:tab w:val="right" w:leader="dot" w:pos="8306"/>
        </w:tabs>
      </w:pPr>
      <w:hyperlink w:anchor="_Toc11050" w:history="1">
        <w:r>
          <w:rPr>
            <w:rFonts w:ascii="仿宋" w:eastAsia="仿宋" w:hAnsi="仿宋" w:cs="仿宋" w:hint="eastAsia"/>
            <w:lang w:eastAsia="zh-CN"/>
          </w:rPr>
          <w:t>(三)、物流与库存管理</w:t>
        </w:r>
        <w:r>
          <w:tab/>
        </w:r>
        <w:r>
          <w:fldChar w:fldCharType="begin"/>
        </w:r>
        <w:r>
          <w:instrText xml:space="preserve"> PAGEREF _Toc11050 \h </w:instrText>
        </w:r>
        <w:r>
          <w:fldChar w:fldCharType="separate"/>
        </w:r>
        <w:r>
          <w:t>60</w:t>
        </w:r>
        <w:r>
          <w:fldChar w:fldCharType="end"/>
        </w:r>
      </w:hyperlink>
    </w:p>
    <w:p>
      <w:pPr>
        <w:pStyle w:val="TOC1"/>
        <w:tabs>
          <w:tab w:val="right" w:leader="dot" w:pos="8306"/>
        </w:tabs>
      </w:pPr>
      <w:hyperlink w:anchor="_Toc18876" w:history="1">
        <w:r>
          <w:rPr>
            <w:rFonts w:ascii="仿宋" w:eastAsia="仿宋" w:hAnsi="仿宋" w:cs="仿宋" w:hint="eastAsia"/>
            <w:lang w:eastAsia="zh-CN"/>
          </w:rPr>
          <w:t>十四、醋酸项目工程方案分析</w:t>
        </w:r>
        <w:r>
          <w:tab/>
        </w:r>
        <w:r>
          <w:fldChar w:fldCharType="begin"/>
        </w:r>
        <w:r>
          <w:instrText xml:space="preserve"> PAGEREF _Toc18876 \h </w:instrText>
        </w:r>
        <w:r>
          <w:fldChar w:fldCharType="separate"/>
        </w:r>
        <w:r>
          <w:t>61</w:t>
        </w:r>
        <w:r>
          <w:fldChar w:fldCharType="end"/>
        </w:r>
      </w:hyperlink>
    </w:p>
    <w:p>
      <w:pPr>
        <w:pStyle w:val="TOC2"/>
        <w:tabs>
          <w:tab w:val="right" w:leader="dot" w:pos="8306"/>
        </w:tabs>
      </w:pPr>
      <w:hyperlink w:anchor="_Toc14343" w:history="1">
        <w:r>
          <w:rPr>
            <w:rFonts w:ascii="仿宋" w:eastAsia="仿宋" w:hAnsi="仿宋" w:cs="仿宋" w:hint="eastAsia"/>
            <w:lang w:eastAsia="zh-CN"/>
          </w:rPr>
          <w:t>(一)、建筑工程设计原则</w:t>
        </w:r>
        <w:r>
          <w:tab/>
        </w:r>
        <w:r>
          <w:fldChar w:fldCharType="begin"/>
        </w:r>
        <w:r>
          <w:instrText xml:space="preserve"> PAGEREF _Toc14343 \h </w:instrText>
        </w:r>
        <w:r>
          <w:fldChar w:fldCharType="separate"/>
        </w:r>
        <w:r>
          <w:t>61</w:t>
        </w:r>
        <w:r>
          <w:fldChar w:fldCharType="end"/>
        </w:r>
      </w:hyperlink>
    </w:p>
    <w:p>
      <w:pPr>
        <w:pStyle w:val="TOC2"/>
        <w:tabs>
          <w:tab w:val="right" w:leader="dot" w:pos="8306"/>
        </w:tabs>
      </w:pPr>
      <w:hyperlink w:anchor="_Toc6607" w:history="1">
        <w:r>
          <w:rPr>
            <w:rFonts w:ascii="仿宋" w:eastAsia="仿宋" w:hAnsi="仿宋" w:cs="仿宋" w:hint="eastAsia"/>
            <w:lang w:eastAsia="zh-CN"/>
          </w:rPr>
          <w:t>(二)、土建工程建设指标</w:t>
        </w:r>
        <w:r>
          <w:tab/>
        </w:r>
        <w:r>
          <w:fldChar w:fldCharType="begin"/>
        </w:r>
        <w:r>
          <w:instrText xml:space="preserve"> PAGEREF _Toc6607 \h </w:instrText>
        </w:r>
        <w:r>
          <w:fldChar w:fldCharType="separate"/>
        </w:r>
        <w:r>
          <w:t>64</w:t>
        </w:r>
        <w:r>
          <w:fldChar w:fldCharType="end"/>
        </w:r>
      </w:hyperlink>
    </w:p>
    <w:p>
      <w:pPr>
        <w:pStyle w:val="TOC1"/>
        <w:tabs>
          <w:tab w:val="right" w:leader="dot" w:pos="8306"/>
        </w:tabs>
      </w:pPr>
      <w:hyperlink w:anchor="_Toc3695" w:history="1">
        <w:r>
          <w:rPr>
            <w:rFonts w:ascii="仿宋" w:eastAsia="仿宋" w:hAnsi="仿宋" w:cs="仿宋" w:hint="eastAsia"/>
            <w:lang w:eastAsia="zh-CN"/>
          </w:rPr>
          <w:t>十五、醋酸项目变更管理</w:t>
        </w:r>
        <w:r>
          <w:tab/>
        </w:r>
        <w:r>
          <w:fldChar w:fldCharType="begin"/>
        </w:r>
        <w:r>
          <w:instrText xml:space="preserve"> PAGEREF _Toc3695 \h </w:instrText>
        </w:r>
        <w:r>
          <w:fldChar w:fldCharType="separate"/>
        </w:r>
        <w:r>
          <w:t>66</w:t>
        </w:r>
        <w:r>
          <w:fldChar w:fldCharType="end"/>
        </w:r>
      </w:hyperlink>
    </w:p>
    <w:p>
      <w:pPr>
        <w:pStyle w:val="TOC2"/>
        <w:tabs>
          <w:tab w:val="right" w:leader="dot" w:pos="8306"/>
        </w:tabs>
      </w:pPr>
      <w:hyperlink w:anchor="_Toc17104" w:history="1">
        <w:r>
          <w:rPr>
            <w:rFonts w:ascii="仿宋" w:eastAsia="仿宋" w:hAnsi="仿宋" w:cs="仿宋" w:hint="eastAsia"/>
            <w:lang w:eastAsia="zh-CN"/>
          </w:rPr>
          <w:t>(一)、变更申请与评估</w:t>
        </w:r>
        <w:r>
          <w:tab/>
        </w:r>
        <w:r>
          <w:fldChar w:fldCharType="begin"/>
        </w:r>
        <w:r>
          <w:instrText xml:space="preserve"> PAGEREF _Toc17104 \h </w:instrText>
        </w:r>
        <w:r>
          <w:fldChar w:fldCharType="separate"/>
        </w:r>
        <w:r>
          <w:t>66</w:t>
        </w:r>
        <w:r>
          <w:fldChar w:fldCharType="end"/>
        </w:r>
      </w:hyperlink>
    </w:p>
    <w:p>
      <w:pPr>
        <w:pStyle w:val="TOC2"/>
        <w:tabs>
          <w:tab w:val="right" w:leader="dot" w:pos="8306"/>
        </w:tabs>
      </w:pPr>
      <w:hyperlink w:anchor="_Toc3674" w:history="1">
        <w:r>
          <w:rPr>
            <w:rFonts w:ascii="仿宋" w:eastAsia="仿宋" w:hAnsi="仿宋" w:cs="仿宋" w:hint="eastAsia"/>
            <w:lang w:eastAsia="zh-CN"/>
          </w:rPr>
          <w:t>(二)、变更实施与控制</w:t>
        </w:r>
        <w:r>
          <w:tab/>
        </w:r>
        <w:r>
          <w:fldChar w:fldCharType="begin"/>
        </w:r>
        <w:r>
          <w:instrText xml:space="preserve"> PAGEREF _Toc3674 \h </w:instrText>
        </w:r>
        <w:r>
          <w:fldChar w:fldCharType="separate"/>
        </w:r>
        <w:r>
          <w:t>66</w:t>
        </w:r>
        <w:r>
          <w:fldChar w:fldCharType="end"/>
        </w:r>
      </w:hyperlink>
    </w:p>
    <w:p>
      <w:pPr>
        <w:pStyle w:val="TOC1"/>
        <w:tabs>
          <w:tab w:val="right" w:leader="dot" w:pos="8306"/>
        </w:tabs>
      </w:pPr>
      <w:hyperlink w:anchor="_Toc21351" w:history="1">
        <w:r>
          <w:rPr>
            <w:rFonts w:ascii="仿宋" w:eastAsia="仿宋" w:hAnsi="仿宋" w:cs="仿宋" w:hint="eastAsia"/>
            <w:lang w:eastAsia="zh-CN"/>
          </w:rPr>
          <w:t>十六、醋酸项目治理与监督</w:t>
        </w:r>
        <w:r>
          <w:tab/>
        </w:r>
        <w:r>
          <w:fldChar w:fldCharType="begin"/>
        </w:r>
        <w:r>
          <w:instrText xml:space="preserve"> PAGEREF _Toc21351 \h </w:instrText>
        </w:r>
        <w:r>
          <w:fldChar w:fldCharType="separate"/>
        </w:r>
        <w:r>
          <w:t>67</w:t>
        </w:r>
        <w:r>
          <w:fldChar w:fldCharType="end"/>
        </w:r>
      </w:hyperlink>
    </w:p>
    <w:p>
      <w:pPr>
        <w:pStyle w:val="TOC2"/>
        <w:tabs>
          <w:tab w:val="right" w:leader="dot" w:pos="8306"/>
        </w:tabs>
      </w:pPr>
      <w:hyperlink w:anchor="_Toc10289" w:history="1">
        <w:r>
          <w:rPr>
            <w:rFonts w:ascii="仿宋" w:eastAsia="仿宋" w:hAnsi="仿宋" w:cs="仿宋" w:hint="eastAsia"/>
            <w:lang w:eastAsia="zh-CN"/>
          </w:rPr>
          <w:t>(一)、醋酸项目治理结构</w:t>
        </w:r>
        <w:r>
          <w:tab/>
        </w:r>
        <w:r>
          <w:fldChar w:fldCharType="begin"/>
        </w:r>
        <w:r>
          <w:instrText xml:space="preserve"> PAGEREF _Toc10289 \h </w:instrText>
        </w:r>
        <w:r>
          <w:fldChar w:fldCharType="separate"/>
        </w:r>
        <w:r>
          <w:t>67</w:t>
        </w:r>
        <w:r>
          <w:fldChar w:fldCharType="end"/>
        </w:r>
      </w:hyperlink>
    </w:p>
    <w:p>
      <w:pPr>
        <w:pStyle w:val="TOC2"/>
        <w:tabs>
          <w:tab w:val="right" w:leader="dot" w:pos="8306"/>
        </w:tabs>
      </w:pPr>
      <w:hyperlink w:anchor="_Toc11565" w:history="1">
        <w:r>
          <w:rPr>
            <w:rFonts w:ascii="仿宋" w:eastAsia="仿宋" w:hAnsi="仿宋" w:cs="仿宋" w:hint="eastAsia"/>
            <w:lang w:eastAsia="zh-CN"/>
          </w:rPr>
          <w:t>(二)、监督与审计</w:t>
        </w:r>
        <w:r>
          <w:tab/>
        </w:r>
        <w:r>
          <w:fldChar w:fldCharType="begin"/>
        </w:r>
        <w:r>
          <w:instrText xml:space="preserve"> PAGEREF _Toc11565 \h </w:instrText>
        </w:r>
        <w:r>
          <w:fldChar w:fldCharType="separate"/>
        </w:r>
        <w:r>
          <w:t>68</w:t>
        </w:r>
        <w:r>
          <w:fldChar w:fldCharType="end"/>
        </w:r>
      </w:hyperlink>
    </w:p>
    <w:p>
      <w:pPr>
        <w:pStyle w:val="TOC1"/>
        <w:tabs>
          <w:tab w:val="right" w:leader="dot" w:pos="8306"/>
        </w:tabs>
      </w:pPr>
      <w:hyperlink w:anchor="_Toc1692" w:history="1">
        <w:r>
          <w:rPr>
            <w:rFonts w:ascii="仿宋" w:eastAsia="仿宋" w:hAnsi="仿宋" w:cs="仿宋" w:hint="eastAsia"/>
            <w:lang w:eastAsia="zh-CN"/>
          </w:rPr>
          <w:t>十七、质量管理体系</w:t>
        </w:r>
        <w:r>
          <w:tab/>
        </w:r>
        <w:r>
          <w:fldChar w:fldCharType="begin"/>
        </w:r>
        <w:r>
          <w:instrText xml:space="preserve"> PAGEREF _Toc1692 \h </w:instrText>
        </w:r>
        <w:r>
          <w:fldChar w:fldCharType="separate"/>
        </w:r>
        <w:r>
          <w:t>70</w:t>
        </w:r>
        <w:r>
          <w:fldChar w:fldCharType="end"/>
        </w:r>
      </w:hyperlink>
    </w:p>
    <w:p>
      <w:pPr>
        <w:pStyle w:val="TOC2"/>
        <w:tabs>
          <w:tab w:val="right" w:leader="dot" w:pos="8306"/>
        </w:tabs>
      </w:pPr>
      <w:hyperlink w:anchor="_Toc10713" w:history="1">
        <w:r>
          <w:rPr>
            <w:rFonts w:ascii="仿宋" w:eastAsia="仿宋" w:hAnsi="仿宋" w:cs="仿宋" w:hint="eastAsia"/>
            <w:lang w:eastAsia="zh-CN"/>
          </w:rPr>
          <w:t>(一)、质量目标与方针</w:t>
        </w:r>
        <w:r>
          <w:tab/>
        </w:r>
        <w:r>
          <w:fldChar w:fldCharType="begin"/>
        </w:r>
        <w:r>
          <w:instrText xml:space="preserve"> PAGEREF _Toc10713 \h </w:instrText>
        </w:r>
        <w:r>
          <w:fldChar w:fldCharType="separate"/>
        </w:r>
        <w:r>
          <w:t>70</w:t>
        </w:r>
        <w:r>
          <w:fldChar w:fldCharType="end"/>
        </w:r>
      </w:hyperlink>
    </w:p>
    <w:p>
      <w:pPr>
        <w:pStyle w:val="TOC2"/>
        <w:tabs>
          <w:tab w:val="right" w:leader="dot" w:pos="8306"/>
        </w:tabs>
      </w:pPr>
      <w:hyperlink w:anchor="_Toc14199" w:history="1">
        <w:r>
          <w:rPr>
            <w:rFonts w:ascii="仿宋" w:eastAsia="仿宋" w:hAnsi="仿宋" w:cs="仿宋" w:hint="eastAsia"/>
            <w:lang w:eastAsia="zh-CN"/>
          </w:rPr>
          <w:t>(二)、质量管理责任</w:t>
        </w:r>
        <w:r>
          <w:tab/>
        </w:r>
        <w:r>
          <w:fldChar w:fldCharType="begin"/>
        </w:r>
        <w:r>
          <w:instrText xml:space="preserve"> PAGEREF _Toc14199 \h </w:instrText>
        </w:r>
        <w:r>
          <w:fldChar w:fldCharType="separate"/>
        </w:r>
        <w:r>
          <w:t>71</w:t>
        </w:r>
        <w:r>
          <w:fldChar w:fldCharType="end"/>
        </w:r>
      </w:hyperlink>
    </w:p>
    <w:p>
      <w:pPr>
        <w:pStyle w:val="TOC2"/>
        <w:tabs>
          <w:tab w:val="right" w:leader="dot" w:pos="8306"/>
        </w:tabs>
      </w:pPr>
      <w:hyperlink w:anchor="_Toc22220" w:history="1">
        <w:r>
          <w:rPr>
            <w:rFonts w:ascii="仿宋" w:eastAsia="仿宋" w:hAnsi="仿宋" w:cs="仿宋" w:hint="eastAsia"/>
            <w:lang w:eastAsia="zh-CN"/>
          </w:rPr>
          <w:t>(三)、质量管理体系文件</w:t>
        </w:r>
        <w:r>
          <w:tab/>
        </w:r>
        <w:r>
          <w:fldChar w:fldCharType="begin"/>
        </w:r>
        <w:r>
          <w:instrText xml:space="preserve"> PAGEREF _Toc22220 \h </w:instrText>
        </w:r>
        <w:r>
          <w:fldChar w:fldCharType="separate"/>
        </w:r>
        <w:r>
          <w:t>72</w:t>
        </w:r>
        <w:r>
          <w:fldChar w:fldCharType="end"/>
        </w:r>
      </w:hyperlink>
    </w:p>
    <w:p>
      <w:pPr>
        <w:pStyle w:val="TOC2"/>
        <w:tabs>
          <w:tab w:val="right" w:leader="dot" w:pos="8306"/>
        </w:tabs>
      </w:pPr>
      <w:hyperlink w:anchor="_Toc21936" w:history="1">
        <w:r>
          <w:rPr>
            <w:rFonts w:ascii="仿宋" w:eastAsia="仿宋" w:hAnsi="仿宋" w:cs="仿宋" w:hint="eastAsia"/>
            <w:lang w:eastAsia="zh-CN"/>
          </w:rPr>
          <w:t>(四)、质量培训与教育</w:t>
        </w:r>
        <w:r>
          <w:tab/>
        </w:r>
        <w:r>
          <w:fldChar w:fldCharType="begin"/>
        </w:r>
        <w:r>
          <w:instrText xml:space="preserve"> PAGEREF _Toc21936 \h </w:instrText>
        </w:r>
        <w:r>
          <w:fldChar w:fldCharType="separate"/>
        </w:r>
        <w:r>
          <w:t>74</w:t>
        </w:r>
        <w:r>
          <w:fldChar w:fldCharType="end"/>
        </w:r>
      </w:hyperlink>
    </w:p>
    <w:p>
      <w:pPr>
        <w:pStyle w:val="TOC2"/>
        <w:tabs>
          <w:tab w:val="right" w:leader="dot" w:pos="8306"/>
        </w:tabs>
      </w:pPr>
      <w:hyperlink w:anchor="_Toc25098" w:history="1">
        <w:r>
          <w:rPr>
            <w:rFonts w:ascii="仿宋" w:eastAsia="仿宋" w:hAnsi="仿宋" w:cs="仿宋" w:hint="eastAsia"/>
            <w:lang w:eastAsia="zh-CN"/>
          </w:rPr>
          <w:t>(五)、质量审核与评价</w:t>
        </w:r>
        <w:r>
          <w:tab/>
        </w:r>
        <w:r>
          <w:fldChar w:fldCharType="begin"/>
        </w:r>
        <w:r>
          <w:instrText xml:space="preserve"> PAGEREF _Toc25098 \h </w:instrText>
        </w:r>
        <w:r>
          <w:fldChar w:fldCharType="separate"/>
        </w:r>
        <w:r>
          <w:t>75</w:t>
        </w:r>
        <w:r>
          <w:fldChar w:fldCharType="end"/>
        </w:r>
      </w:hyperlink>
    </w:p>
    <w:p>
      <w:pPr>
        <w:pStyle w:val="TOC2"/>
        <w:tabs>
          <w:tab w:val="right" w:leader="dot" w:pos="8306"/>
        </w:tabs>
      </w:pPr>
      <w:hyperlink w:anchor="_Toc737" w:history="1">
        <w:r>
          <w:rPr>
            <w:rFonts w:ascii="仿宋" w:eastAsia="仿宋" w:hAnsi="仿宋" w:cs="仿宋" w:hint="eastAsia"/>
            <w:lang w:eastAsia="zh-CN"/>
          </w:rPr>
          <w:t>(六)、不符合与纠正措施</w:t>
        </w:r>
        <w:r>
          <w:tab/>
        </w:r>
        <w:r>
          <w:fldChar w:fldCharType="begin"/>
        </w:r>
        <w:r>
          <w:instrText xml:space="preserve"> PAGEREF _Toc737 \h </w:instrText>
        </w:r>
        <w:r>
          <w:fldChar w:fldCharType="separate"/>
        </w:r>
        <w:r>
          <w:t>76</w:t>
        </w:r>
        <w:r>
          <w:fldChar w:fldCharType="end"/>
        </w:r>
      </w:hyperlink>
    </w:p>
    <w:p>
      <w:pPr>
        <w:pStyle w:val="TOC1"/>
        <w:tabs>
          <w:tab w:val="right" w:leader="dot" w:pos="8306"/>
        </w:tabs>
      </w:pPr>
      <w:hyperlink w:anchor="_Toc27612" w:history="1">
        <w:r>
          <w:rPr>
            <w:rFonts w:ascii="仿宋" w:eastAsia="仿宋" w:hAnsi="仿宋" w:cs="仿宋" w:hint="eastAsia"/>
            <w:lang w:eastAsia="zh-CN"/>
          </w:rPr>
          <w:t>十八、营销与推广策略</w:t>
        </w:r>
        <w:r>
          <w:tab/>
        </w:r>
        <w:r>
          <w:fldChar w:fldCharType="begin"/>
        </w:r>
        <w:r>
          <w:instrText xml:space="preserve"> PAGEREF _Toc27612 \h </w:instrText>
        </w:r>
        <w:r>
          <w:fldChar w:fldCharType="separate"/>
        </w:r>
        <w:r>
          <w:t>77</w:t>
        </w:r>
        <w:r>
          <w:fldChar w:fldCharType="end"/>
        </w:r>
      </w:hyperlink>
    </w:p>
    <w:p>
      <w:pPr>
        <w:pStyle w:val="TOC2"/>
        <w:tabs>
          <w:tab w:val="right" w:leader="dot" w:pos="8306"/>
        </w:tabs>
      </w:pPr>
      <w:hyperlink w:anchor="_Toc14044" w:history="1">
        <w:r>
          <w:rPr>
            <w:rFonts w:ascii="仿宋" w:eastAsia="仿宋" w:hAnsi="仿宋" w:cs="仿宋" w:hint="eastAsia"/>
            <w:lang w:eastAsia="zh-CN"/>
          </w:rPr>
          <w:t>(一)、产品/服务定位与特点</w:t>
        </w:r>
        <w:r>
          <w:tab/>
        </w:r>
        <w:r>
          <w:fldChar w:fldCharType="begin"/>
        </w:r>
        <w:r>
          <w:instrText xml:space="preserve"> PAGEREF _Toc14044 \h </w:instrText>
        </w:r>
        <w:r>
          <w:fldChar w:fldCharType="separate"/>
        </w:r>
        <w:r>
          <w:t>77</w:t>
        </w:r>
        <w:r>
          <w:fldChar w:fldCharType="end"/>
        </w:r>
      </w:hyperlink>
    </w:p>
    <w:p>
      <w:pPr>
        <w:pStyle w:val="TOC2"/>
        <w:tabs>
          <w:tab w:val="right" w:leader="dot" w:pos="8306"/>
        </w:tabs>
      </w:pPr>
      <w:hyperlink w:anchor="_Toc19125" w:history="1">
        <w:r>
          <w:rPr>
            <w:rFonts w:ascii="仿宋" w:eastAsia="仿宋" w:hAnsi="仿宋" w:cs="仿宋" w:hint="eastAsia"/>
            <w:lang w:eastAsia="zh-CN"/>
          </w:rPr>
          <w:t>(二)、市场定位与竞争分析</w:t>
        </w:r>
        <w:r>
          <w:tab/>
        </w:r>
        <w:r>
          <w:fldChar w:fldCharType="begin"/>
        </w:r>
        <w:r>
          <w:instrText xml:space="preserve"> PAGEREF _Toc19125 \h </w:instrText>
        </w:r>
        <w:r>
          <w:fldChar w:fldCharType="separate"/>
        </w:r>
        <w:r>
          <w:t>79</w:t>
        </w:r>
        <w:r>
          <w:fldChar w:fldCharType="end"/>
        </w:r>
      </w:hyperlink>
    </w:p>
    <w:p>
      <w:pPr>
        <w:pStyle w:val="TOC2"/>
        <w:tabs>
          <w:tab w:val="right" w:leader="dot" w:pos="8306"/>
        </w:tabs>
      </w:pPr>
      <w:hyperlink w:anchor="_Toc23693" w:history="1">
        <w:r>
          <w:rPr>
            <w:rFonts w:ascii="仿宋" w:eastAsia="仿宋" w:hAnsi="仿宋" w:cs="仿宋" w:hint="eastAsia"/>
            <w:lang w:eastAsia="zh-CN"/>
          </w:rPr>
          <w:t>(三)、营销渠道与策略</w:t>
        </w:r>
        <w:r>
          <w:tab/>
        </w:r>
        <w:r>
          <w:fldChar w:fldCharType="begin"/>
        </w:r>
        <w:r>
          <w:instrText xml:space="preserve"> PAGEREF _Toc23693 \h </w:instrText>
        </w:r>
        <w:r>
          <w:fldChar w:fldCharType="separate"/>
        </w:r>
        <w:r>
          <w:t>80</w:t>
        </w:r>
        <w:r>
          <w:fldChar w:fldCharType="end"/>
        </w:r>
      </w:hyperlink>
    </w:p>
    <w:p>
      <w:pPr>
        <w:pStyle w:val="TOC2"/>
        <w:tabs>
          <w:tab w:val="right" w:leader="dot" w:pos="8306"/>
        </w:tabs>
      </w:pPr>
      <w:hyperlink w:anchor="_Toc31505" w:history="1">
        <w:r>
          <w:rPr>
            <w:rFonts w:ascii="仿宋" w:eastAsia="仿宋" w:hAnsi="仿宋" w:cs="仿宋" w:hint="eastAsia"/>
            <w:lang w:eastAsia="zh-CN"/>
          </w:rPr>
          <w:t>(四)、推广与宣传活动</w:t>
        </w:r>
        <w:r>
          <w:tab/>
        </w:r>
        <w:r>
          <w:fldChar w:fldCharType="begin"/>
        </w:r>
        <w:r>
          <w:instrText xml:space="preserve"> PAGEREF _Toc31505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241"/>
      <w:r>
        <w:rPr>
          <w:rFonts w:ascii="仿宋" w:eastAsia="仿宋" w:hAnsi="仿宋" w:cs="仿宋" w:hint="eastAsia"/>
          <w:sz w:val="28"/>
          <w:lang w:eastAsia="zh-CN"/>
        </w:rPr>
        <w:t>一、醋酸项目绩效评估</w:t>
      </w:r>
      <w:bookmarkEnd w:id="2"/>
    </w:p>
    <w:p>
      <w:pPr>
        <w:pStyle w:val="Heading2"/>
        <w:rPr>
          <w:rFonts w:ascii="仿宋" w:eastAsia="仿宋" w:hAnsi="仿宋" w:cs="仿宋" w:hint="eastAsia"/>
          <w:lang w:eastAsia="zh-CN"/>
        </w:rPr>
      </w:pPr>
      <w:bookmarkStart w:id="3" w:name="_Toc2343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在醋酸项目中，我们设计了一套全面的绩效评估指标，以确保醋酸项目的可控和成功交付。这些指标跨足醋酸项目目标、成本、进度和质量等多个维度，为我们提供了全面洞察醋酸项目的健康状况。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目标达成率是我们关注的首要指标。我们设定了明确的目标，并通过定期监测和评估，迅速发现并应对潜在的目标偏差。这为醋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成本绩效是另一个核心关注点。通过实际成本与预算成本的对比分析，我们深入了解成本差异的原因，及时调整资源分配，保持醋酸项目在经济效益方面的合理水平。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进度作为关键的绩效指标之一，得到了精心的关注。我们制定了详细的醋酸项目进度计划，并设立了进度符合度指标，确保实际进度与计划进度保持一致。这使我们能够快速发现和解决潜在的进度问题，保持醋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醋酸项目绩效的不可或缺的一环。我们引入了一系列的质量标准和客户满意度指标，以确保醋酸项目交付的成果在质量上达到或超越预期水平。通过持续监测这些指标，我们努力提升醋酸项目整体质量水平，为醋酸项目的成功交付提供有力保障。通过这些科学且全面的绩效评估，我们能够更好地引导醋酸项目的持续改进，确保醋酸项目目标的顺利达成。</w:t>
      </w:r>
    </w:p>
    <w:p>
      <w:pPr>
        <w:pStyle w:val="Heading2"/>
        <w:ind w:firstLine="560" w:firstLineChars="200"/>
        <w:rPr>
          <w:rFonts w:ascii="仿宋" w:eastAsia="仿宋" w:hAnsi="仿宋" w:cs="仿宋" w:hint="eastAsia"/>
          <w:sz w:val="28"/>
          <w:lang w:eastAsia="zh-CN"/>
        </w:rPr>
      </w:pPr>
      <w:bookmarkStart w:id="4" w:name="_Toc17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绩效评估是醋酸项目中的关键环节，为确保醋酸项目达到预期目标，我们采用了多层次、多维度的绩效评估方法。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醋酸项目的战略目标对齐，确保每个决策和行动都与醋酸项目整体目标保持一致。团队会定期召开战略对齐会议，审视当前工作与醋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醋酸项目进度、质量、成本和风险等方面。这些指标通过数据收集和分析，为醋酸项目管理团队提供了客观的评估依据。例如，我们通过醋酸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绩效评估不仅仅停留在醋酸项目内部，还考虑了醋酸项目对外部环境的影响。我们定期进行干系人满意度调查，以了解各利益相关方对醋酸项目的期望和满意度，并及时做出调整。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这种多层次、多角度的绩效评估方法，使得我们能够全面了解醋酸项目的运行状态，及时做出调整，确保醋酸项目在不断变化的环境中保持稳健前行。</w:t>
      </w:r>
    </w:p>
    <w:p>
      <w:pPr>
        <w:pStyle w:val="Heading2"/>
        <w:ind w:firstLine="560" w:firstLineChars="200"/>
        <w:rPr>
          <w:rFonts w:ascii="仿宋" w:eastAsia="仿宋" w:hAnsi="仿宋" w:cs="仿宋" w:hint="eastAsia"/>
          <w:sz w:val="28"/>
          <w:lang w:eastAsia="zh-CN"/>
        </w:rPr>
      </w:pPr>
      <w:bookmarkStart w:id="5" w:name="_Toc2284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为了确保醋酸项目的有效管理和不断优化，我们采用了精心设计的绩效评估周期。这个周期旨在实现灵活、实时和全面的评估，以适应醋酸项目执行中的各种挑战。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醋酸项目的不同需求，分为短期、中期和长期。短期评估关注每个迭代或工作周期，以及时发现和解决当前任务中的问题。中期评估涵盖几个迭代，深入了解整体醋酸项目的趋势和性能。长期评估则着眼于整个醋酸项目阶段，确保醋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醋酸项目管理工具和协作平台，团队成员能够随时更新和分享醋酸项目数据。这种实时性的反馈机制使我们能够及时察觉潜在问题，快速调整，保持醋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醋酸项目的决策制定密不可分。每个周期的醋酸项目回顾会议成为集体总结经验、识别问题深层次原因并找到创新解决方案的平台。这种定期的反思与调整机制使醋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27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4629"/>
      <w:r>
        <w:rPr>
          <w:rFonts w:ascii="仿宋" w:eastAsia="仿宋" w:hAnsi="仿宋" w:cs="仿宋" w:hint="eastAsia"/>
          <w:lang w:eastAsia="zh-CN"/>
        </w:rPr>
        <w:t>(一)、醋酸行业分析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醋酸行业一直以来都是市场的关注焦点。行业内的发展趋势、竞争态势以及潜在机会都对醋酸项目的推进产生深远的影响。通过深入研究行业的整体概貌，我们将更好地理解行业的核心特征，为醋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行业，技术一直是推动创新和发展的关键因素。我们将对当前技术趋势进行详尽分析，包括但不限于人工智能、大数据应用、先进制造技术等。这有助于醋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醋酸项目成功的基础。我们将对主要竞争对手进行深入研究，包括其市场份额、产品特点、市场定位等。通过全面了解竞争对手的优势和劣势，醋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8109"/>
      <w:r>
        <w:rPr>
          <w:rFonts w:ascii="仿宋" w:eastAsia="仿宋" w:hAnsi="仿宋" w:cs="仿宋" w:hint="eastAsia"/>
          <w:sz w:val="28"/>
          <w:lang w:eastAsia="zh-CN"/>
        </w:rPr>
        <w:t>(二)、醋酸市场分析预测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通过对市场规模的深入调研，我们将预测醋酸市场未来的增长趋势。这包括市场的整体规模、各细分领域的发展趋势等。醋酸项目可以根据市场的扩张速度和潜在机会，制定更符合市场需求的发展策略。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了解消费者的需求是市场分析的核心。我们将通过调查研究，深入挖掘目标消费者的需求特点、购买习惯以及对产品和服务的期望。这有助于醋酸项目更好地定位目标市场，提供更符合消费者期待的解决方案。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醋酸项目实施过程中需要充分考虑的因素。我们将对市场风险进行全面评估，包括但不限于政策法规风险、市场竞争风险、技术变革风险等。通过对潜在风险的深入分析，醋酸项目可以制定相应的风险缓解策略，降低不确定性对醋酸项目的影响。</w:t>
      </w:r>
    </w:p>
    <w:p>
      <w:pPr>
        <w:pStyle w:val="Heading1"/>
        <w:ind w:firstLine="560" w:firstLineChars="200"/>
        <w:rPr>
          <w:rFonts w:ascii="仿宋" w:eastAsia="仿宋" w:hAnsi="仿宋" w:cs="仿宋" w:hint="eastAsia"/>
          <w:sz w:val="28"/>
          <w:lang w:eastAsia="zh-CN"/>
        </w:rPr>
      </w:pPr>
      <w:bookmarkStart w:id="9" w:name="_Toc26698"/>
      <w:r>
        <w:rPr>
          <w:rFonts w:ascii="仿宋" w:eastAsia="仿宋" w:hAnsi="仿宋" w:cs="仿宋" w:hint="eastAsia"/>
          <w:sz w:val="28"/>
          <w:lang w:eastAsia="zh-CN"/>
        </w:rPr>
        <w:t>三、醋酸项目危机管理</w:t>
      </w:r>
      <w:bookmarkEnd w:id="9"/>
    </w:p>
    <w:p>
      <w:pPr>
        <w:pStyle w:val="Heading2"/>
        <w:rPr>
          <w:rFonts w:ascii="仿宋" w:eastAsia="仿宋" w:hAnsi="仿宋" w:cs="仿宋" w:hint="eastAsia"/>
          <w:lang w:eastAsia="zh-CN"/>
        </w:rPr>
      </w:pPr>
      <w:bookmarkStart w:id="10" w:name="_Toc3247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危机管理中，危机预警与识别是确保醋酸项目稳健运行的核心步骤。通过建立全面的监测机制，醋酸项目团队旨在及时发现和理解潜在的风险和危机因素，以便采取及时的预防和应对措施，确保醋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首先，通过深入的风险评估，醋酸项目团队全面分析了整个醋酸项目和各个阶段可能存在的威胁。这包括准确评估每个潜在风险的发生概率和可能影响的程度，为后续危机预警提供了有力支持。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醋酸项目团队着重于明确定义醋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醋酸项目进展的持续监控，团队能够及时发现潜在问题并作出迅速反应。醋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在这一阶段，团队的专业素养和反应速度将发挥至关重要的作用，以确保潜在危机能够在初期得到有效的处理，最大程度地减轻负面影响。通过危机预警与识别，醋酸项目得以更有序、可控地推进。</w:t>
      </w:r>
    </w:p>
    <w:p>
      <w:pPr>
        <w:pStyle w:val="Heading2"/>
        <w:ind w:firstLine="560" w:firstLineChars="200"/>
        <w:rPr>
          <w:rFonts w:ascii="仿宋" w:eastAsia="仿宋" w:hAnsi="仿宋" w:cs="仿宋" w:hint="eastAsia"/>
          <w:sz w:val="28"/>
          <w:lang w:eastAsia="zh-CN"/>
        </w:rPr>
      </w:pPr>
      <w:bookmarkStart w:id="11" w:name="_Toc655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在危机发生时，醋酸项目团队立即行动，成立了应急小组。该小组的任务是迅速制定并实施紧急应对措施，以最小化潜在损失。以下是采取的主要措施：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暂停醋酸项目进度：为遏制危机蔓延，醋酸项目暂时停止进行，以便全面评估当前状况。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资源重新分配：重新评估醋酸项目资源的分配，确保最大限度地减小损失。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实时沟通：与关键利益相关者建立实时沟通机制，向他们传递醋酸项目危机的实际状况，保障醋酸项目核心利益。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在紧急应对的同时，醋酸项目团队强调了团队协作和有效沟通的重要性。以下是团队协作的关键举措：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信息共享机制：建立了信息共享平台，确保团队成员能够及时获取醋酸项目危机的实时信息。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领导者沟通：醋酸项目领导者通过定期会议和即时沟通工具，指导团队应对危机，保持团队稳定运行。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随着危机得到初步控制，醋酸项目团队转向制定恢复计划，以确保醋酸项目能够从中迅速恢复。主要恢复计划包括：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修复受损的进度计划：重新评估醋酸项目进度，制定修复计划，确保醋酸项目尽快回归正常进程。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重新调整资源分配：优化资源分配，确保醋酸项目在有限资源下高效运转。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风险管理机制加强：对醋酸项目风险进行全面评估，制定更强化的风险管理策略，以预防未来可能的危机。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289"/>
      <w:r>
        <w:rPr>
          <w:rFonts w:ascii="仿宋" w:eastAsia="仿宋" w:hAnsi="仿宋" w:cs="仿宋" w:hint="eastAsia"/>
          <w:sz w:val="28"/>
          <w:lang w:eastAsia="zh-CN"/>
        </w:rPr>
        <w:t>四、醋酸项目选址可行性分析</w:t>
      </w:r>
      <w:bookmarkEnd w:id="12"/>
    </w:p>
    <w:p>
      <w:pPr>
        <w:pStyle w:val="Heading2"/>
        <w:rPr>
          <w:rFonts w:ascii="仿宋" w:eastAsia="仿宋" w:hAnsi="仿宋" w:cs="仿宋" w:hint="eastAsia"/>
          <w:lang w:eastAsia="zh-CN"/>
        </w:rPr>
      </w:pPr>
      <w:bookmarkStart w:id="13" w:name="_Toc31657"/>
      <w:r>
        <w:rPr>
          <w:rFonts w:ascii="仿宋" w:eastAsia="仿宋" w:hAnsi="仿宋" w:cs="仿宋" w:hint="eastAsia"/>
          <w:lang w:eastAsia="zh-CN"/>
        </w:rPr>
        <w:t>(一)、醋酸项目选址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该醋酸项目选址位于XX省XX市XX区XXX街道</w:t>
      </w:r>
    </w:p>
    <w:p>
      <w:pPr>
        <w:pStyle w:val="Heading2"/>
        <w:ind w:firstLine="560" w:firstLineChars="200"/>
        <w:rPr>
          <w:rFonts w:ascii="仿宋" w:eastAsia="仿宋" w:hAnsi="仿宋" w:cs="仿宋" w:hint="eastAsia"/>
          <w:sz w:val="28"/>
          <w:lang w:eastAsia="zh-CN"/>
        </w:rPr>
      </w:pPr>
      <w:bookmarkStart w:id="14" w:name="_Toc615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醋酸项目的征地面积将根据醋酸项目的实际规模和需求进行精确规划。具体面积XXX平方米，旨在确保醋酸项目不仅能够满足当前的发展需求，还能够预留空间以适应未来的扩展。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净用地面积是在征地面积基础上去除不可利用面积后的实际可开发用地。具体面积XXX平方米，考虑到环保、交通、安全等多方面因素，以确保醋酸项目在整体利用效率上达到最优。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建筑面积： 醋酸项目计划建设的建筑总规模具体面积XXX平方米。这一规模的确定综合考虑了醋酸项目的性质、规模，以及城市规划的相关要求，确保建筑布局与周边环境协调一致。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绿地率是醋酸项目用地中被规划为绿地的比例。具体面积XXX平方米，旨在通过合理规划绿地，改善醋酸项目周边环境，提升居民生活质量，并符合城市整体绿化规划。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容积率是用地上可以建设的建筑总体积与用地面积之比。具体面积XXX，通过合理的容积率规划，确保醋酸项目建筑规模与周边环境和谐共生。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确保醋酸项目选址与当地城市规划相一致，具体面积XXX平方米。通过与城市规划部门深入沟通，确保醋酸项目不仅符合城市的整体发展方向，还能够融入城市的发展布局，为城市的长远发展贡献力量。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充分了解并确保醋酸项目选址符合当地产业政策，具体面积XXX平方米。这包括醋酸项目对当地经济的促进作用，以及对相关产业的带动效应，确保醋酸项目与地方政府的产业政策保持一致，促进共赢合作。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用地总体要求必须符合环保和可持续发展的原则，具体面积XXX平方米。通过采用绿色建筑设计、节能减排等措施，确保醋酸项目在建设和运营过程中对环境的影响最小化，达到可持续发展的要求。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确保醋酸项目选址具备必要的公共设施配套，具体面积XXX平方米。这包括交通便利性、教育、医疗等基础设施，以提高居民生活品质，使得醋酸项目选址更具吸引力。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考虑用地总体要求对当地社会稳定性的影响，具体面积XXX平方米。通过深入了解当地社区反馈，确保醋酸项目的选址和建设过程对当地社会和谐稳定产生积极作用。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醋酸项目选址不仅符合法规和规划，还在实际操作中具有可行性。这一全面规划将为醋酸项目的成功实施提供坚实的基础，确保醋酸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7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醋酸项目的设备规划和空间设计中，我们将采取灵活设备布局的措施。设备布局将根据实际需求进行灵活设计，避免不必要的浪费。通过合理规划设备摆放位置，我们将提高设备的利用率，减少设备间距，以确保醋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醋酸项目内部引入共享设施的概念，例如共享会议室、办公区等。通过这种方式，我们可以减少对资源的重复建设，提高资源共享效率，从而减小醋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39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醋酸项目的总图布置中，我们将不同功能区域进行明确的规划，以最大程度满足醋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26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我们首先关注市场因素，包括潜在客户分布、竞争对手位置、市场需求等。通过深入的市场调研，我们能够更准确地评估选址对于市场开拓和产品销售的影响，确保醋酸项目能够在有利的市场环境中蓬勃发展。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醋酸项目对环境的影响是综合评价的重要因素之一。我们将详细考虑选址周边的自然环境、生态保护区、水源地等情况，确保醋酸项目的建设和运营对环境影响最小化，并符合当地的环保法规标准。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对选址的评价还需充分考虑当地政府的产业政策和法规。我们将详细了解醋酸项目所在地的相关政策，确保醋酸项目的规划和运营与当地法规相符，降低不必要的法律风险。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考虑到社会稳定性对企业运营的重要性，我们将评估选址地区的社会安全情况、劳工关系、社区反馈等方面，以确保醋酸项目的建设和运营不会受到社会稳定性的负面影响。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最后，我们将综合考虑用地成本，包括土地购置费用、土地开发成本等。通过对用地成本的详细评估，我们能够做出更为精确的经济效益分析，为醋酸项目的投资决策提供有力支持。</w:t>
      </w:r>
    </w:p>
    <w:p>
      <w:pPr>
        <w:pStyle w:val="Heading1"/>
        <w:ind w:firstLine="560" w:firstLineChars="200"/>
        <w:rPr>
          <w:rFonts w:ascii="仿宋" w:eastAsia="仿宋" w:hAnsi="仿宋" w:cs="仿宋" w:hint="eastAsia"/>
          <w:sz w:val="28"/>
          <w:lang w:eastAsia="zh-CN"/>
        </w:rPr>
      </w:pPr>
      <w:bookmarkStart w:id="18" w:name="_Toc16320"/>
      <w:r>
        <w:rPr>
          <w:rFonts w:ascii="仿宋" w:eastAsia="仿宋" w:hAnsi="仿宋" w:cs="仿宋" w:hint="eastAsia"/>
          <w:sz w:val="28"/>
          <w:lang w:eastAsia="zh-CN"/>
        </w:rPr>
        <w:t>五、醋酸项目文档管理</w:t>
      </w:r>
      <w:bookmarkEnd w:id="18"/>
    </w:p>
    <w:p>
      <w:pPr>
        <w:pStyle w:val="Heading2"/>
        <w:rPr>
          <w:rFonts w:ascii="仿宋" w:eastAsia="仿宋" w:hAnsi="仿宋" w:cs="仿宋" w:hint="eastAsia"/>
          <w:lang w:eastAsia="zh-CN"/>
        </w:rPr>
      </w:pPr>
      <w:bookmarkStart w:id="19" w:name="_Toc435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醋酸项目高度重视文档的质量和准确性，以支持醋酸项目的各项活动和决策。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文档的编制始于醋酸项目计划的初期，我们制定了详细的文档编制计划，明确了每个文档的内容、格式和编写责任人。在醋酸项目启动阶段，我们首先编制了醋酸项目章程，明确定义了醋酸项目的目标、范围、风险等关键要素。随后，醋酸项目团队根据计划陆续编制了需求文档、设计文档、测试文档等各类文档，确保醋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醋酸项目管理中的重要环节，旨在确保醋酸项目文档符合质量标准和醋酸项目需求。在醋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除了内部审查，我们还进行了外部审查，邀请醋酸项目相关利益方和专业领域的专家对文档进行独立审查。这有助于获取更全面、客观的反馈，确保醋酸项目文档不仅符合内部标准，也满足外部需求。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醋酸项目在文档编制与审查方面建立了严格的管理机制，通过规范的流程和多维度的审查，确保醋酸项目文档的质量、准确性和可靠性，为醋酸项目的顺利推进提供了有力支持。</w:t>
      </w:r>
    </w:p>
    <w:p>
      <w:pPr>
        <w:pStyle w:val="Heading2"/>
        <w:ind w:firstLine="560" w:firstLineChars="200"/>
        <w:rPr>
          <w:rFonts w:ascii="仿宋" w:eastAsia="仿宋" w:hAnsi="仿宋" w:cs="仿宋" w:hint="eastAsia"/>
          <w:sz w:val="28"/>
          <w:lang w:eastAsia="zh-CN"/>
        </w:rPr>
      </w:pPr>
      <w:bookmarkStart w:id="20" w:name="_Toc20190"/>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在醋酸项目中，我们致力于优化文档发布与分发过程，以确保信息的高效传递和团队间协作的顺畅进行。以下是我们采取的关键优化策略：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https://d.book118.com/806242143202010101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149BF"/>
    <w:rsid w:val="17E149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24214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2024-03-01T12:31:00Z</dcterms:created>
  <dcterms:modified xsi:type="dcterms:W3CDTF">2024-03-01T12:31:51Z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91FE4A2CF08446E4B402199CF60F57C9_11</vt:lpwstr>
  </property>
  <property fmtid="{D5CDD505-2E9C-101B-9397-08002B2CF9AE}" pid="3" name="KSOProductBuildVer">
    <vt:lpwstr>2052-12.1.0.16388</vt:lpwstr>
  </property>
</Properties>
</file>