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血液净化信息系统项目计划设计方案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73" w:history="1">
        <w:r>
          <w:rPr>
            <w:rFonts w:ascii="仿宋" w:eastAsia="仿宋" w:hAnsi="仿宋" w:cs="仿宋" w:hint="eastAsia"/>
            <w:lang w:eastAsia="zh-CN"/>
          </w:rPr>
          <w:t>序言</w:t>
        </w:r>
        <w:r>
          <w:tab/>
        </w:r>
        <w:r>
          <w:fldChar w:fldCharType="begin"/>
        </w:r>
        <w:r>
          <w:instrText xml:space="preserve"> PAGEREF _Toc16873 \h </w:instrText>
        </w:r>
        <w:r>
          <w:fldChar w:fldCharType="separate"/>
        </w:r>
        <w:r>
          <w:t>3</w:t>
        </w:r>
        <w:r>
          <w:fldChar w:fldCharType="end"/>
        </w:r>
      </w:hyperlink>
    </w:p>
    <w:p>
      <w:pPr>
        <w:pStyle w:val="TOC1"/>
        <w:tabs>
          <w:tab w:val="right" w:leader="dot" w:pos="8306"/>
        </w:tabs>
      </w:pPr>
      <w:hyperlink w:anchor="_Toc12261" w:history="1">
        <w:r>
          <w:rPr>
            <w:rFonts w:ascii="仿宋" w:eastAsia="仿宋" w:hAnsi="仿宋" w:cs="仿宋" w:hint="eastAsia"/>
            <w:lang w:eastAsia="zh-CN"/>
          </w:rPr>
          <w:t>一、血液净化信息系统项目可持续发展</w:t>
        </w:r>
        <w:r>
          <w:tab/>
        </w:r>
        <w:r>
          <w:fldChar w:fldCharType="begin"/>
        </w:r>
        <w:r>
          <w:instrText xml:space="preserve"> PAGEREF _Toc12261 \h </w:instrText>
        </w:r>
        <w:r>
          <w:fldChar w:fldCharType="separate"/>
        </w:r>
        <w:r>
          <w:t>3</w:t>
        </w:r>
        <w:r>
          <w:fldChar w:fldCharType="end"/>
        </w:r>
      </w:hyperlink>
    </w:p>
    <w:p>
      <w:pPr>
        <w:pStyle w:val="TOC2"/>
        <w:tabs>
          <w:tab w:val="right" w:leader="dot" w:pos="8306"/>
        </w:tabs>
      </w:pPr>
      <w:hyperlink w:anchor="_Toc18461" w:history="1">
        <w:r>
          <w:rPr>
            <w:rFonts w:ascii="仿宋" w:eastAsia="仿宋" w:hAnsi="仿宋" w:cs="仿宋" w:hint="eastAsia"/>
            <w:lang w:eastAsia="zh-CN"/>
          </w:rPr>
          <w:t>(一)、可持续战略与实践</w:t>
        </w:r>
        <w:r>
          <w:tab/>
        </w:r>
        <w:r>
          <w:fldChar w:fldCharType="begin"/>
        </w:r>
        <w:r>
          <w:instrText xml:space="preserve"> PAGEREF _Toc18461 \h </w:instrText>
        </w:r>
        <w:r>
          <w:fldChar w:fldCharType="separate"/>
        </w:r>
        <w:r>
          <w:t>3</w:t>
        </w:r>
        <w:r>
          <w:fldChar w:fldCharType="end"/>
        </w:r>
      </w:hyperlink>
    </w:p>
    <w:p>
      <w:pPr>
        <w:pStyle w:val="TOC2"/>
        <w:tabs>
          <w:tab w:val="right" w:leader="dot" w:pos="8306"/>
        </w:tabs>
      </w:pPr>
      <w:hyperlink w:anchor="_Toc23710" w:history="1">
        <w:r>
          <w:rPr>
            <w:rFonts w:ascii="仿宋" w:eastAsia="仿宋" w:hAnsi="仿宋" w:cs="仿宋" w:hint="eastAsia"/>
            <w:lang w:eastAsia="zh-CN"/>
          </w:rPr>
          <w:t>(二)、环保与社会责任</w:t>
        </w:r>
        <w:r>
          <w:tab/>
        </w:r>
        <w:r>
          <w:fldChar w:fldCharType="begin"/>
        </w:r>
        <w:r>
          <w:instrText xml:space="preserve"> PAGEREF _Toc23710 \h </w:instrText>
        </w:r>
        <w:r>
          <w:fldChar w:fldCharType="separate"/>
        </w:r>
        <w:r>
          <w:t>4</w:t>
        </w:r>
        <w:r>
          <w:fldChar w:fldCharType="end"/>
        </w:r>
      </w:hyperlink>
    </w:p>
    <w:p>
      <w:pPr>
        <w:pStyle w:val="TOC1"/>
        <w:tabs>
          <w:tab w:val="right" w:leader="dot" w:pos="8306"/>
        </w:tabs>
      </w:pPr>
      <w:hyperlink w:anchor="_Toc15505" w:history="1">
        <w:r>
          <w:rPr>
            <w:rFonts w:ascii="仿宋" w:eastAsia="仿宋" w:hAnsi="仿宋" w:cs="仿宋" w:hint="eastAsia"/>
            <w:lang w:eastAsia="zh-CN"/>
          </w:rPr>
          <w:t>二、血液净化信息系统项目建设单位说明</w:t>
        </w:r>
        <w:r>
          <w:tab/>
        </w:r>
        <w:r>
          <w:fldChar w:fldCharType="begin"/>
        </w:r>
        <w:r>
          <w:instrText xml:space="preserve"> PAGEREF _Toc15505 \h </w:instrText>
        </w:r>
        <w:r>
          <w:fldChar w:fldCharType="separate"/>
        </w:r>
        <w:r>
          <w:t>5</w:t>
        </w:r>
        <w:r>
          <w:fldChar w:fldCharType="end"/>
        </w:r>
      </w:hyperlink>
    </w:p>
    <w:p>
      <w:pPr>
        <w:pStyle w:val="TOC2"/>
        <w:tabs>
          <w:tab w:val="right" w:leader="dot" w:pos="8306"/>
        </w:tabs>
      </w:pPr>
      <w:hyperlink w:anchor="_Toc25987" w:history="1">
        <w:r>
          <w:rPr>
            <w:rFonts w:ascii="仿宋" w:eastAsia="仿宋" w:hAnsi="仿宋" w:cs="仿宋" w:hint="eastAsia"/>
            <w:lang w:eastAsia="zh-CN"/>
          </w:rPr>
          <w:t>(一)、血液净化信息系统项目承办单位基本情况</w:t>
        </w:r>
        <w:r>
          <w:tab/>
        </w:r>
        <w:r>
          <w:fldChar w:fldCharType="begin"/>
        </w:r>
        <w:r>
          <w:instrText xml:space="preserve"> PAGEREF _Toc25987 \h </w:instrText>
        </w:r>
        <w:r>
          <w:fldChar w:fldCharType="separate"/>
        </w:r>
        <w:r>
          <w:t>5</w:t>
        </w:r>
        <w:r>
          <w:fldChar w:fldCharType="end"/>
        </w:r>
      </w:hyperlink>
    </w:p>
    <w:p>
      <w:pPr>
        <w:pStyle w:val="TOC2"/>
        <w:tabs>
          <w:tab w:val="right" w:leader="dot" w:pos="8306"/>
        </w:tabs>
      </w:pPr>
      <w:hyperlink w:anchor="_Toc27834" w:history="1">
        <w:r>
          <w:rPr>
            <w:rFonts w:ascii="仿宋" w:eastAsia="仿宋" w:hAnsi="仿宋" w:cs="仿宋" w:hint="eastAsia"/>
            <w:lang w:eastAsia="zh-CN"/>
          </w:rPr>
          <w:t>(二)、公司经济效益分析</w:t>
        </w:r>
        <w:r>
          <w:tab/>
        </w:r>
        <w:r>
          <w:fldChar w:fldCharType="begin"/>
        </w:r>
        <w:r>
          <w:instrText xml:space="preserve"> PAGEREF _Toc27834 \h </w:instrText>
        </w:r>
        <w:r>
          <w:fldChar w:fldCharType="separate"/>
        </w:r>
        <w:r>
          <w:t>5</w:t>
        </w:r>
        <w:r>
          <w:fldChar w:fldCharType="end"/>
        </w:r>
      </w:hyperlink>
    </w:p>
    <w:p>
      <w:pPr>
        <w:pStyle w:val="TOC1"/>
        <w:tabs>
          <w:tab w:val="right" w:leader="dot" w:pos="8306"/>
        </w:tabs>
      </w:pPr>
      <w:hyperlink w:anchor="_Toc31652" w:history="1">
        <w:r>
          <w:rPr>
            <w:rFonts w:ascii="仿宋" w:eastAsia="仿宋" w:hAnsi="仿宋" w:cs="仿宋" w:hint="eastAsia"/>
            <w:lang w:eastAsia="zh-CN"/>
          </w:rPr>
          <w:t>三、工艺说明</w:t>
        </w:r>
        <w:r>
          <w:tab/>
        </w:r>
        <w:r>
          <w:fldChar w:fldCharType="begin"/>
        </w:r>
        <w:r>
          <w:instrText xml:space="preserve"> PAGEREF _Toc31652 \h </w:instrText>
        </w:r>
        <w:r>
          <w:fldChar w:fldCharType="separate"/>
        </w:r>
        <w:r>
          <w:t>6</w:t>
        </w:r>
        <w:r>
          <w:fldChar w:fldCharType="end"/>
        </w:r>
      </w:hyperlink>
    </w:p>
    <w:p>
      <w:pPr>
        <w:pStyle w:val="TOC2"/>
        <w:tabs>
          <w:tab w:val="right" w:leader="dot" w:pos="8306"/>
        </w:tabs>
      </w:pPr>
      <w:hyperlink w:anchor="_Toc8488" w:history="1">
        <w:r>
          <w:rPr>
            <w:rFonts w:ascii="仿宋" w:eastAsia="仿宋" w:hAnsi="仿宋" w:cs="仿宋" w:hint="eastAsia"/>
            <w:lang w:eastAsia="zh-CN"/>
          </w:rPr>
          <w:t>(一)、技术管理特点</w:t>
        </w:r>
        <w:r>
          <w:tab/>
        </w:r>
        <w:r>
          <w:fldChar w:fldCharType="begin"/>
        </w:r>
        <w:r>
          <w:instrText xml:space="preserve"> PAGEREF _Toc8488 \h </w:instrText>
        </w:r>
        <w:r>
          <w:fldChar w:fldCharType="separate"/>
        </w:r>
        <w:r>
          <w:t>6</w:t>
        </w:r>
        <w:r>
          <w:fldChar w:fldCharType="end"/>
        </w:r>
      </w:hyperlink>
    </w:p>
    <w:p>
      <w:pPr>
        <w:pStyle w:val="TOC2"/>
        <w:tabs>
          <w:tab w:val="right" w:leader="dot" w:pos="8306"/>
        </w:tabs>
      </w:pPr>
      <w:hyperlink w:anchor="_Toc14854" w:history="1">
        <w:r>
          <w:rPr>
            <w:rFonts w:ascii="仿宋" w:eastAsia="仿宋" w:hAnsi="仿宋" w:cs="仿宋" w:hint="eastAsia"/>
            <w:lang w:eastAsia="zh-CN"/>
          </w:rPr>
          <w:t>(二)、血液净化信息系统项目工艺技术设计方案</w:t>
        </w:r>
        <w:r>
          <w:tab/>
        </w:r>
        <w:r>
          <w:fldChar w:fldCharType="begin"/>
        </w:r>
        <w:r>
          <w:instrText xml:space="preserve"> PAGEREF _Toc14854 \h </w:instrText>
        </w:r>
        <w:r>
          <w:fldChar w:fldCharType="separate"/>
        </w:r>
        <w:r>
          <w:t>7</w:t>
        </w:r>
        <w:r>
          <w:fldChar w:fldCharType="end"/>
        </w:r>
      </w:hyperlink>
    </w:p>
    <w:p>
      <w:pPr>
        <w:pStyle w:val="TOC2"/>
        <w:tabs>
          <w:tab w:val="right" w:leader="dot" w:pos="8306"/>
        </w:tabs>
      </w:pPr>
      <w:hyperlink w:anchor="_Toc4768" w:history="1">
        <w:r>
          <w:rPr>
            <w:rFonts w:ascii="仿宋" w:eastAsia="仿宋" w:hAnsi="仿宋" w:cs="仿宋" w:hint="eastAsia"/>
            <w:lang w:eastAsia="zh-CN"/>
          </w:rPr>
          <w:t>(三)、设备选型方案</w:t>
        </w:r>
        <w:r>
          <w:tab/>
        </w:r>
        <w:r>
          <w:fldChar w:fldCharType="begin"/>
        </w:r>
        <w:r>
          <w:instrText xml:space="preserve"> PAGEREF _Toc4768 \h </w:instrText>
        </w:r>
        <w:r>
          <w:fldChar w:fldCharType="separate"/>
        </w:r>
        <w:r>
          <w:t>9</w:t>
        </w:r>
        <w:r>
          <w:fldChar w:fldCharType="end"/>
        </w:r>
      </w:hyperlink>
    </w:p>
    <w:p>
      <w:pPr>
        <w:pStyle w:val="TOC1"/>
        <w:tabs>
          <w:tab w:val="right" w:leader="dot" w:pos="8306"/>
        </w:tabs>
      </w:pPr>
      <w:hyperlink w:anchor="_Toc8419" w:history="1">
        <w:r>
          <w:rPr>
            <w:rFonts w:ascii="仿宋" w:eastAsia="仿宋" w:hAnsi="仿宋" w:cs="仿宋" w:hint="eastAsia"/>
            <w:lang w:eastAsia="zh-CN"/>
          </w:rPr>
          <w:t>四、血液净化信息系统项目选址可行性分析</w:t>
        </w:r>
        <w:r>
          <w:tab/>
        </w:r>
        <w:r>
          <w:fldChar w:fldCharType="begin"/>
        </w:r>
        <w:r>
          <w:instrText xml:space="preserve"> PAGEREF _Toc8419 \h </w:instrText>
        </w:r>
        <w:r>
          <w:fldChar w:fldCharType="separate"/>
        </w:r>
        <w:r>
          <w:t>10</w:t>
        </w:r>
        <w:r>
          <w:fldChar w:fldCharType="end"/>
        </w:r>
      </w:hyperlink>
    </w:p>
    <w:p>
      <w:pPr>
        <w:pStyle w:val="TOC2"/>
        <w:tabs>
          <w:tab w:val="right" w:leader="dot" w:pos="8306"/>
        </w:tabs>
      </w:pPr>
      <w:hyperlink w:anchor="_Toc26837" w:history="1">
        <w:r>
          <w:rPr>
            <w:rFonts w:ascii="仿宋" w:eastAsia="仿宋" w:hAnsi="仿宋" w:cs="仿宋" w:hint="eastAsia"/>
            <w:lang w:eastAsia="zh-CN"/>
          </w:rPr>
          <w:t>(一)、血液净化信息系统项目选址</w:t>
        </w:r>
        <w:r>
          <w:tab/>
        </w:r>
        <w:r>
          <w:fldChar w:fldCharType="begin"/>
        </w:r>
        <w:r>
          <w:instrText xml:space="preserve"> PAGEREF _Toc26837 \h </w:instrText>
        </w:r>
        <w:r>
          <w:fldChar w:fldCharType="separate"/>
        </w:r>
        <w:r>
          <w:t>10</w:t>
        </w:r>
        <w:r>
          <w:fldChar w:fldCharType="end"/>
        </w:r>
      </w:hyperlink>
    </w:p>
    <w:p>
      <w:pPr>
        <w:pStyle w:val="TOC2"/>
        <w:tabs>
          <w:tab w:val="right" w:leader="dot" w:pos="8306"/>
        </w:tabs>
      </w:pPr>
      <w:hyperlink w:anchor="_Toc18431" w:history="1">
        <w:r>
          <w:rPr>
            <w:rFonts w:ascii="仿宋" w:eastAsia="仿宋" w:hAnsi="仿宋" w:cs="仿宋" w:hint="eastAsia"/>
            <w:lang w:eastAsia="zh-CN"/>
          </w:rPr>
          <w:t>(二)、用地控制指标</w:t>
        </w:r>
        <w:r>
          <w:tab/>
        </w:r>
        <w:r>
          <w:fldChar w:fldCharType="begin"/>
        </w:r>
        <w:r>
          <w:instrText xml:space="preserve"> PAGEREF _Toc18431 \h </w:instrText>
        </w:r>
        <w:r>
          <w:fldChar w:fldCharType="separate"/>
        </w:r>
        <w:r>
          <w:t>10</w:t>
        </w:r>
        <w:r>
          <w:fldChar w:fldCharType="end"/>
        </w:r>
      </w:hyperlink>
    </w:p>
    <w:p>
      <w:pPr>
        <w:pStyle w:val="TOC2"/>
        <w:tabs>
          <w:tab w:val="right" w:leader="dot" w:pos="8306"/>
        </w:tabs>
      </w:pPr>
      <w:hyperlink w:anchor="_Toc6125" w:history="1">
        <w:r>
          <w:rPr>
            <w:rFonts w:ascii="仿宋" w:eastAsia="仿宋" w:hAnsi="仿宋" w:cs="仿宋" w:hint="eastAsia"/>
            <w:lang w:eastAsia="zh-CN"/>
          </w:rPr>
          <w:t>(三)、节约用地措施</w:t>
        </w:r>
        <w:r>
          <w:tab/>
        </w:r>
        <w:r>
          <w:fldChar w:fldCharType="begin"/>
        </w:r>
        <w:r>
          <w:instrText xml:space="preserve"> PAGEREF _Toc6125 \h </w:instrText>
        </w:r>
        <w:r>
          <w:fldChar w:fldCharType="separate"/>
        </w:r>
        <w:r>
          <w:t>12</w:t>
        </w:r>
        <w:r>
          <w:fldChar w:fldCharType="end"/>
        </w:r>
      </w:hyperlink>
    </w:p>
    <w:p>
      <w:pPr>
        <w:pStyle w:val="TOC2"/>
        <w:tabs>
          <w:tab w:val="right" w:leader="dot" w:pos="8306"/>
        </w:tabs>
      </w:pPr>
      <w:hyperlink w:anchor="_Toc26773" w:history="1">
        <w:r>
          <w:rPr>
            <w:rFonts w:ascii="仿宋" w:eastAsia="仿宋" w:hAnsi="仿宋" w:cs="仿宋" w:hint="eastAsia"/>
            <w:lang w:eastAsia="zh-CN"/>
          </w:rPr>
          <w:t>(四)、总图布置方案</w:t>
        </w:r>
        <w:r>
          <w:tab/>
        </w:r>
        <w:r>
          <w:fldChar w:fldCharType="begin"/>
        </w:r>
        <w:r>
          <w:instrText xml:space="preserve"> PAGEREF _Toc26773 \h </w:instrText>
        </w:r>
        <w:r>
          <w:fldChar w:fldCharType="separate"/>
        </w:r>
        <w:r>
          <w:t>13</w:t>
        </w:r>
        <w:r>
          <w:fldChar w:fldCharType="end"/>
        </w:r>
      </w:hyperlink>
    </w:p>
    <w:p>
      <w:pPr>
        <w:pStyle w:val="TOC2"/>
        <w:tabs>
          <w:tab w:val="right" w:leader="dot" w:pos="8306"/>
        </w:tabs>
      </w:pPr>
      <w:hyperlink w:anchor="_Toc23354" w:history="1">
        <w:r>
          <w:rPr>
            <w:rFonts w:ascii="仿宋" w:eastAsia="仿宋" w:hAnsi="仿宋" w:cs="仿宋" w:hint="eastAsia"/>
            <w:lang w:eastAsia="zh-CN"/>
          </w:rPr>
          <w:t>(五)、选址综合评价</w:t>
        </w:r>
        <w:r>
          <w:tab/>
        </w:r>
        <w:r>
          <w:fldChar w:fldCharType="begin"/>
        </w:r>
        <w:r>
          <w:instrText xml:space="preserve"> PAGEREF _Toc23354 \h </w:instrText>
        </w:r>
        <w:r>
          <w:fldChar w:fldCharType="separate"/>
        </w:r>
        <w:r>
          <w:t>14</w:t>
        </w:r>
        <w:r>
          <w:fldChar w:fldCharType="end"/>
        </w:r>
      </w:hyperlink>
    </w:p>
    <w:p>
      <w:pPr>
        <w:pStyle w:val="TOC1"/>
        <w:tabs>
          <w:tab w:val="right" w:leader="dot" w:pos="8306"/>
        </w:tabs>
      </w:pPr>
      <w:hyperlink w:anchor="_Toc9120" w:history="1">
        <w:r>
          <w:rPr>
            <w:rFonts w:ascii="仿宋" w:eastAsia="仿宋" w:hAnsi="仿宋" w:cs="仿宋" w:hint="eastAsia"/>
            <w:lang w:eastAsia="zh-CN"/>
          </w:rPr>
          <w:t>五、血液净化信息系统项目绩效评估</w:t>
        </w:r>
        <w:r>
          <w:tab/>
        </w:r>
        <w:r>
          <w:fldChar w:fldCharType="begin"/>
        </w:r>
        <w:r>
          <w:instrText xml:space="preserve"> PAGEREF _Toc9120 \h </w:instrText>
        </w:r>
        <w:r>
          <w:fldChar w:fldCharType="separate"/>
        </w:r>
        <w:r>
          <w:t>16</w:t>
        </w:r>
        <w:r>
          <w:fldChar w:fldCharType="end"/>
        </w:r>
      </w:hyperlink>
    </w:p>
    <w:p>
      <w:pPr>
        <w:pStyle w:val="TOC2"/>
        <w:tabs>
          <w:tab w:val="right" w:leader="dot" w:pos="8306"/>
        </w:tabs>
      </w:pPr>
      <w:hyperlink w:anchor="_Toc16090" w:history="1">
        <w:r>
          <w:rPr>
            <w:rFonts w:ascii="仿宋" w:eastAsia="仿宋" w:hAnsi="仿宋" w:cs="仿宋" w:hint="eastAsia"/>
            <w:lang w:eastAsia="zh-CN"/>
          </w:rPr>
          <w:t>(一)、绩效评估指标</w:t>
        </w:r>
        <w:r>
          <w:tab/>
        </w:r>
        <w:r>
          <w:fldChar w:fldCharType="begin"/>
        </w:r>
        <w:r>
          <w:instrText xml:space="preserve"> PAGEREF _Toc16090 \h </w:instrText>
        </w:r>
        <w:r>
          <w:fldChar w:fldCharType="separate"/>
        </w:r>
        <w:r>
          <w:t>16</w:t>
        </w:r>
        <w:r>
          <w:fldChar w:fldCharType="end"/>
        </w:r>
      </w:hyperlink>
    </w:p>
    <w:p>
      <w:pPr>
        <w:pStyle w:val="TOC2"/>
        <w:tabs>
          <w:tab w:val="right" w:leader="dot" w:pos="8306"/>
        </w:tabs>
      </w:pPr>
      <w:hyperlink w:anchor="_Toc20375" w:history="1">
        <w:r>
          <w:rPr>
            <w:rFonts w:ascii="仿宋" w:eastAsia="仿宋" w:hAnsi="仿宋" w:cs="仿宋" w:hint="eastAsia"/>
            <w:lang w:eastAsia="zh-CN"/>
          </w:rPr>
          <w:t>(二)、绩效评估方法</w:t>
        </w:r>
        <w:r>
          <w:tab/>
        </w:r>
        <w:r>
          <w:fldChar w:fldCharType="begin"/>
        </w:r>
        <w:r>
          <w:instrText xml:space="preserve"> PAGEREF _Toc20375 \h </w:instrText>
        </w:r>
        <w:r>
          <w:fldChar w:fldCharType="separate"/>
        </w:r>
        <w:r>
          <w:t>17</w:t>
        </w:r>
        <w:r>
          <w:fldChar w:fldCharType="end"/>
        </w:r>
      </w:hyperlink>
    </w:p>
    <w:p>
      <w:pPr>
        <w:pStyle w:val="TOC2"/>
        <w:tabs>
          <w:tab w:val="right" w:leader="dot" w:pos="8306"/>
        </w:tabs>
      </w:pPr>
      <w:hyperlink w:anchor="_Toc30479" w:history="1">
        <w:r>
          <w:rPr>
            <w:rFonts w:ascii="仿宋" w:eastAsia="仿宋" w:hAnsi="仿宋" w:cs="仿宋" w:hint="eastAsia"/>
            <w:lang w:eastAsia="zh-CN"/>
          </w:rPr>
          <w:t>(三)、绩效评估周期</w:t>
        </w:r>
        <w:r>
          <w:tab/>
        </w:r>
        <w:r>
          <w:fldChar w:fldCharType="begin"/>
        </w:r>
        <w:r>
          <w:instrText xml:space="preserve"> PAGEREF _Toc30479 \h </w:instrText>
        </w:r>
        <w:r>
          <w:fldChar w:fldCharType="separate"/>
        </w:r>
        <w:r>
          <w:t>18</w:t>
        </w:r>
        <w:r>
          <w:fldChar w:fldCharType="end"/>
        </w:r>
      </w:hyperlink>
    </w:p>
    <w:p>
      <w:pPr>
        <w:pStyle w:val="TOC1"/>
        <w:tabs>
          <w:tab w:val="right" w:leader="dot" w:pos="8306"/>
        </w:tabs>
      </w:pPr>
      <w:hyperlink w:anchor="_Toc12495" w:history="1">
        <w:r>
          <w:rPr>
            <w:rFonts w:ascii="仿宋" w:eastAsia="仿宋" w:hAnsi="仿宋" w:cs="仿宋" w:hint="eastAsia"/>
            <w:lang w:eastAsia="zh-CN"/>
          </w:rPr>
          <w:t>六、血液净化信息系统项目文档管理</w:t>
        </w:r>
        <w:r>
          <w:tab/>
        </w:r>
        <w:r>
          <w:fldChar w:fldCharType="begin"/>
        </w:r>
        <w:r>
          <w:instrText xml:space="preserve"> PAGEREF _Toc12495 \h </w:instrText>
        </w:r>
        <w:r>
          <w:fldChar w:fldCharType="separate"/>
        </w:r>
        <w:r>
          <w:t>19</w:t>
        </w:r>
        <w:r>
          <w:fldChar w:fldCharType="end"/>
        </w:r>
      </w:hyperlink>
    </w:p>
    <w:p>
      <w:pPr>
        <w:pStyle w:val="TOC2"/>
        <w:tabs>
          <w:tab w:val="right" w:leader="dot" w:pos="8306"/>
        </w:tabs>
      </w:pPr>
      <w:hyperlink w:anchor="_Toc31625" w:history="1">
        <w:r>
          <w:rPr>
            <w:rFonts w:ascii="仿宋" w:eastAsia="仿宋" w:hAnsi="仿宋" w:cs="仿宋" w:hint="eastAsia"/>
            <w:lang w:eastAsia="zh-CN"/>
          </w:rPr>
          <w:t>(一)、文档编制与审查</w:t>
        </w:r>
        <w:r>
          <w:tab/>
        </w:r>
        <w:r>
          <w:fldChar w:fldCharType="begin"/>
        </w:r>
        <w:r>
          <w:instrText xml:space="preserve"> PAGEREF _Toc31625 \h </w:instrText>
        </w:r>
        <w:r>
          <w:fldChar w:fldCharType="separate"/>
        </w:r>
        <w:r>
          <w:t>19</w:t>
        </w:r>
        <w:r>
          <w:fldChar w:fldCharType="end"/>
        </w:r>
      </w:hyperlink>
    </w:p>
    <w:p>
      <w:pPr>
        <w:pStyle w:val="TOC2"/>
        <w:tabs>
          <w:tab w:val="right" w:leader="dot" w:pos="8306"/>
        </w:tabs>
      </w:pPr>
      <w:hyperlink w:anchor="_Toc23069" w:history="1">
        <w:r>
          <w:rPr>
            <w:rFonts w:ascii="仿宋" w:eastAsia="仿宋" w:hAnsi="仿宋" w:cs="仿宋" w:hint="eastAsia"/>
            <w:lang w:eastAsia="zh-CN"/>
          </w:rPr>
          <w:t>(二)、文档发布与分发</w:t>
        </w:r>
        <w:r>
          <w:tab/>
        </w:r>
        <w:r>
          <w:fldChar w:fldCharType="begin"/>
        </w:r>
        <w:r>
          <w:instrText xml:space="preserve"> PAGEREF _Toc23069 \h </w:instrText>
        </w:r>
        <w:r>
          <w:fldChar w:fldCharType="separate"/>
        </w:r>
        <w:r>
          <w:t>20</w:t>
        </w:r>
        <w:r>
          <w:fldChar w:fldCharType="end"/>
        </w:r>
      </w:hyperlink>
    </w:p>
    <w:p>
      <w:pPr>
        <w:pStyle w:val="TOC2"/>
        <w:tabs>
          <w:tab w:val="right" w:leader="dot" w:pos="8306"/>
        </w:tabs>
      </w:pPr>
      <w:hyperlink w:anchor="_Toc19977" w:history="1">
        <w:r>
          <w:rPr>
            <w:rFonts w:ascii="仿宋" w:eastAsia="仿宋" w:hAnsi="仿宋" w:cs="仿宋" w:hint="eastAsia"/>
            <w:lang w:eastAsia="zh-CN"/>
          </w:rPr>
          <w:t>(三)、文档存档与归档</w:t>
        </w:r>
        <w:r>
          <w:tab/>
        </w:r>
        <w:r>
          <w:fldChar w:fldCharType="begin"/>
        </w:r>
        <w:r>
          <w:instrText xml:space="preserve"> PAGEREF _Toc19977 \h </w:instrText>
        </w:r>
        <w:r>
          <w:fldChar w:fldCharType="separate"/>
        </w:r>
        <w:r>
          <w:t>21</w:t>
        </w:r>
        <w:r>
          <w:fldChar w:fldCharType="end"/>
        </w:r>
      </w:hyperlink>
    </w:p>
    <w:p>
      <w:pPr>
        <w:pStyle w:val="TOC1"/>
        <w:tabs>
          <w:tab w:val="right" w:leader="dot" w:pos="8306"/>
        </w:tabs>
      </w:pPr>
      <w:hyperlink w:anchor="_Toc8057" w:history="1">
        <w:r>
          <w:rPr>
            <w:rFonts w:ascii="仿宋" w:eastAsia="仿宋" w:hAnsi="仿宋" w:cs="仿宋" w:hint="eastAsia"/>
            <w:lang w:eastAsia="zh-CN"/>
          </w:rPr>
          <w:t>七、血液净化信息系统项目财务管理</w:t>
        </w:r>
        <w:r>
          <w:tab/>
        </w:r>
        <w:r>
          <w:fldChar w:fldCharType="begin"/>
        </w:r>
        <w:r>
          <w:instrText xml:space="preserve"> PAGEREF _Toc8057 \h </w:instrText>
        </w:r>
        <w:r>
          <w:fldChar w:fldCharType="separate"/>
        </w:r>
        <w:r>
          <w:t>22</w:t>
        </w:r>
        <w:r>
          <w:fldChar w:fldCharType="end"/>
        </w:r>
      </w:hyperlink>
    </w:p>
    <w:p>
      <w:pPr>
        <w:pStyle w:val="TOC2"/>
        <w:tabs>
          <w:tab w:val="right" w:leader="dot" w:pos="8306"/>
        </w:tabs>
      </w:pPr>
      <w:hyperlink w:anchor="_Toc20222" w:history="1">
        <w:r>
          <w:rPr>
            <w:rFonts w:ascii="仿宋" w:eastAsia="仿宋" w:hAnsi="仿宋" w:cs="仿宋" w:hint="eastAsia"/>
            <w:lang w:eastAsia="zh-CN"/>
          </w:rPr>
          <w:t>(一)、资金需求大</w:t>
        </w:r>
        <w:r>
          <w:tab/>
        </w:r>
        <w:r>
          <w:fldChar w:fldCharType="begin"/>
        </w:r>
        <w:r>
          <w:instrText xml:space="preserve"> PAGEREF _Toc20222 \h </w:instrText>
        </w:r>
        <w:r>
          <w:fldChar w:fldCharType="separate"/>
        </w:r>
        <w:r>
          <w:t>22</w:t>
        </w:r>
        <w:r>
          <w:fldChar w:fldCharType="end"/>
        </w:r>
      </w:hyperlink>
    </w:p>
    <w:p>
      <w:pPr>
        <w:pStyle w:val="TOC2"/>
        <w:tabs>
          <w:tab w:val="right" w:leader="dot" w:pos="8306"/>
        </w:tabs>
      </w:pPr>
      <w:hyperlink w:anchor="_Toc4773" w:history="1">
        <w:r>
          <w:rPr>
            <w:rFonts w:ascii="仿宋" w:eastAsia="仿宋" w:hAnsi="仿宋" w:cs="仿宋" w:hint="eastAsia"/>
            <w:lang w:eastAsia="zh-CN"/>
          </w:rPr>
          <w:t>(二)、研发周期长</w:t>
        </w:r>
        <w:r>
          <w:tab/>
        </w:r>
        <w:r>
          <w:fldChar w:fldCharType="begin"/>
        </w:r>
        <w:r>
          <w:instrText xml:space="preserve"> PAGEREF _Toc4773 \h </w:instrText>
        </w:r>
        <w:r>
          <w:fldChar w:fldCharType="separate"/>
        </w:r>
        <w:r>
          <w:t>24</w:t>
        </w:r>
        <w:r>
          <w:fldChar w:fldCharType="end"/>
        </w:r>
      </w:hyperlink>
    </w:p>
    <w:p>
      <w:pPr>
        <w:pStyle w:val="TOC2"/>
        <w:tabs>
          <w:tab w:val="right" w:leader="dot" w:pos="8306"/>
        </w:tabs>
      </w:pPr>
      <w:hyperlink w:anchor="_Toc22529" w:history="1">
        <w:r>
          <w:rPr>
            <w:rFonts w:ascii="仿宋" w:eastAsia="仿宋" w:hAnsi="仿宋" w:cs="仿宋" w:hint="eastAsia"/>
            <w:lang w:eastAsia="zh-CN"/>
          </w:rPr>
          <w:t>(三)、市场风险大</w:t>
        </w:r>
        <w:r>
          <w:tab/>
        </w:r>
        <w:r>
          <w:fldChar w:fldCharType="begin"/>
        </w:r>
        <w:r>
          <w:instrText xml:space="preserve"> PAGEREF _Toc22529 \h </w:instrText>
        </w:r>
        <w:r>
          <w:fldChar w:fldCharType="separate"/>
        </w:r>
        <w:r>
          <w:t>25</w:t>
        </w:r>
        <w:r>
          <w:fldChar w:fldCharType="end"/>
        </w:r>
      </w:hyperlink>
    </w:p>
    <w:p>
      <w:pPr>
        <w:pStyle w:val="TOC2"/>
        <w:tabs>
          <w:tab w:val="right" w:leader="dot" w:pos="8306"/>
        </w:tabs>
      </w:pPr>
      <w:hyperlink w:anchor="_Toc553" w:history="1">
        <w:r>
          <w:rPr>
            <w:rFonts w:ascii="仿宋" w:eastAsia="仿宋" w:hAnsi="仿宋" w:cs="仿宋" w:hint="eastAsia"/>
            <w:lang w:eastAsia="zh-CN"/>
          </w:rPr>
          <w:t>(四)、利润率高</w:t>
        </w:r>
        <w:r>
          <w:tab/>
        </w:r>
        <w:r>
          <w:fldChar w:fldCharType="begin"/>
        </w:r>
        <w:r>
          <w:instrText xml:space="preserve"> PAGEREF _Toc553 \h </w:instrText>
        </w:r>
        <w:r>
          <w:fldChar w:fldCharType="separate"/>
        </w:r>
        <w:r>
          <w:t>28</w:t>
        </w:r>
        <w:r>
          <w:fldChar w:fldCharType="end"/>
        </w:r>
      </w:hyperlink>
    </w:p>
    <w:p>
      <w:pPr>
        <w:pStyle w:val="TOC1"/>
        <w:tabs>
          <w:tab w:val="right" w:leader="dot" w:pos="8306"/>
        </w:tabs>
      </w:pPr>
      <w:hyperlink w:anchor="_Toc21355" w:history="1">
        <w:r>
          <w:rPr>
            <w:rFonts w:ascii="仿宋" w:eastAsia="仿宋" w:hAnsi="仿宋" w:cs="仿宋" w:hint="eastAsia"/>
            <w:lang w:eastAsia="zh-CN"/>
          </w:rPr>
          <w:t>八、血液净化信息系统项目经营效益</w:t>
        </w:r>
        <w:r>
          <w:tab/>
        </w:r>
        <w:r>
          <w:fldChar w:fldCharType="begin"/>
        </w:r>
        <w:r>
          <w:instrText xml:space="preserve"> PAGEREF _Toc21355 \h </w:instrText>
        </w:r>
        <w:r>
          <w:fldChar w:fldCharType="separate"/>
        </w:r>
        <w:r>
          <w:t>30</w:t>
        </w:r>
        <w:r>
          <w:fldChar w:fldCharType="end"/>
        </w:r>
      </w:hyperlink>
    </w:p>
    <w:p>
      <w:pPr>
        <w:pStyle w:val="TOC2"/>
        <w:tabs>
          <w:tab w:val="right" w:leader="dot" w:pos="8306"/>
        </w:tabs>
      </w:pPr>
      <w:hyperlink w:anchor="_Toc29993" w:history="1">
        <w:r>
          <w:rPr>
            <w:rFonts w:ascii="仿宋" w:eastAsia="仿宋" w:hAnsi="仿宋" w:cs="仿宋" w:hint="eastAsia"/>
            <w:lang w:eastAsia="zh-CN"/>
          </w:rPr>
          <w:t>(一)、经济评价财务测算</w:t>
        </w:r>
        <w:r>
          <w:tab/>
        </w:r>
        <w:r>
          <w:fldChar w:fldCharType="begin"/>
        </w:r>
        <w:r>
          <w:instrText xml:space="preserve"> PAGEREF _Toc29993 \h </w:instrText>
        </w:r>
        <w:r>
          <w:fldChar w:fldCharType="separate"/>
        </w:r>
        <w:r>
          <w:t>30</w:t>
        </w:r>
        <w:r>
          <w:fldChar w:fldCharType="end"/>
        </w:r>
      </w:hyperlink>
    </w:p>
    <w:p>
      <w:pPr>
        <w:pStyle w:val="TOC2"/>
        <w:tabs>
          <w:tab w:val="right" w:leader="dot" w:pos="8306"/>
        </w:tabs>
      </w:pPr>
      <w:hyperlink w:anchor="_Toc338" w:history="1">
        <w:r>
          <w:rPr>
            <w:rFonts w:ascii="仿宋" w:eastAsia="仿宋" w:hAnsi="仿宋" w:cs="仿宋" w:hint="eastAsia"/>
            <w:lang w:eastAsia="zh-CN"/>
          </w:rPr>
          <w:t>(二)、血液净化信息系统项目盈利能力分析</w:t>
        </w:r>
        <w:r>
          <w:tab/>
        </w:r>
        <w:r>
          <w:fldChar w:fldCharType="begin"/>
        </w:r>
        <w:r>
          <w:instrText xml:space="preserve"> PAGEREF _Toc338 \h </w:instrText>
        </w:r>
        <w:r>
          <w:fldChar w:fldCharType="separate"/>
        </w:r>
        <w:r>
          <w:t>31</w:t>
        </w:r>
        <w:r>
          <w:fldChar w:fldCharType="end"/>
        </w:r>
      </w:hyperlink>
    </w:p>
    <w:p>
      <w:pPr>
        <w:pStyle w:val="TOC1"/>
        <w:tabs>
          <w:tab w:val="right" w:leader="dot" w:pos="8306"/>
        </w:tabs>
      </w:pPr>
      <w:hyperlink w:anchor="_Toc13017" w:history="1">
        <w:r>
          <w:rPr>
            <w:rFonts w:ascii="仿宋" w:eastAsia="仿宋" w:hAnsi="仿宋" w:cs="仿宋" w:hint="eastAsia"/>
            <w:lang w:eastAsia="zh-CN"/>
          </w:rPr>
          <w:t>九、血液净化信息系统项目人力资源管理</w:t>
        </w:r>
        <w:r>
          <w:tab/>
        </w:r>
        <w:r>
          <w:fldChar w:fldCharType="begin"/>
        </w:r>
        <w:r>
          <w:instrText xml:space="preserve"> PAGEREF _Toc13017 \h </w:instrText>
        </w:r>
        <w:r>
          <w:fldChar w:fldCharType="separate"/>
        </w:r>
        <w:r>
          <w:t>32</w:t>
        </w:r>
        <w:r>
          <w:fldChar w:fldCharType="end"/>
        </w:r>
      </w:hyperlink>
    </w:p>
    <w:p>
      <w:pPr>
        <w:pStyle w:val="TOC2"/>
        <w:tabs>
          <w:tab w:val="right" w:leader="dot" w:pos="8306"/>
        </w:tabs>
      </w:pPr>
      <w:hyperlink w:anchor="_Toc23984" w:history="1">
        <w:r>
          <w:rPr>
            <w:rFonts w:ascii="仿宋" w:eastAsia="仿宋" w:hAnsi="仿宋" w:cs="仿宋" w:hint="eastAsia"/>
            <w:lang w:eastAsia="zh-CN"/>
          </w:rPr>
          <w:t>(一)、建立健全的预算管理制度</w:t>
        </w:r>
        <w:r>
          <w:tab/>
        </w:r>
        <w:r>
          <w:fldChar w:fldCharType="begin"/>
        </w:r>
        <w:r>
          <w:instrText xml:space="preserve"> PAGEREF _Toc23984 \h </w:instrText>
        </w:r>
        <w:r>
          <w:fldChar w:fldCharType="separate"/>
        </w:r>
        <w:r>
          <w:t>32</w:t>
        </w:r>
        <w:r>
          <w:fldChar w:fldCharType="end"/>
        </w:r>
      </w:hyperlink>
    </w:p>
    <w:p>
      <w:pPr>
        <w:pStyle w:val="TOC2"/>
        <w:tabs>
          <w:tab w:val="right" w:leader="dot" w:pos="8306"/>
        </w:tabs>
      </w:pPr>
      <w:hyperlink w:anchor="_Toc6809" w:history="1">
        <w:r>
          <w:rPr>
            <w:rFonts w:ascii="仿宋" w:eastAsia="仿宋" w:hAnsi="仿宋" w:cs="仿宋" w:hint="eastAsia"/>
            <w:lang w:eastAsia="zh-CN"/>
          </w:rPr>
          <w:t>(二)、加强资金流动监控</w:t>
        </w:r>
        <w:r>
          <w:tab/>
        </w:r>
        <w:r>
          <w:fldChar w:fldCharType="begin"/>
        </w:r>
        <w:r>
          <w:instrText xml:space="preserve"> PAGEREF _Toc6809 \h </w:instrText>
        </w:r>
        <w:r>
          <w:fldChar w:fldCharType="separate"/>
        </w:r>
        <w:r>
          <w:t>34</w:t>
        </w:r>
        <w:r>
          <w:fldChar w:fldCharType="end"/>
        </w:r>
      </w:hyperlink>
    </w:p>
    <w:p>
      <w:pPr>
        <w:pStyle w:val="TOC2"/>
        <w:tabs>
          <w:tab w:val="right" w:leader="dot" w:pos="8306"/>
        </w:tabs>
      </w:pPr>
      <w:hyperlink w:anchor="_Toc30851" w:history="1">
        <w:r>
          <w:rPr>
            <w:rFonts w:ascii="仿宋" w:eastAsia="仿宋" w:hAnsi="仿宋" w:cs="仿宋" w:hint="eastAsia"/>
            <w:lang w:eastAsia="zh-CN"/>
          </w:rPr>
          <w:t>(三)、制定完善的风险控制机制</w:t>
        </w:r>
        <w:r>
          <w:tab/>
        </w:r>
        <w:r>
          <w:fldChar w:fldCharType="begin"/>
        </w:r>
        <w:r>
          <w:instrText xml:space="preserve"> PAGEREF _Toc30851 \h </w:instrText>
        </w:r>
        <w:r>
          <w:fldChar w:fldCharType="separate"/>
        </w:r>
        <w:r>
          <w:t>35</w:t>
        </w:r>
        <w:r>
          <w:fldChar w:fldCharType="end"/>
        </w:r>
      </w:hyperlink>
    </w:p>
    <w:p>
      <w:pPr>
        <w:pStyle w:val="TOC2"/>
        <w:tabs>
          <w:tab w:val="right" w:leader="dot" w:pos="8306"/>
        </w:tabs>
      </w:pPr>
      <w:hyperlink w:anchor="_Toc31240" w:history="1">
        <w:r>
          <w:rPr>
            <w:rFonts w:ascii="仿宋" w:eastAsia="仿宋" w:hAnsi="仿宋" w:cs="仿宋" w:hint="eastAsia"/>
            <w:lang w:eastAsia="zh-CN"/>
          </w:rPr>
          <w:t>(四)、优化成本管理</w:t>
        </w:r>
        <w:r>
          <w:tab/>
        </w:r>
        <w:r>
          <w:fldChar w:fldCharType="begin"/>
        </w:r>
        <w:r>
          <w:instrText xml:space="preserve"> PAGEREF _Toc31240 \h </w:instrText>
        </w:r>
        <w:r>
          <w:fldChar w:fldCharType="separate"/>
        </w:r>
        <w:r>
          <w:t>36</w:t>
        </w:r>
        <w:r>
          <w:fldChar w:fldCharType="end"/>
        </w:r>
      </w:hyperlink>
    </w:p>
    <w:p>
      <w:pPr>
        <w:pStyle w:val="TOC1"/>
        <w:tabs>
          <w:tab w:val="right" w:leader="dot" w:pos="8306"/>
        </w:tabs>
      </w:pPr>
      <w:hyperlink w:anchor="_Toc22562" w:history="1">
        <w:r>
          <w:rPr>
            <w:rFonts w:ascii="仿宋" w:eastAsia="仿宋" w:hAnsi="仿宋" w:cs="仿宋" w:hint="eastAsia"/>
            <w:lang w:eastAsia="zh-CN"/>
          </w:rPr>
          <w:t>十、血液净化信息系统项目人力资源培养与发展</w:t>
        </w:r>
        <w:r>
          <w:tab/>
        </w:r>
        <w:r>
          <w:fldChar w:fldCharType="begin"/>
        </w:r>
        <w:r>
          <w:instrText xml:space="preserve"> PAGEREF _Toc22562 \h </w:instrText>
        </w:r>
        <w:r>
          <w:fldChar w:fldCharType="separate"/>
        </w:r>
        <w:r>
          <w:t>38</w:t>
        </w:r>
        <w:r>
          <w:fldChar w:fldCharType="end"/>
        </w:r>
      </w:hyperlink>
    </w:p>
    <w:p>
      <w:pPr>
        <w:pStyle w:val="TOC2"/>
        <w:tabs>
          <w:tab w:val="right" w:leader="dot" w:pos="8306"/>
        </w:tabs>
      </w:pPr>
      <w:hyperlink w:anchor="_Toc14472" w:history="1">
        <w:r>
          <w:rPr>
            <w:rFonts w:ascii="仿宋" w:eastAsia="仿宋" w:hAnsi="仿宋" w:cs="仿宋" w:hint="eastAsia"/>
            <w:lang w:eastAsia="zh-CN"/>
          </w:rPr>
          <w:t>(一)、人才需求与规划</w:t>
        </w:r>
        <w:r>
          <w:tab/>
        </w:r>
        <w:r>
          <w:fldChar w:fldCharType="begin"/>
        </w:r>
        <w:r>
          <w:instrText xml:space="preserve"> PAGEREF _Toc14472 \h </w:instrText>
        </w:r>
        <w:r>
          <w:fldChar w:fldCharType="separate"/>
        </w:r>
        <w:r>
          <w:t>38</w:t>
        </w:r>
        <w:r>
          <w:fldChar w:fldCharType="end"/>
        </w:r>
      </w:hyperlink>
    </w:p>
    <w:p>
      <w:pPr>
        <w:pStyle w:val="TOC2"/>
        <w:tabs>
          <w:tab w:val="right" w:leader="dot" w:pos="8306"/>
        </w:tabs>
      </w:pPr>
      <w:hyperlink w:anchor="_Toc32550" w:history="1">
        <w:r>
          <w:rPr>
            <w:rFonts w:ascii="仿宋" w:eastAsia="仿宋" w:hAnsi="仿宋" w:cs="仿宋" w:hint="eastAsia"/>
            <w:lang w:eastAsia="zh-CN"/>
          </w:rPr>
          <w:t>(二)、培训与发展计划</w:t>
        </w:r>
        <w:r>
          <w:tab/>
        </w:r>
        <w:r>
          <w:fldChar w:fldCharType="begin"/>
        </w:r>
        <w:r>
          <w:instrText xml:space="preserve"> PAGEREF _Toc32550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76" w:history="1">
        <w:r>
          <w:rPr>
            <w:rFonts w:ascii="仿宋" w:eastAsia="仿宋" w:hAnsi="仿宋" w:cs="仿宋" w:hint="eastAsia"/>
            <w:lang w:eastAsia="zh-CN"/>
          </w:rPr>
          <w:t>十一、血液净化信息系统项目风险管理</w:t>
        </w:r>
        <w:r>
          <w:tab/>
        </w:r>
        <w:r>
          <w:fldChar w:fldCharType="begin"/>
        </w:r>
        <w:r>
          <w:instrText xml:space="preserve"> PAGEREF _Toc11276 \h </w:instrText>
        </w:r>
        <w:r>
          <w:fldChar w:fldCharType="separate"/>
        </w:r>
        <w:r>
          <w:t>39</w:t>
        </w:r>
        <w:r>
          <w:fldChar w:fldCharType="end"/>
        </w:r>
      </w:hyperlink>
    </w:p>
    <w:p>
      <w:pPr>
        <w:pStyle w:val="TOC2"/>
        <w:tabs>
          <w:tab w:val="right" w:leader="dot" w:pos="8306"/>
        </w:tabs>
      </w:pPr>
      <w:hyperlink w:anchor="_Toc14987" w:history="1">
        <w:r>
          <w:rPr>
            <w:rFonts w:ascii="仿宋" w:eastAsia="仿宋" w:hAnsi="仿宋" w:cs="仿宋" w:hint="eastAsia"/>
            <w:lang w:eastAsia="zh-CN"/>
          </w:rPr>
          <w:t>(一)、风险识别与评估</w:t>
        </w:r>
        <w:r>
          <w:tab/>
        </w:r>
        <w:r>
          <w:fldChar w:fldCharType="begin"/>
        </w:r>
        <w:r>
          <w:instrText xml:space="preserve"> PAGEREF _Toc14987 \h </w:instrText>
        </w:r>
        <w:r>
          <w:fldChar w:fldCharType="separate"/>
        </w:r>
        <w:r>
          <w:t>39</w:t>
        </w:r>
        <w:r>
          <w:fldChar w:fldCharType="end"/>
        </w:r>
      </w:hyperlink>
    </w:p>
    <w:p>
      <w:pPr>
        <w:pStyle w:val="TOC2"/>
        <w:tabs>
          <w:tab w:val="right" w:leader="dot" w:pos="8306"/>
        </w:tabs>
      </w:pPr>
      <w:hyperlink w:anchor="_Toc18726" w:history="1">
        <w:r>
          <w:rPr>
            <w:rFonts w:ascii="仿宋" w:eastAsia="仿宋" w:hAnsi="仿宋" w:cs="仿宋" w:hint="eastAsia"/>
            <w:lang w:eastAsia="zh-CN"/>
          </w:rPr>
          <w:t>(二)、风险应对策略</w:t>
        </w:r>
        <w:r>
          <w:tab/>
        </w:r>
        <w:r>
          <w:fldChar w:fldCharType="begin"/>
        </w:r>
        <w:r>
          <w:instrText xml:space="preserve"> PAGEREF _Toc18726 \h </w:instrText>
        </w:r>
        <w:r>
          <w:fldChar w:fldCharType="separate"/>
        </w:r>
        <w:r>
          <w:t>40</w:t>
        </w:r>
        <w:r>
          <w:fldChar w:fldCharType="end"/>
        </w:r>
      </w:hyperlink>
    </w:p>
    <w:p>
      <w:pPr>
        <w:pStyle w:val="TOC2"/>
        <w:tabs>
          <w:tab w:val="right" w:leader="dot" w:pos="8306"/>
        </w:tabs>
      </w:pPr>
      <w:hyperlink w:anchor="_Toc16895" w:history="1">
        <w:r>
          <w:rPr>
            <w:rFonts w:ascii="仿宋" w:eastAsia="仿宋" w:hAnsi="仿宋" w:cs="仿宋" w:hint="eastAsia"/>
            <w:lang w:eastAsia="zh-CN"/>
          </w:rPr>
          <w:t>(三)、风险监控与控制</w:t>
        </w:r>
        <w:r>
          <w:tab/>
        </w:r>
        <w:r>
          <w:fldChar w:fldCharType="begin"/>
        </w:r>
        <w:r>
          <w:instrText xml:space="preserve"> PAGEREF _Toc16895 \h </w:instrText>
        </w:r>
        <w:r>
          <w:fldChar w:fldCharType="separate"/>
        </w:r>
        <w:r>
          <w:t>42</w:t>
        </w:r>
        <w:r>
          <w:fldChar w:fldCharType="end"/>
        </w:r>
      </w:hyperlink>
    </w:p>
    <w:p>
      <w:pPr>
        <w:pStyle w:val="TOC1"/>
        <w:tabs>
          <w:tab w:val="right" w:leader="dot" w:pos="8306"/>
        </w:tabs>
      </w:pPr>
      <w:hyperlink w:anchor="_Toc12458" w:history="1">
        <w:r>
          <w:rPr>
            <w:rFonts w:ascii="仿宋" w:eastAsia="仿宋" w:hAnsi="仿宋" w:cs="仿宋" w:hint="eastAsia"/>
            <w:lang w:eastAsia="zh-CN"/>
          </w:rPr>
          <w:t>十二、血液净化信息系统项目环境影响分析</w:t>
        </w:r>
        <w:r>
          <w:tab/>
        </w:r>
        <w:r>
          <w:fldChar w:fldCharType="begin"/>
        </w:r>
        <w:r>
          <w:instrText xml:space="preserve"> PAGEREF _Toc12458 \h </w:instrText>
        </w:r>
        <w:r>
          <w:fldChar w:fldCharType="separate"/>
        </w:r>
        <w:r>
          <w:t>43</w:t>
        </w:r>
        <w:r>
          <w:fldChar w:fldCharType="end"/>
        </w:r>
      </w:hyperlink>
    </w:p>
    <w:p>
      <w:pPr>
        <w:pStyle w:val="TOC2"/>
        <w:tabs>
          <w:tab w:val="right" w:leader="dot" w:pos="8306"/>
        </w:tabs>
      </w:pPr>
      <w:hyperlink w:anchor="_Toc17267" w:history="1">
        <w:r>
          <w:rPr>
            <w:rFonts w:ascii="仿宋" w:eastAsia="仿宋" w:hAnsi="仿宋" w:cs="仿宋" w:hint="eastAsia"/>
            <w:lang w:eastAsia="zh-CN"/>
          </w:rPr>
          <w:t>(一)、建设区域环境质量现状</w:t>
        </w:r>
        <w:r>
          <w:tab/>
        </w:r>
        <w:r>
          <w:fldChar w:fldCharType="begin"/>
        </w:r>
        <w:r>
          <w:instrText xml:space="preserve"> PAGEREF _Toc17267 \h </w:instrText>
        </w:r>
        <w:r>
          <w:fldChar w:fldCharType="separate"/>
        </w:r>
        <w:r>
          <w:t>43</w:t>
        </w:r>
        <w:r>
          <w:fldChar w:fldCharType="end"/>
        </w:r>
      </w:hyperlink>
    </w:p>
    <w:p>
      <w:pPr>
        <w:pStyle w:val="TOC2"/>
        <w:tabs>
          <w:tab w:val="right" w:leader="dot" w:pos="8306"/>
        </w:tabs>
      </w:pPr>
      <w:hyperlink w:anchor="_Toc28526" w:history="1">
        <w:r>
          <w:rPr>
            <w:rFonts w:ascii="仿宋" w:eastAsia="仿宋" w:hAnsi="仿宋" w:cs="仿宋" w:hint="eastAsia"/>
            <w:lang w:eastAsia="zh-CN"/>
          </w:rPr>
          <w:t>(二)、建设期环境保护</w:t>
        </w:r>
        <w:r>
          <w:tab/>
        </w:r>
        <w:r>
          <w:fldChar w:fldCharType="begin"/>
        </w:r>
        <w:r>
          <w:instrText xml:space="preserve"> PAGEREF _Toc28526 \h </w:instrText>
        </w:r>
        <w:r>
          <w:fldChar w:fldCharType="separate"/>
        </w:r>
        <w:r>
          <w:t>44</w:t>
        </w:r>
        <w:r>
          <w:fldChar w:fldCharType="end"/>
        </w:r>
      </w:hyperlink>
    </w:p>
    <w:p>
      <w:pPr>
        <w:pStyle w:val="TOC2"/>
        <w:tabs>
          <w:tab w:val="right" w:leader="dot" w:pos="8306"/>
        </w:tabs>
      </w:pPr>
      <w:hyperlink w:anchor="_Toc31849" w:history="1">
        <w:r>
          <w:rPr>
            <w:rFonts w:ascii="仿宋" w:eastAsia="仿宋" w:hAnsi="仿宋" w:cs="仿宋" w:hint="eastAsia"/>
            <w:lang w:eastAsia="zh-CN"/>
          </w:rPr>
          <w:t>(三)、运营期环境保护</w:t>
        </w:r>
        <w:r>
          <w:tab/>
        </w:r>
        <w:r>
          <w:fldChar w:fldCharType="begin"/>
        </w:r>
        <w:r>
          <w:instrText xml:space="preserve"> PAGEREF _Toc31849 \h </w:instrText>
        </w:r>
        <w:r>
          <w:fldChar w:fldCharType="separate"/>
        </w:r>
        <w:r>
          <w:t>46</w:t>
        </w:r>
        <w:r>
          <w:fldChar w:fldCharType="end"/>
        </w:r>
      </w:hyperlink>
    </w:p>
    <w:p>
      <w:pPr>
        <w:pStyle w:val="TOC2"/>
        <w:tabs>
          <w:tab w:val="right" w:leader="dot" w:pos="8306"/>
        </w:tabs>
      </w:pPr>
      <w:hyperlink w:anchor="_Toc10468" w:history="1">
        <w:r>
          <w:rPr>
            <w:rFonts w:ascii="仿宋" w:eastAsia="仿宋" w:hAnsi="仿宋" w:cs="仿宋" w:hint="eastAsia"/>
            <w:lang w:eastAsia="zh-CN"/>
          </w:rPr>
          <w:t>(四)、血液净化信息系统项目建设对区域经济的影响</w:t>
        </w:r>
        <w:r>
          <w:tab/>
        </w:r>
        <w:r>
          <w:fldChar w:fldCharType="begin"/>
        </w:r>
        <w:r>
          <w:instrText xml:space="preserve"> PAGEREF _Toc10468 \h </w:instrText>
        </w:r>
        <w:r>
          <w:fldChar w:fldCharType="separate"/>
        </w:r>
        <w:r>
          <w:t>47</w:t>
        </w:r>
        <w:r>
          <w:fldChar w:fldCharType="end"/>
        </w:r>
      </w:hyperlink>
    </w:p>
    <w:p>
      <w:pPr>
        <w:pStyle w:val="TOC2"/>
        <w:tabs>
          <w:tab w:val="right" w:leader="dot" w:pos="8306"/>
        </w:tabs>
      </w:pPr>
      <w:hyperlink w:anchor="_Toc22174" w:history="1">
        <w:r>
          <w:rPr>
            <w:rFonts w:ascii="仿宋" w:eastAsia="仿宋" w:hAnsi="仿宋" w:cs="仿宋" w:hint="eastAsia"/>
            <w:lang w:eastAsia="zh-CN"/>
          </w:rPr>
          <w:t>(五)、废弃物处理</w:t>
        </w:r>
        <w:r>
          <w:tab/>
        </w:r>
        <w:r>
          <w:fldChar w:fldCharType="begin"/>
        </w:r>
        <w:r>
          <w:instrText xml:space="preserve"> PAGEREF _Toc22174 \h </w:instrText>
        </w:r>
        <w:r>
          <w:fldChar w:fldCharType="separate"/>
        </w:r>
        <w:r>
          <w:t>49</w:t>
        </w:r>
        <w:r>
          <w:fldChar w:fldCharType="end"/>
        </w:r>
      </w:hyperlink>
    </w:p>
    <w:p>
      <w:pPr>
        <w:pStyle w:val="TOC2"/>
        <w:tabs>
          <w:tab w:val="right" w:leader="dot" w:pos="8306"/>
        </w:tabs>
      </w:pPr>
      <w:hyperlink w:anchor="_Toc27552" w:history="1">
        <w:r>
          <w:rPr>
            <w:rFonts w:ascii="仿宋" w:eastAsia="仿宋" w:hAnsi="仿宋" w:cs="仿宋" w:hint="eastAsia"/>
            <w:lang w:eastAsia="zh-CN"/>
          </w:rPr>
          <w:t>(六)、特殊环境影响分析</w:t>
        </w:r>
        <w:r>
          <w:tab/>
        </w:r>
        <w:r>
          <w:fldChar w:fldCharType="begin"/>
        </w:r>
        <w:r>
          <w:instrText xml:space="preserve"> PAGEREF _Toc27552 \h </w:instrText>
        </w:r>
        <w:r>
          <w:fldChar w:fldCharType="separate"/>
        </w:r>
        <w:r>
          <w:t>50</w:t>
        </w:r>
        <w:r>
          <w:fldChar w:fldCharType="end"/>
        </w:r>
      </w:hyperlink>
    </w:p>
    <w:p>
      <w:pPr>
        <w:pStyle w:val="TOC2"/>
        <w:tabs>
          <w:tab w:val="right" w:leader="dot" w:pos="8306"/>
        </w:tabs>
      </w:pPr>
      <w:hyperlink w:anchor="_Toc27382" w:history="1">
        <w:r>
          <w:rPr>
            <w:rFonts w:ascii="仿宋" w:eastAsia="仿宋" w:hAnsi="仿宋" w:cs="仿宋" w:hint="eastAsia"/>
            <w:lang w:eastAsia="zh-CN"/>
          </w:rPr>
          <w:t>(七)、清洁生产</w:t>
        </w:r>
        <w:r>
          <w:tab/>
        </w:r>
        <w:r>
          <w:fldChar w:fldCharType="begin"/>
        </w:r>
        <w:r>
          <w:instrText xml:space="preserve"> PAGEREF _Toc27382 \h </w:instrText>
        </w:r>
        <w:r>
          <w:fldChar w:fldCharType="separate"/>
        </w:r>
        <w:r>
          <w:t>51</w:t>
        </w:r>
        <w:r>
          <w:fldChar w:fldCharType="end"/>
        </w:r>
      </w:hyperlink>
    </w:p>
    <w:p>
      <w:pPr>
        <w:pStyle w:val="TOC2"/>
        <w:tabs>
          <w:tab w:val="right" w:leader="dot" w:pos="8306"/>
        </w:tabs>
      </w:pPr>
      <w:hyperlink w:anchor="_Toc10002" w:history="1">
        <w:r>
          <w:rPr>
            <w:rFonts w:ascii="仿宋" w:eastAsia="仿宋" w:hAnsi="仿宋" w:cs="仿宋" w:hint="eastAsia"/>
            <w:lang w:eastAsia="zh-CN"/>
          </w:rPr>
          <w:t>(八)、环境保护综合评价</w:t>
        </w:r>
        <w:r>
          <w:tab/>
        </w:r>
        <w:r>
          <w:fldChar w:fldCharType="begin"/>
        </w:r>
        <w:r>
          <w:instrText xml:space="preserve"> PAGEREF _Toc10002 \h </w:instrText>
        </w:r>
        <w:r>
          <w:fldChar w:fldCharType="separate"/>
        </w:r>
        <w:r>
          <w:t>53</w:t>
        </w:r>
        <w:r>
          <w:fldChar w:fldCharType="end"/>
        </w:r>
      </w:hyperlink>
    </w:p>
    <w:p>
      <w:pPr>
        <w:pStyle w:val="TOC1"/>
        <w:tabs>
          <w:tab w:val="right" w:leader="dot" w:pos="8306"/>
        </w:tabs>
      </w:pPr>
      <w:hyperlink w:anchor="_Toc9430" w:history="1">
        <w:r>
          <w:rPr>
            <w:rFonts w:ascii="仿宋" w:eastAsia="仿宋" w:hAnsi="仿宋" w:cs="仿宋" w:hint="eastAsia"/>
            <w:lang w:eastAsia="zh-CN"/>
          </w:rPr>
          <w:t>十三、供应链管理</w:t>
        </w:r>
        <w:r>
          <w:tab/>
        </w:r>
        <w:r>
          <w:fldChar w:fldCharType="begin"/>
        </w:r>
        <w:r>
          <w:instrText xml:space="preserve"> PAGEREF _Toc9430 \h </w:instrText>
        </w:r>
        <w:r>
          <w:fldChar w:fldCharType="separate"/>
        </w:r>
        <w:r>
          <w:t>54</w:t>
        </w:r>
        <w:r>
          <w:fldChar w:fldCharType="end"/>
        </w:r>
      </w:hyperlink>
    </w:p>
    <w:p>
      <w:pPr>
        <w:pStyle w:val="TOC2"/>
        <w:tabs>
          <w:tab w:val="right" w:leader="dot" w:pos="8306"/>
        </w:tabs>
      </w:pPr>
      <w:hyperlink w:anchor="_Toc13298" w:history="1">
        <w:r>
          <w:rPr>
            <w:rFonts w:ascii="仿宋" w:eastAsia="仿宋" w:hAnsi="仿宋" w:cs="仿宋" w:hint="eastAsia"/>
            <w:lang w:eastAsia="zh-CN"/>
          </w:rPr>
          <w:t>(一)、供应链战略规划</w:t>
        </w:r>
        <w:r>
          <w:tab/>
        </w:r>
        <w:r>
          <w:fldChar w:fldCharType="begin"/>
        </w:r>
        <w:r>
          <w:instrText xml:space="preserve"> PAGEREF _Toc13298 \h </w:instrText>
        </w:r>
        <w:r>
          <w:fldChar w:fldCharType="separate"/>
        </w:r>
        <w:r>
          <w:t>54</w:t>
        </w:r>
        <w:r>
          <w:fldChar w:fldCharType="end"/>
        </w:r>
      </w:hyperlink>
    </w:p>
    <w:p>
      <w:pPr>
        <w:pStyle w:val="TOC2"/>
        <w:tabs>
          <w:tab w:val="right" w:leader="dot" w:pos="8306"/>
        </w:tabs>
      </w:pPr>
      <w:hyperlink w:anchor="_Toc20822" w:history="1">
        <w:r>
          <w:rPr>
            <w:rFonts w:ascii="仿宋" w:eastAsia="仿宋" w:hAnsi="仿宋" w:cs="仿宋" w:hint="eastAsia"/>
            <w:lang w:eastAsia="zh-CN"/>
          </w:rPr>
          <w:t>(二)、供应商选择与合作</w:t>
        </w:r>
        <w:r>
          <w:tab/>
        </w:r>
        <w:r>
          <w:fldChar w:fldCharType="begin"/>
        </w:r>
        <w:r>
          <w:instrText xml:space="preserve"> PAGEREF _Toc20822 \h </w:instrText>
        </w:r>
        <w:r>
          <w:fldChar w:fldCharType="separate"/>
        </w:r>
        <w:r>
          <w:t>56</w:t>
        </w:r>
        <w:r>
          <w:fldChar w:fldCharType="end"/>
        </w:r>
      </w:hyperlink>
    </w:p>
    <w:p>
      <w:pPr>
        <w:pStyle w:val="TOC2"/>
        <w:tabs>
          <w:tab w:val="right" w:leader="dot" w:pos="8306"/>
        </w:tabs>
      </w:pPr>
      <w:hyperlink w:anchor="_Toc11572" w:history="1">
        <w:r>
          <w:rPr>
            <w:rFonts w:ascii="仿宋" w:eastAsia="仿宋" w:hAnsi="仿宋" w:cs="仿宋" w:hint="eastAsia"/>
            <w:lang w:eastAsia="zh-CN"/>
          </w:rPr>
          <w:t>(三)、物流与库存管理</w:t>
        </w:r>
        <w:r>
          <w:tab/>
        </w:r>
        <w:r>
          <w:fldChar w:fldCharType="begin"/>
        </w:r>
        <w:r>
          <w:instrText xml:space="preserve"> PAGEREF _Toc11572 \h </w:instrText>
        </w:r>
        <w:r>
          <w:fldChar w:fldCharType="separate"/>
        </w:r>
        <w:r>
          <w:t>57</w:t>
        </w:r>
        <w:r>
          <w:fldChar w:fldCharType="end"/>
        </w:r>
      </w:hyperlink>
    </w:p>
    <w:p>
      <w:pPr>
        <w:pStyle w:val="TOC1"/>
        <w:tabs>
          <w:tab w:val="right" w:leader="dot" w:pos="8306"/>
        </w:tabs>
      </w:pPr>
      <w:hyperlink w:anchor="_Toc235" w:history="1">
        <w:r>
          <w:rPr>
            <w:rFonts w:ascii="仿宋" w:eastAsia="仿宋" w:hAnsi="仿宋" w:cs="仿宋" w:hint="eastAsia"/>
            <w:lang w:eastAsia="zh-CN"/>
          </w:rPr>
          <w:t>十四、营销与推广策略</w:t>
        </w:r>
        <w:r>
          <w:tab/>
        </w:r>
        <w:r>
          <w:fldChar w:fldCharType="begin"/>
        </w:r>
        <w:r>
          <w:instrText xml:space="preserve"> PAGEREF _Toc235 \h </w:instrText>
        </w:r>
        <w:r>
          <w:fldChar w:fldCharType="separate"/>
        </w:r>
        <w:r>
          <w:t>58</w:t>
        </w:r>
        <w:r>
          <w:fldChar w:fldCharType="end"/>
        </w:r>
      </w:hyperlink>
    </w:p>
    <w:p>
      <w:pPr>
        <w:pStyle w:val="TOC2"/>
        <w:tabs>
          <w:tab w:val="right" w:leader="dot" w:pos="8306"/>
        </w:tabs>
      </w:pPr>
      <w:hyperlink w:anchor="_Toc1410" w:history="1">
        <w:r>
          <w:rPr>
            <w:rFonts w:ascii="仿宋" w:eastAsia="仿宋" w:hAnsi="仿宋" w:cs="仿宋" w:hint="eastAsia"/>
            <w:lang w:eastAsia="zh-CN"/>
          </w:rPr>
          <w:t>(一)、产品/服务定位与特点</w:t>
        </w:r>
        <w:r>
          <w:tab/>
        </w:r>
        <w:r>
          <w:fldChar w:fldCharType="begin"/>
        </w:r>
        <w:r>
          <w:instrText xml:space="preserve"> PAGEREF _Toc1410 \h </w:instrText>
        </w:r>
        <w:r>
          <w:fldChar w:fldCharType="separate"/>
        </w:r>
        <w:r>
          <w:t>58</w:t>
        </w:r>
        <w:r>
          <w:fldChar w:fldCharType="end"/>
        </w:r>
      </w:hyperlink>
    </w:p>
    <w:p>
      <w:pPr>
        <w:pStyle w:val="TOC2"/>
        <w:tabs>
          <w:tab w:val="right" w:leader="dot" w:pos="8306"/>
        </w:tabs>
      </w:pPr>
      <w:hyperlink w:anchor="_Toc6010" w:history="1">
        <w:r>
          <w:rPr>
            <w:rFonts w:ascii="仿宋" w:eastAsia="仿宋" w:hAnsi="仿宋" w:cs="仿宋" w:hint="eastAsia"/>
            <w:lang w:eastAsia="zh-CN"/>
          </w:rPr>
          <w:t>(二)、市场定位与竞争分析</w:t>
        </w:r>
        <w:r>
          <w:tab/>
        </w:r>
        <w:r>
          <w:fldChar w:fldCharType="begin"/>
        </w:r>
        <w:r>
          <w:instrText xml:space="preserve"> PAGEREF _Toc6010 \h </w:instrText>
        </w:r>
        <w:r>
          <w:fldChar w:fldCharType="separate"/>
        </w:r>
        <w:r>
          <w:t>60</w:t>
        </w:r>
        <w:r>
          <w:fldChar w:fldCharType="end"/>
        </w:r>
      </w:hyperlink>
    </w:p>
    <w:p>
      <w:pPr>
        <w:pStyle w:val="TOC2"/>
        <w:tabs>
          <w:tab w:val="right" w:leader="dot" w:pos="8306"/>
        </w:tabs>
      </w:pPr>
      <w:hyperlink w:anchor="_Toc25991" w:history="1">
        <w:r>
          <w:rPr>
            <w:rFonts w:ascii="仿宋" w:eastAsia="仿宋" w:hAnsi="仿宋" w:cs="仿宋" w:hint="eastAsia"/>
            <w:lang w:eastAsia="zh-CN"/>
          </w:rPr>
          <w:t>(三)、营销渠道与策略</w:t>
        </w:r>
        <w:r>
          <w:tab/>
        </w:r>
        <w:r>
          <w:fldChar w:fldCharType="begin"/>
        </w:r>
        <w:r>
          <w:instrText xml:space="preserve"> PAGEREF _Toc25991 \h </w:instrText>
        </w:r>
        <w:r>
          <w:fldChar w:fldCharType="separate"/>
        </w:r>
        <w:r>
          <w:t>61</w:t>
        </w:r>
        <w:r>
          <w:fldChar w:fldCharType="end"/>
        </w:r>
      </w:hyperlink>
    </w:p>
    <w:p>
      <w:pPr>
        <w:pStyle w:val="TOC2"/>
        <w:tabs>
          <w:tab w:val="right" w:leader="dot" w:pos="8306"/>
        </w:tabs>
      </w:pPr>
      <w:hyperlink w:anchor="_Toc1527" w:history="1">
        <w:r>
          <w:rPr>
            <w:rFonts w:ascii="仿宋" w:eastAsia="仿宋" w:hAnsi="仿宋" w:cs="仿宋" w:hint="eastAsia"/>
            <w:lang w:eastAsia="zh-CN"/>
          </w:rPr>
          <w:t>(四)、推广与宣传活动</w:t>
        </w:r>
        <w:r>
          <w:tab/>
        </w:r>
        <w:r>
          <w:fldChar w:fldCharType="begin"/>
        </w:r>
        <w:r>
          <w:instrText xml:space="preserve"> PAGEREF _Toc1527 \h </w:instrText>
        </w:r>
        <w:r>
          <w:fldChar w:fldCharType="separate"/>
        </w:r>
        <w:r>
          <w:t>62</w:t>
        </w:r>
        <w:r>
          <w:fldChar w:fldCharType="end"/>
        </w:r>
      </w:hyperlink>
    </w:p>
    <w:p>
      <w:pPr>
        <w:pStyle w:val="TOC1"/>
        <w:tabs>
          <w:tab w:val="right" w:leader="dot" w:pos="8306"/>
        </w:tabs>
      </w:pPr>
      <w:hyperlink w:anchor="_Toc400" w:history="1">
        <w:r>
          <w:rPr>
            <w:rFonts w:ascii="仿宋" w:eastAsia="仿宋" w:hAnsi="仿宋" w:cs="仿宋" w:hint="eastAsia"/>
            <w:lang w:eastAsia="zh-CN"/>
          </w:rPr>
          <w:t>十五、血液净化信息系统项目工程方案分析</w:t>
        </w:r>
        <w:r>
          <w:tab/>
        </w:r>
        <w:r>
          <w:fldChar w:fldCharType="begin"/>
        </w:r>
        <w:r>
          <w:instrText xml:space="preserve"> PAGEREF _Toc400 \h </w:instrText>
        </w:r>
        <w:r>
          <w:fldChar w:fldCharType="separate"/>
        </w:r>
        <w:r>
          <w:t>67</w:t>
        </w:r>
        <w:r>
          <w:fldChar w:fldCharType="end"/>
        </w:r>
      </w:hyperlink>
    </w:p>
    <w:p>
      <w:pPr>
        <w:pStyle w:val="TOC2"/>
        <w:tabs>
          <w:tab w:val="right" w:leader="dot" w:pos="8306"/>
        </w:tabs>
      </w:pPr>
      <w:hyperlink w:anchor="_Toc16888" w:history="1">
        <w:r>
          <w:rPr>
            <w:rFonts w:ascii="仿宋" w:eastAsia="仿宋" w:hAnsi="仿宋" w:cs="仿宋" w:hint="eastAsia"/>
            <w:lang w:eastAsia="zh-CN"/>
          </w:rPr>
          <w:t>(一)、建筑工程设计原则</w:t>
        </w:r>
        <w:r>
          <w:tab/>
        </w:r>
        <w:r>
          <w:fldChar w:fldCharType="begin"/>
        </w:r>
        <w:r>
          <w:instrText xml:space="preserve"> PAGEREF _Toc16888 \h </w:instrText>
        </w:r>
        <w:r>
          <w:fldChar w:fldCharType="separate"/>
        </w:r>
        <w:r>
          <w:t>67</w:t>
        </w:r>
        <w:r>
          <w:fldChar w:fldCharType="end"/>
        </w:r>
      </w:hyperlink>
    </w:p>
    <w:p>
      <w:pPr>
        <w:pStyle w:val="TOC2"/>
        <w:tabs>
          <w:tab w:val="right" w:leader="dot" w:pos="8306"/>
        </w:tabs>
      </w:pPr>
      <w:hyperlink w:anchor="_Toc18774" w:history="1">
        <w:r>
          <w:rPr>
            <w:rFonts w:ascii="仿宋" w:eastAsia="仿宋" w:hAnsi="仿宋" w:cs="仿宋" w:hint="eastAsia"/>
            <w:lang w:eastAsia="zh-CN"/>
          </w:rPr>
          <w:t>(二)、土建工程建设指标</w:t>
        </w:r>
        <w:r>
          <w:tab/>
        </w:r>
        <w:r>
          <w:fldChar w:fldCharType="begin"/>
        </w:r>
        <w:r>
          <w:instrText xml:space="preserve"> PAGEREF _Toc18774 \h </w:instrText>
        </w:r>
        <w:r>
          <w:fldChar w:fldCharType="separate"/>
        </w:r>
        <w:r>
          <w:t>71</w:t>
        </w:r>
        <w:r>
          <w:fldChar w:fldCharType="end"/>
        </w:r>
      </w:hyperlink>
    </w:p>
    <w:p>
      <w:pPr>
        <w:pStyle w:val="TOC1"/>
        <w:tabs>
          <w:tab w:val="right" w:leader="dot" w:pos="8306"/>
        </w:tabs>
      </w:pPr>
      <w:hyperlink w:anchor="_Toc29414" w:history="1">
        <w:r>
          <w:rPr>
            <w:rFonts w:ascii="仿宋" w:eastAsia="仿宋" w:hAnsi="仿宋" w:cs="仿宋" w:hint="eastAsia"/>
            <w:lang w:eastAsia="zh-CN"/>
          </w:rPr>
          <w:t>十六、质量管理体系</w:t>
        </w:r>
        <w:r>
          <w:tab/>
        </w:r>
        <w:r>
          <w:fldChar w:fldCharType="begin"/>
        </w:r>
        <w:r>
          <w:instrText xml:space="preserve"> PAGEREF _Toc29414 \h </w:instrText>
        </w:r>
        <w:r>
          <w:fldChar w:fldCharType="separate"/>
        </w:r>
        <w:r>
          <w:t>72</w:t>
        </w:r>
        <w:r>
          <w:fldChar w:fldCharType="end"/>
        </w:r>
      </w:hyperlink>
    </w:p>
    <w:p>
      <w:pPr>
        <w:pStyle w:val="TOC2"/>
        <w:tabs>
          <w:tab w:val="right" w:leader="dot" w:pos="8306"/>
        </w:tabs>
      </w:pPr>
      <w:hyperlink w:anchor="_Toc10986" w:history="1">
        <w:r>
          <w:rPr>
            <w:rFonts w:ascii="仿宋" w:eastAsia="仿宋" w:hAnsi="仿宋" w:cs="仿宋" w:hint="eastAsia"/>
            <w:lang w:eastAsia="zh-CN"/>
          </w:rPr>
          <w:t>(一)、质量目标与方针</w:t>
        </w:r>
        <w:r>
          <w:tab/>
        </w:r>
        <w:r>
          <w:fldChar w:fldCharType="begin"/>
        </w:r>
        <w:r>
          <w:instrText xml:space="preserve"> PAGEREF _Toc10986 \h </w:instrText>
        </w:r>
        <w:r>
          <w:fldChar w:fldCharType="separate"/>
        </w:r>
        <w:r>
          <w:t>72</w:t>
        </w:r>
        <w:r>
          <w:fldChar w:fldCharType="end"/>
        </w:r>
      </w:hyperlink>
    </w:p>
    <w:p>
      <w:pPr>
        <w:pStyle w:val="TOC2"/>
        <w:tabs>
          <w:tab w:val="right" w:leader="dot" w:pos="8306"/>
        </w:tabs>
      </w:pPr>
      <w:hyperlink w:anchor="_Toc18866" w:history="1">
        <w:r>
          <w:rPr>
            <w:rFonts w:ascii="仿宋" w:eastAsia="仿宋" w:hAnsi="仿宋" w:cs="仿宋" w:hint="eastAsia"/>
            <w:lang w:eastAsia="zh-CN"/>
          </w:rPr>
          <w:t>(二)、质量管理责任</w:t>
        </w:r>
        <w:r>
          <w:tab/>
        </w:r>
        <w:r>
          <w:fldChar w:fldCharType="begin"/>
        </w:r>
        <w:r>
          <w:instrText xml:space="preserve"> PAGEREF _Toc18866 \h </w:instrText>
        </w:r>
        <w:r>
          <w:fldChar w:fldCharType="separate"/>
        </w:r>
        <w:r>
          <w:t>73</w:t>
        </w:r>
        <w:r>
          <w:fldChar w:fldCharType="end"/>
        </w:r>
      </w:hyperlink>
    </w:p>
    <w:p>
      <w:pPr>
        <w:pStyle w:val="TOC2"/>
        <w:tabs>
          <w:tab w:val="right" w:leader="dot" w:pos="8306"/>
        </w:tabs>
      </w:pPr>
      <w:hyperlink w:anchor="_Toc10771" w:history="1">
        <w:r>
          <w:rPr>
            <w:rFonts w:ascii="仿宋" w:eastAsia="仿宋" w:hAnsi="仿宋" w:cs="仿宋" w:hint="eastAsia"/>
            <w:lang w:eastAsia="zh-CN"/>
          </w:rPr>
          <w:t>(三)、质量管理体系文件</w:t>
        </w:r>
        <w:r>
          <w:tab/>
        </w:r>
        <w:r>
          <w:fldChar w:fldCharType="begin"/>
        </w:r>
        <w:r>
          <w:instrText xml:space="preserve"> PAGEREF _Toc10771 \h </w:instrText>
        </w:r>
        <w:r>
          <w:fldChar w:fldCharType="separate"/>
        </w:r>
        <w:r>
          <w:t>75</w:t>
        </w:r>
        <w:r>
          <w:fldChar w:fldCharType="end"/>
        </w:r>
      </w:hyperlink>
    </w:p>
    <w:p>
      <w:pPr>
        <w:pStyle w:val="TOC2"/>
        <w:tabs>
          <w:tab w:val="right" w:leader="dot" w:pos="8306"/>
        </w:tabs>
      </w:pPr>
      <w:hyperlink w:anchor="_Toc24374" w:history="1">
        <w:r>
          <w:rPr>
            <w:rFonts w:ascii="仿宋" w:eastAsia="仿宋" w:hAnsi="仿宋" w:cs="仿宋" w:hint="eastAsia"/>
            <w:lang w:eastAsia="zh-CN"/>
          </w:rPr>
          <w:t>(四)、质量培训与教育</w:t>
        </w:r>
        <w:r>
          <w:tab/>
        </w:r>
        <w:r>
          <w:fldChar w:fldCharType="begin"/>
        </w:r>
        <w:r>
          <w:instrText xml:space="preserve"> PAGEREF _Toc24374 \h </w:instrText>
        </w:r>
        <w:r>
          <w:fldChar w:fldCharType="separate"/>
        </w:r>
        <w:r>
          <w:t>77</w:t>
        </w:r>
        <w:r>
          <w:fldChar w:fldCharType="end"/>
        </w:r>
      </w:hyperlink>
    </w:p>
    <w:p>
      <w:pPr>
        <w:pStyle w:val="TOC2"/>
        <w:tabs>
          <w:tab w:val="right" w:leader="dot" w:pos="8306"/>
        </w:tabs>
      </w:pPr>
      <w:hyperlink w:anchor="_Toc22439" w:history="1">
        <w:r>
          <w:rPr>
            <w:rFonts w:ascii="仿宋" w:eastAsia="仿宋" w:hAnsi="仿宋" w:cs="仿宋" w:hint="eastAsia"/>
            <w:lang w:eastAsia="zh-CN"/>
          </w:rPr>
          <w:t>(五)、质量审核与评价</w:t>
        </w:r>
        <w:r>
          <w:tab/>
        </w:r>
        <w:r>
          <w:fldChar w:fldCharType="begin"/>
        </w:r>
        <w:r>
          <w:instrText xml:space="preserve"> PAGEREF _Toc22439 \h </w:instrText>
        </w:r>
        <w:r>
          <w:fldChar w:fldCharType="separate"/>
        </w:r>
        <w:r>
          <w:t>78</w:t>
        </w:r>
        <w:r>
          <w:fldChar w:fldCharType="end"/>
        </w:r>
      </w:hyperlink>
    </w:p>
    <w:p>
      <w:pPr>
        <w:pStyle w:val="TOC2"/>
        <w:tabs>
          <w:tab w:val="right" w:leader="dot" w:pos="8306"/>
        </w:tabs>
      </w:pPr>
      <w:hyperlink w:anchor="_Toc5811" w:history="1">
        <w:r>
          <w:rPr>
            <w:rFonts w:ascii="仿宋" w:eastAsia="仿宋" w:hAnsi="仿宋" w:cs="仿宋" w:hint="eastAsia"/>
            <w:lang w:eastAsia="zh-CN"/>
          </w:rPr>
          <w:t>(六)、不符合与纠正措施</w:t>
        </w:r>
        <w:r>
          <w:tab/>
        </w:r>
        <w:r>
          <w:fldChar w:fldCharType="begin"/>
        </w:r>
        <w:r>
          <w:instrText xml:space="preserve"> PAGEREF _Toc5811 \h </w:instrText>
        </w:r>
        <w:r>
          <w:fldChar w:fldCharType="separate"/>
        </w:r>
        <w:r>
          <w:t>79</w:t>
        </w:r>
        <w:r>
          <w:fldChar w:fldCharType="end"/>
        </w:r>
      </w:hyperlink>
    </w:p>
    <w:p>
      <w:pPr>
        <w:pStyle w:val="TOC1"/>
        <w:tabs>
          <w:tab w:val="right" w:leader="dot" w:pos="8306"/>
        </w:tabs>
      </w:pPr>
      <w:hyperlink w:anchor="_Toc20646" w:history="1">
        <w:r>
          <w:rPr>
            <w:rFonts w:ascii="仿宋" w:eastAsia="仿宋" w:hAnsi="仿宋" w:cs="仿宋" w:hint="eastAsia"/>
            <w:lang w:eastAsia="zh-CN"/>
          </w:rPr>
          <w:t>十七、血液净化信息系统项目变更管理</w:t>
        </w:r>
        <w:r>
          <w:tab/>
        </w:r>
        <w:r>
          <w:fldChar w:fldCharType="begin"/>
        </w:r>
        <w:r>
          <w:instrText xml:space="preserve"> PAGEREF _Toc20646 \h </w:instrText>
        </w:r>
        <w:r>
          <w:fldChar w:fldCharType="separate"/>
        </w:r>
        <w:r>
          <w:t>81</w:t>
        </w:r>
        <w:r>
          <w:fldChar w:fldCharType="end"/>
        </w:r>
      </w:hyperlink>
    </w:p>
    <w:p>
      <w:pPr>
        <w:pStyle w:val="TOC2"/>
        <w:tabs>
          <w:tab w:val="right" w:leader="dot" w:pos="8306"/>
        </w:tabs>
      </w:pPr>
      <w:hyperlink w:anchor="_Toc11516" w:history="1">
        <w:r>
          <w:rPr>
            <w:rFonts w:ascii="仿宋" w:eastAsia="仿宋" w:hAnsi="仿宋" w:cs="仿宋" w:hint="eastAsia"/>
            <w:lang w:eastAsia="zh-CN"/>
          </w:rPr>
          <w:t>(一)、变更申请与评估</w:t>
        </w:r>
        <w:r>
          <w:tab/>
        </w:r>
        <w:r>
          <w:fldChar w:fldCharType="begin"/>
        </w:r>
        <w:r>
          <w:instrText xml:space="preserve"> PAGEREF _Toc11516 \h </w:instrText>
        </w:r>
        <w:r>
          <w:fldChar w:fldCharType="separate"/>
        </w:r>
        <w:r>
          <w:t>81</w:t>
        </w:r>
        <w:r>
          <w:fldChar w:fldCharType="end"/>
        </w:r>
      </w:hyperlink>
    </w:p>
    <w:p>
      <w:pPr>
        <w:pStyle w:val="TOC2"/>
        <w:tabs>
          <w:tab w:val="right" w:leader="dot" w:pos="8306"/>
        </w:tabs>
      </w:pPr>
      <w:hyperlink w:anchor="_Toc27416" w:history="1">
        <w:r>
          <w:rPr>
            <w:rFonts w:ascii="仿宋" w:eastAsia="仿宋" w:hAnsi="仿宋" w:cs="仿宋" w:hint="eastAsia"/>
            <w:lang w:eastAsia="zh-CN"/>
          </w:rPr>
          <w:t>(二)、变更实施与控制</w:t>
        </w:r>
        <w:r>
          <w:tab/>
        </w:r>
        <w:r>
          <w:fldChar w:fldCharType="begin"/>
        </w:r>
        <w:r>
          <w:instrText xml:space="preserve"> PAGEREF _Toc27416 \h </w:instrText>
        </w:r>
        <w:r>
          <w:fldChar w:fldCharType="separate"/>
        </w:r>
        <w:r>
          <w:t>81</w:t>
        </w:r>
        <w:r>
          <w:fldChar w:fldCharType="end"/>
        </w:r>
      </w:hyperlink>
    </w:p>
    <w:p>
      <w:pPr>
        <w:pStyle w:val="TOC1"/>
        <w:tabs>
          <w:tab w:val="right" w:leader="dot" w:pos="8306"/>
        </w:tabs>
      </w:pPr>
      <w:hyperlink w:anchor="_Toc8793" w:history="1">
        <w:r>
          <w:rPr>
            <w:rFonts w:ascii="仿宋" w:eastAsia="仿宋" w:hAnsi="仿宋" w:cs="仿宋" w:hint="eastAsia"/>
            <w:lang w:eastAsia="zh-CN"/>
          </w:rPr>
          <w:t>十八、利益相关者分析与沟通计划</w:t>
        </w:r>
        <w:r>
          <w:tab/>
        </w:r>
        <w:r>
          <w:fldChar w:fldCharType="begin"/>
        </w:r>
        <w:r>
          <w:instrText xml:space="preserve"> PAGEREF _Toc8793 \h </w:instrText>
        </w:r>
        <w:r>
          <w:fldChar w:fldCharType="separate"/>
        </w:r>
        <w:r>
          <w:t>82</w:t>
        </w:r>
        <w:r>
          <w:fldChar w:fldCharType="end"/>
        </w:r>
      </w:hyperlink>
    </w:p>
    <w:p>
      <w:pPr>
        <w:pStyle w:val="TOC2"/>
        <w:tabs>
          <w:tab w:val="right" w:leader="dot" w:pos="8306"/>
        </w:tabs>
      </w:pPr>
      <w:hyperlink w:anchor="_Toc9989" w:history="1">
        <w:r>
          <w:rPr>
            <w:rFonts w:ascii="仿宋" w:eastAsia="仿宋" w:hAnsi="仿宋" w:cs="仿宋" w:hint="eastAsia"/>
            <w:lang w:eastAsia="zh-CN"/>
          </w:rPr>
          <w:t>(一)、利益相关者分析</w:t>
        </w:r>
        <w:r>
          <w:tab/>
        </w:r>
        <w:r>
          <w:fldChar w:fldCharType="begin"/>
        </w:r>
        <w:r>
          <w:instrText xml:space="preserve"> PAGEREF _Toc9989 \h </w:instrText>
        </w:r>
        <w:r>
          <w:fldChar w:fldCharType="separate"/>
        </w:r>
        <w:r>
          <w:t>82</w:t>
        </w:r>
        <w:r>
          <w:fldChar w:fldCharType="end"/>
        </w:r>
      </w:hyperlink>
    </w:p>
    <w:p>
      <w:pPr>
        <w:pStyle w:val="TOC2"/>
        <w:tabs>
          <w:tab w:val="right" w:leader="dot" w:pos="8306"/>
        </w:tabs>
      </w:pPr>
      <w:hyperlink w:anchor="_Toc23592" w:history="1">
        <w:r>
          <w:rPr>
            <w:rFonts w:ascii="仿宋" w:eastAsia="仿宋" w:hAnsi="仿宋" w:cs="仿宋" w:hint="eastAsia"/>
            <w:lang w:eastAsia="zh-CN"/>
          </w:rPr>
          <w:t>(二)、沟通计划</w:t>
        </w:r>
        <w:r>
          <w:tab/>
        </w:r>
        <w:r>
          <w:fldChar w:fldCharType="begin"/>
        </w:r>
        <w:r>
          <w:instrText xml:space="preserve"> PAGEREF _Toc23592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61"/>
      <w:r>
        <w:rPr>
          <w:rFonts w:ascii="仿宋" w:eastAsia="仿宋" w:hAnsi="仿宋" w:cs="仿宋" w:hint="eastAsia"/>
          <w:sz w:val="28"/>
          <w:lang w:eastAsia="zh-CN"/>
        </w:rPr>
        <w:t>一、血液净化信息系统项目可持续发展</w:t>
      </w:r>
      <w:bookmarkEnd w:id="2"/>
    </w:p>
    <w:p>
      <w:pPr>
        <w:pStyle w:val="Heading2"/>
        <w:rPr>
          <w:rFonts w:ascii="仿宋" w:eastAsia="仿宋" w:hAnsi="仿宋" w:cs="仿宋" w:hint="eastAsia"/>
          <w:lang w:eastAsia="zh-CN"/>
        </w:rPr>
      </w:pPr>
      <w:bookmarkStart w:id="3" w:name="_Toc1846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信息系统项目中，血液净化信息系统项目团队着眼于未来，明确了可持续发展的战略方向。制定的具体可持续发展目标包括降低资源使用、采用环保技术、最大化社会效益等。这一步骤不仅有助于血液净化信息系统项目在环保和社会责任方面达到最高标准，也为未来提供了明确的指引，确保血液净化信息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可持续实践的融入血液净化信息系统项目管理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液净化信息系统项目管理周期。从血液净化信息系统项目规划开始，血液净化信息系统项目团队就考虑了环境和社会的因素。在执行阶段，血液净化信息系统项目团队积极推动绿色技术的应用，优化资源利用。此外，关注员工的社会责任，通过培训和沟通活动提高员工对可持续发展的认知，使他们能够在日常工作中践行可持续实践。这些举措不仅为血液净化信息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7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液净化信息系统项目的可持续发展理念，我们深信环保与社会责任是血液净化信息系统项目成功的关键支柱。在血液净化信息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信息系统项目团队通过引入先进的环保技术、建立高效的废物处理系统以及推动能源节约措施，积极履行环保责任。定期的环保监测和评估确保血液净化信息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信息系统项目不仅致力于自身可持续发展，还注重对社会的回馈。通过支持社区血液净化信息系统项目、参与慈善事业、提供培训机会等方式，血液净化信息系统项目积极履行社会责任。与当地社区建立积极互动，关注员工的工作与生活平衡，以及员工的身心健康，是血液净化信息系统项目在社会责任层面的关键举措。这样的实践不仅增强了血液净化信息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505"/>
      <w:r>
        <w:rPr>
          <w:rFonts w:ascii="仿宋" w:eastAsia="仿宋" w:hAnsi="仿宋" w:cs="仿宋" w:hint="eastAsia"/>
          <w:sz w:val="28"/>
          <w:lang w:eastAsia="zh-CN"/>
        </w:rPr>
        <w:t>二、血液净化信息系统项目建设单位说明</w:t>
      </w:r>
      <w:bookmarkEnd w:id="5"/>
    </w:p>
    <w:p>
      <w:pPr>
        <w:pStyle w:val="Heading2"/>
        <w:rPr>
          <w:rFonts w:ascii="仿宋" w:eastAsia="仿宋" w:hAnsi="仿宋" w:cs="仿宋" w:hint="eastAsia"/>
          <w:lang w:eastAsia="zh-CN"/>
        </w:rPr>
      </w:pPr>
      <w:bookmarkStart w:id="6" w:name="_Toc25987"/>
      <w:r>
        <w:rPr>
          <w:rFonts w:ascii="仿宋" w:eastAsia="仿宋" w:hAnsi="仿宋" w:cs="仿宋" w:hint="eastAsia"/>
          <w:lang w:eastAsia="zh-CN"/>
        </w:rPr>
        <w:t>(一)、血液净化信息系统项目承办单位基本情况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83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液净化信息系统项目承办单位的XXXX，我们着眼于实现可持续的经济效益。通过技术创新和解决方案的提供，公司预计在血液净化信息系统项目执行期间将获得可观的收入增长。这一收入来源主要包括血液净化信息系统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同时，我们注重成本控制和效率提升，以确保血液净化信息系统项目的可持续盈利。透过精细的管理和资源优化，公司期望实现血液净化信息系统项目利润最大化。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液净化信息系统项目实施进行全面的投资评估，包括血液净化信息系统项目启动阶段的资金投入和后续运营成本。通过对血液净化信息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血液净化信息系统项目实施过程中具备足够的资金流动性，公司将进行详尽的现金流分析。这包括资金需求的合理预测、血液净化信息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65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48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信息系统项目的技术管理特点体现在其创新导向。通过引入最先进的技术趋势和解决方案，血液净化信息系统项目致力于提升科技含量、提高质量和效率水平。这意味着我们将采用最新的工具和方法，确保血液净化信息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净化信息系统项目技术管理的显著特征。通过整合不同领域的技术资源，我们实现了跨学科的协同工作。这有助于优化技术架构，提高整体效能。此外，整合性策略还促进了不同技术团队之间的紧密沟通和高效合作，确保血液净化信息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净化信息系统项目所采用的技术。通过不断优化技术方案，血液净化信息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液净化信息系统项目团队将在血液净化信息系统项目初期识别可能的技术风险，并采取相应的预防和应对措施。通过建立健全的风险评估机制，血液净化信息系统项目能够在实施过程中及时发现并解决潜在的技术问题，保障血液净化信息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净化信息系统项目中，技术将成为血液净化信息系统项目成功的有力支持。这一深度剖析揭示了技术管理在血液净化信息系统项目实施中的关键作用，为血液净化信息系统项目的技术基础奠定了坚实的基础。</w:t>
      </w:r>
    </w:p>
    <w:p>
      <w:pPr>
        <w:pStyle w:val="Heading2"/>
        <w:ind w:firstLine="560" w:firstLineChars="200"/>
        <w:rPr>
          <w:rFonts w:ascii="仿宋" w:eastAsia="仿宋" w:hAnsi="仿宋" w:cs="仿宋" w:hint="eastAsia"/>
          <w:sz w:val="28"/>
          <w:lang w:eastAsia="zh-CN"/>
        </w:rPr>
      </w:pPr>
      <w:bookmarkStart w:id="10" w:name="_Toc14854"/>
      <w:r>
        <w:rPr>
          <w:rFonts w:ascii="仿宋" w:eastAsia="仿宋" w:hAnsi="仿宋" w:cs="仿宋" w:hint="eastAsia"/>
          <w:sz w:val="28"/>
          <w:lang w:eastAsia="zh-CN"/>
        </w:rPr>
        <w:t>(二)、血液净化信息系统项目工艺技术设计方案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净化信息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净化信息系统项目将严格按照相关行业规范要求进行组织。通过有效控制产品质量，血液净化信息系统项目将致力于为顾客提供优质的血液净化信息系统项目产品和良好的服务。这体现了血液净化信息系统项目对于生产活动合规性和质量标准的高度重视，为血液净化信息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液净化信息系统项目注重生态效益和清洁生产原则。血液净化信息系统项目建设将紧密结合地方特色经济发展，与社会经济发展规划和区域环境保护规划方案相协调一致。通过与当地区域自然生态系统的结合，血液净化信息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液净化信息系统项目产品具有多样化的客户需求和个性化的特点。因此，血液净化信息系统项目产品规格品种多样，且单批生产数量较小。为满足这一特点，血液净化信息系统项目承办单位将建设先进的柔性制造生产线。通过广泛应用柔性制造技术，血液净化信息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净化信息系统项目采用的技术具有较高的技术含量和自动化水平，处于国内先进水平。这一技术选用不仅体现了对生产效率、质量和环境友好性的高标准要求，同时为血液净化信息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476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为确保血液净化信息系统项目的高效生产和技术实施，我们制定了一套精心设计的设备选型方案，以满足血液净化信息系统项目生产、质量和环保的要求。该方案的主要特点如下：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液净化信息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针对血液净化信息系统项目产品的多样性和小批量生产的特点，我们将建设柔性制造生产线。通过在设备选型中考虑柔性制造技术，可以灵活应对不同产品规格和生产需求，实现生产线的高度灵活性和适应性。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419"/>
      <w:r>
        <w:rPr>
          <w:rFonts w:ascii="仿宋" w:eastAsia="仿宋" w:hAnsi="仿宋" w:cs="仿宋" w:hint="eastAsia"/>
          <w:sz w:val="28"/>
          <w:lang w:eastAsia="zh-CN"/>
        </w:rPr>
        <w:t>四、血液净化信息系统项目选址可行性分析</w:t>
      </w:r>
      <w:bookmarkEnd w:id="12"/>
    </w:p>
    <w:p>
      <w:pPr>
        <w:pStyle w:val="Heading2"/>
        <w:rPr>
          <w:rFonts w:ascii="仿宋" w:eastAsia="仿宋" w:hAnsi="仿宋" w:cs="仿宋" w:hint="eastAsia"/>
          <w:lang w:eastAsia="zh-CN"/>
        </w:rPr>
      </w:pPr>
      <w:bookmarkStart w:id="13" w:name="_Toc26837"/>
      <w:r>
        <w:rPr>
          <w:rFonts w:ascii="仿宋" w:eastAsia="仿宋" w:hAnsi="仿宋" w:cs="仿宋" w:hint="eastAsia"/>
          <w:lang w:eastAsia="zh-CN"/>
        </w:rPr>
        <w:t>(一)、血液净化信息系统项目选址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该血液净化信息系统项目选址位于XX省XX市XX区XXX街道</w:t>
      </w:r>
    </w:p>
    <w:p>
      <w:pPr>
        <w:pStyle w:val="Heading2"/>
        <w:ind w:firstLine="560" w:firstLineChars="200"/>
        <w:rPr>
          <w:rFonts w:ascii="仿宋" w:eastAsia="仿宋" w:hAnsi="仿宋" w:cs="仿宋" w:hint="eastAsia"/>
          <w:sz w:val="28"/>
          <w:lang w:eastAsia="zh-CN"/>
        </w:rPr>
      </w:pPr>
      <w:bookmarkStart w:id="14" w:name="_Toc1843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血液净化信息系统项目的征地面积将根据血液净化信息系统项目的实际规模和需求进行精确规划。具体面积XXX平方米，旨在确保血液净化信息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净用地面积是在征地面积基础上去除不可利用面积后的实际可开发用地。具体面积XXX平方米，考虑到环保、交通、安全等多方面因素，以确保血液净化信息系统项目在整体利用效率上达到最优。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血液净化信息系统项目计划建设的建筑总规模具体面积XXX平方米。这一规模的确定综合考虑了血液净化信息系统项目的性质、规模，以及城市规划的相关要求，确保建筑布局与周边环境协调一致。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绿地率是血液净化信息系统项目用地中被规划为绿地的比例。具体面积XXX平方米，旨在通过合理规划绿地，改善血液净化信息系统项目周边环境，提升居民生活质量，并符合城市整体绿化规划。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容积率是用地上可以建设的建筑总体积与用地面积之比。具体面积XXX，通过合理的容积率规划，确保血液净化信息系统项目建筑规模与周边环境和谐共生。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液净化信息系统项目选址与当地城市规划相一致，具体面积XXX平方米。通过与城市规划部门深入沟通，确保血液净化信息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液净化信息系统项目选址符合当地产业政策，具体面积XXX平方米。这包括血液净化信息系统项目对当地经济的促进作用，以及对相关产业的带动效应，确保血液净化信息系统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用地总体要求必须符合环保和可持续发展的原则，具体面积XXX平方米。通过采用绿色建筑设计、节能减排等措施，确保血液净化信息系统项目在建设和运营过程中对环境的影响最小化，达到可持续发展的要求。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确保血液净化信息系统项目选址具备必要的公共设施配套，具体面积XXX平方米。这包括交通便利性、教育、医疗等基础设施，以提高居民生活品质，使得血液净化信息系统项目选址更具吸引力。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考虑用地总体要求对当地社会稳定性的影响，具体面积XXX平方米。通过深入了解当地社区反馈，确保血液净化信息系统项目的选址和建设过程对当地社会和谐稳定产生积极作用。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血液净化信息系统项目选址不仅符合法规和规划，还在实际操作中具有可行性。这一全面规划将为血液净化信息系统项目的成功实施提供坚实的基础，确保血液净化信息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612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信息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血液净化信息系统项目的设备规划和空间设计中，我们将采取灵活设备布局的措施。设备布局将根据实际需求进行灵活设计，避免不必要的浪费。通过合理规划设备摆放位置，我们将提高设备的利用率，减少设备间距，以确保血液净化信息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液净化信息系统项目内部引入共享设施的概念，例如共享会议室、办公区等。通过这种方式，我们可以减少对资源的重复建设，提高资源共享效率，从而减小血液净化信息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677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血液净化信息系统项目的总图布置中，我们将不同功能区域进行明确的规划，以最大程度满足血液净化信息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335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血液净化信息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血液净化信息系统项目对环境的影响是综合评价的重要因素之一。我们将详细考虑选址周边的自然环境、生态保护区、水源地等情况，确保血液净化信息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对选址的评价还需充分考虑当地政府的产业政策和法规。我们将详细了解血液净化信息系统项目所在地的相关政策，确保血液净化信息系统项目的规划和运营与当地法规相符，降低不必要的法律风险。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考虑到社会稳定性对企业运营的重要性，我们将评估选址地区的社会安全情况、劳工关系、社区反馈等方面，以确保血液净化信息系统项目的建设和运营不会受到社会稳定性的负面影响。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最后，我们将综合考虑用地成本，包括土地购置费用、土地开发成本等。通过对用地成本的详细评估，我们能够做出更为精确的经济效益分析，为血液净化信息系统项目的投资决策提供有力支持。</w:t>
      </w:r>
    </w:p>
    <w:p>
      <w:pPr>
        <w:pStyle w:val="Heading1"/>
        <w:ind w:firstLine="560" w:firstLineChars="200"/>
        <w:rPr>
          <w:rFonts w:ascii="仿宋" w:eastAsia="仿宋" w:hAnsi="仿宋" w:cs="仿宋" w:hint="eastAsia"/>
          <w:sz w:val="28"/>
          <w:lang w:eastAsia="zh-CN"/>
        </w:rPr>
      </w:pPr>
      <w:bookmarkStart w:id="18" w:name="_Toc9120"/>
      <w:r>
        <w:rPr>
          <w:rFonts w:ascii="仿宋" w:eastAsia="仿宋" w:hAnsi="仿宋" w:cs="仿宋" w:hint="eastAsia"/>
          <w:sz w:val="28"/>
          <w:lang w:eastAsia="zh-CN"/>
        </w:rPr>
        <w:t>五、血液净化信息系统项目绩效评估</w:t>
      </w:r>
      <w:bookmarkEnd w:id="18"/>
    </w:p>
    <w:p>
      <w:pPr>
        <w:pStyle w:val="Heading2"/>
        <w:rPr>
          <w:rFonts w:ascii="仿宋" w:eastAsia="仿宋" w:hAnsi="仿宋" w:cs="仿宋" w:hint="eastAsia"/>
          <w:lang w:eastAsia="zh-CN"/>
        </w:rPr>
      </w:pPr>
      <w:bookmarkStart w:id="19" w:name="_Toc1609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信息系统项目中，我们设计了一套全面的绩效评估指标，以确保血液净化信息系统项目的可控和成功交付。这些指标跨足血液净化信息系统项目目标、成本、进度和质量等多个维度，为我们提供了全面洞察血液净化信息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信息系统项目目标达成率是我们关注的首要指标。我们设定了明确的目标，并通过定期监测和评估，迅速发现并应对潜在的目标偏差。这为血液净化信息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成本绩效是另一个核心关注点。通过实际成本与预算成本的对比分析，我们深入了解成本差异的原因，及时调整资源分配，保持血液净化信息系统项目在经济效益方面的合理水平。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信息系统项目进度作为关键的绩效指标之一，得到了精心的关注。我们制定了详细的血液净化信息系统项目进度计划，并设立了进度符合度指标，确保实际进度与计划进度保持一致。这使我们能够快速发现和解决潜在的进度问题，保持血液净化信息系统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https://d.book118.com/807012141162006040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6114D"/>
    <w:rsid w:val="738611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1214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2024-02-07T21:33:00Z</dcterms:created>
  <dcterms:modified xsi:type="dcterms:W3CDTF">2024-02-07T21:33:40Z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9FF8DF443BA64DBBB8C9715705E91B16_11</vt:lpwstr>
  </property>
  <property fmtid="{D5CDD505-2E9C-101B-9397-08002B2CF9AE}" pid="3" name="KSOProductBuildVer">
    <vt:lpwstr>2052-12.1.0.16250</vt:lpwstr>
  </property>
</Properties>
</file>