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257" w:line="224" w:lineRule="auto"/>
        <w:ind w:left="2415" w:right="2371" w:firstLine="380"/>
        <w:outlineLvl w:val="0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spacing w:val="17"/>
          <w:sz w:val="35"/>
          <w:szCs w:val="35"/>
        </w:rPr>
        <w:t>中医儿科学(中级)</w:t>
      </w:r>
      <w:r>
        <w:rPr>
          <w:rFonts w:ascii="SimHei" w:eastAsia="SimHei" w:hAnsi="SimHei" w:cs="SimHei"/>
          <w:sz w:val="35"/>
          <w:szCs w:val="35"/>
        </w:rPr>
        <w:t xml:space="preserve">  </w:t>
      </w:r>
      <w:r>
        <w:rPr>
          <w:rFonts w:ascii="SimHei" w:eastAsia="SimHei" w:hAnsi="SimHei" w:cs="SimHei"/>
          <w:spacing w:val="8"/>
          <w:sz w:val="35"/>
          <w:szCs w:val="35"/>
        </w:rPr>
        <w:t>专业技术资格考试大纲</w:t>
      </w:r>
    </w:p>
    <w:p>
      <w:pPr>
        <w:spacing w:line="298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4" w:line="221" w:lineRule="auto"/>
        <w:ind w:left="2649"/>
        <w:rPr>
          <w:rFonts w:ascii="SimHei" w:eastAsia="SimHei" w:hAnsi="SimHei" w:cs="SimHei"/>
          <w:sz w:val="29"/>
          <w:szCs w:val="29"/>
        </w:rPr>
      </w:pPr>
      <w:r>
        <w:rPr>
          <w:rFonts w:ascii="SimHei" w:eastAsia="SimHei" w:hAnsi="SimHei" w:cs="SimHei"/>
          <w:b/>
          <w:bCs/>
          <w:spacing w:val="-7"/>
          <w:sz w:val="29"/>
          <w:szCs w:val="29"/>
        </w:rPr>
        <w:t>第一部分</w:t>
      </w:r>
      <w:r>
        <w:rPr>
          <w:rFonts w:ascii="SimHei" w:eastAsia="SimHei" w:hAnsi="SimHei" w:cs="SimHei"/>
          <w:spacing w:val="-7"/>
          <w:sz w:val="29"/>
          <w:szCs w:val="29"/>
        </w:rPr>
        <w:t xml:space="preserve">  </w:t>
      </w:r>
      <w:r>
        <w:rPr>
          <w:rFonts w:ascii="SimHei" w:eastAsia="SimHei" w:hAnsi="SimHei" w:cs="SimHei"/>
          <w:b/>
          <w:bCs/>
          <w:spacing w:val="-7"/>
          <w:sz w:val="29"/>
          <w:szCs w:val="29"/>
        </w:rPr>
        <w:t>基</w:t>
      </w:r>
      <w:r>
        <w:rPr>
          <w:rFonts w:ascii="SimHei" w:eastAsia="SimHei" w:hAnsi="SimHei" w:cs="SimHei"/>
          <w:spacing w:val="40"/>
          <w:sz w:val="29"/>
          <w:szCs w:val="29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29"/>
          <w:szCs w:val="29"/>
        </w:rPr>
        <w:t>础</w:t>
      </w:r>
      <w:r>
        <w:rPr>
          <w:rFonts w:ascii="SimHei" w:eastAsia="SimHei" w:hAnsi="SimHei" w:cs="SimHei"/>
          <w:spacing w:val="46"/>
          <w:sz w:val="29"/>
          <w:szCs w:val="29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29"/>
          <w:szCs w:val="29"/>
        </w:rPr>
        <w:t>知</w:t>
      </w:r>
      <w:r>
        <w:rPr>
          <w:rFonts w:ascii="SimHei" w:eastAsia="SimHei" w:hAnsi="SimHei" w:cs="SimHei"/>
          <w:spacing w:val="39"/>
          <w:sz w:val="29"/>
          <w:szCs w:val="29"/>
        </w:rPr>
        <w:t xml:space="preserve"> </w:t>
      </w:r>
      <w:r>
        <w:rPr>
          <w:rFonts w:ascii="SimHei" w:eastAsia="SimHei" w:hAnsi="SimHei" w:cs="SimHei"/>
          <w:b/>
          <w:bCs/>
          <w:spacing w:val="-7"/>
          <w:sz w:val="29"/>
          <w:szCs w:val="29"/>
        </w:rPr>
        <w:t>识</w:t>
      </w:r>
    </w:p>
    <w:tbl>
      <w:tblPr>
        <w:tblStyle w:val="TableNormal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54"/>
        <w:gridCol w:w="1318"/>
        <w:gridCol w:w="1688"/>
        <w:gridCol w:w="4245"/>
        <w:gridCol w:w="55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54" w:type="dxa"/>
            <w:shd w:val="clear" w:color="auto" w:fill="DBDCDE"/>
            <w:vAlign w:val="top"/>
          </w:tcPr>
          <w:p>
            <w:pPr>
              <w:spacing w:before="71" w:line="248" w:lineRule="auto"/>
              <w:ind w:left="8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318" w:type="dxa"/>
            <w:shd w:val="clear" w:color="auto" w:fill="DCDDDF"/>
            <w:vAlign w:val="top"/>
          </w:tcPr>
          <w:p>
            <w:pPr>
              <w:spacing w:before="212" w:line="220" w:lineRule="auto"/>
              <w:ind w:left="40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15" w:line="222" w:lineRule="auto"/>
              <w:ind w:left="5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4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54" w:type="dxa"/>
            <w:shd w:val="clear" w:color="auto" w:fill="DBDCDE"/>
            <w:vAlign w:val="top"/>
          </w:tcPr>
          <w:p>
            <w:pPr>
              <w:spacing w:before="61" w:line="253" w:lineRule="auto"/>
              <w:ind w:left="90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99"/>
        </w:trPr>
        <w:tc>
          <w:tcPr>
            <w:tcW w:w="55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392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中医基础理论</w:t>
            </w:r>
          </w:p>
        </w:tc>
        <w:tc>
          <w:tcPr>
            <w:tcW w:w="131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1" w:lineRule="auto"/>
            </w:pPr>
          </w:p>
          <w:p>
            <w:pPr>
              <w:pStyle w:val="TableText"/>
              <w:spacing w:line="312" w:lineRule="auto"/>
            </w:pPr>
          </w:p>
          <w:p>
            <w:pPr>
              <w:pStyle w:val="TableText"/>
              <w:spacing w:line="312" w:lineRule="auto"/>
            </w:pPr>
          </w:p>
          <w:p>
            <w:pPr>
              <w:spacing w:before="59" w:line="248" w:lineRule="auto"/>
              <w:ind w:left="110" w:right="166" w:hanging="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一、阴阳五行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学说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37" w:lineRule="auto"/>
            </w:pPr>
          </w:p>
          <w:p>
            <w:pPr>
              <w:spacing w:before="59" w:line="254" w:lineRule="auto"/>
              <w:ind w:left="52" w:right="16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(一)阴阳学说在中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医学中的应用</w:t>
            </w:r>
          </w:p>
        </w:tc>
        <w:tc>
          <w:tcPr>
            <w:tcW w:w="4245" w:type="dxa"/>
            <w:vAlign w:val="top"/>
          </w:tcPr>
          <w:p>
            <w:pPr>
              <w:spacing w:before="58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1.说明人体的组织结构</w:t>
            </w:r>
          </w:p>
        </w:tc>
        <w:tc>
          <w:tcPr>
            <w:tcW w:w="554" w:type="dxa"/>
            <w:vAlign w:val="top"/>
          </w:tcPr>
          <w:p>
            <w:pPr>
              <w:spacing w:before="103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59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2.说明人体的生理功能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59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3.说明人体的病理变化</w:t>
            </w:r>
          </w:p>
        </w:tc>
        <w:tc>
          <w:tcPr>
            <w:tcW w:w="554" w:type="dxa"/>
            <w:vAlign w:val="top"/>
          </w:tcPr>
          <w:p>
            <w:pPr>
              <w:spacing w:before="10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59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4.用于疾病的诊断和治疗</w:t>
            </w:r>
          </w:p>
        </w:tc>
        <w:tc>
          <w:tcPr>
            <w:tcW w:w="554" w:type="dxa"/>
            <w:vAlign w:val="top"/>
          </w:tcPr>
          <w:p>
            <w:pPr>
              <w:spacing w:before="10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49" w:lineRule="auto"/>
            </w:pPr>
          </w:p>
          <w:p>
            <w:pPr>
              <w:spacing w:before="59" w:line="238" w:lineRule="auto"/>
              <w:ind w:left="52" w:right="16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(二)五行学说在中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医学中的应用</w:t>
            </w:r>
          </w:p>
        </w:tc>
        <w:tc>
          <w:tcPr>
            <w:tcW w:w="4245" w:type="dxa"/>
            <w:vAlign w:val="top"/>
          </w:tcPr>
          <w:p>
            <w:pPr>
              <w:spacing w:before="59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1.说明五脏生理功能及相互关系</w:t>
            </w:r>
          </w:p>
        </w:tc>
        <w:tc>
          <w:tcPr>
            <w:tcW w:w="554" w:type="dxa"/>
            <w:vAlign w:val="top"/>
          </w:tcPr>
          <w:p>
            <w:pPr>
              <w:spacing w:before="10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99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59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2.说明五脏病变的相互影响</w:t>
            </w:r>
          </w:p>
        </w:tc>
        <w:tc>
          <w:tcPr>
            <w:tcW w:w="554" w:type="dxa"/>
            <w:vAlign w:val="top"/>
          </w:tcPr>
          <w:p>
            <w:pPr>
              <w:spacing w:before="10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89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0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3.指导疾病的诊断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99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1" w:line="220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4.指导疾病的治疗</w:t>
            </w:r>
          </w:p>
        </w:tc>
        <w:tc>
          <w:tcPr>
            <w:tcW w:w="554" w:type="dxa"/>
            <w:vAlign w:val="top"/>
          </w:tcPr>
          <w:p>
            <w:pPr>
              <w:spacing w:before="106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tcBorders>
              <w:bottom w:val="nil"/>
            </w:tcBorders>
            <w:vAlign w:val="top"/>
          </w:tcPr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spacing w:before="262" w:line="243" w:lineRule="auto"/>
              <w:ind w:left="52" w:right="17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(一)藏象学说的概</w:t>
            </w:r>
            <w:r>
              <w:rPr>
                <w:rFonts w:ascii="SimSun" w:eastAsia="SimSun" w:hAnsi="SimSun" w:cs="SimSun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>念和特点</w:t>
            </w:r>
          </w:p>
        </w:tc>
        <w:tc>
          <w:tcPr>
            <w:tcW w:w="4245" w:type="dxa"/>
            <w:vAlign w:val="top"/>
          </w:tcPr>
          <w:p>
            <w:pPr>
              <w:spacing w:before="61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1.藏象的基本概念</w:t>
            </w:r>
          </w:p>
        </w:tc>
        <w:tc>
          <w:tcPr>
            <w:tcW w:w="554" w:type="dxa"/>
            <w:vAlign w:val="top"/>
          </w:tcPr>
          <w:p>
            <w:pPr>
              <w:spacing w:before="10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4"/>
          <w:pgSz w:w="10660" w:h="14740"/>
          <w:pgMar w:top="1252" w:right="1045" w:bottom="575" w:left="1244" w:header="0" w:footer="426" w:gutter="0"/>
          <w:cols w:space="708"/>
        </w:sectPr>
      </w:pPr>
    </w:p>
    <w:tbl>
      <w:tblPr>
        <w:tblStyle w:val="TableNormal0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54"/>
        <w:gridCol w:w="1318"/>
        <w:gridCol w:w="1688"/>
        <w:gridCol w:w="4245"/>
        <w:gridCol w:w="55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00"/>
        </w:trPr>
        <w:tc>
          <w:tcPr>
            <w:tcW w:w="55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31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7" w:lineRule="auto"/>
            </w:pPr>
          </w:p>
          <w:p>
            <w:pPr>
              <w:pStyle w:val="TableText"/>
              <w:spacing w:line="257" w:lineRule="auto"/>
            </w:pPr>
          </w:p>
          <w:p>
            <w:pPr>
              <w:pStyle w:val="TableText"/>
              <w:spacing w:line="257" w:lineRule="auto"/>
            </w:pPr>
          </w:p>
          <w:p>
            <w:pPr>
              <w:spacing w:before="58" w:line="219" w:lineRule="auto"/>
              <w:ind w:left="1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二、藏象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45" w:type="dxa"/>
            <w:vAlign w:val="top"/>
          </w:tcPr>
          <w:p/>
        </w:tc>
        <w:tc>
          <w:tcPr>
            <w:tcW w:w="554" w:type="dxa"/>
            <w:vAlign w:val="top"/>
          </w:tcPr>
          <w:p/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2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2.藏象学说的特点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2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3.五脏、六腑、奇恒之腑的功能特点</w:t>
            </w:r>
          </w:p>
        </w:tc>
        <w:tc>
          <w:tcPr>
            <w:tcW w:w="554" w:type="dxa"/>
            <w:vAlign w:val="top"/>
          </w:tcPr>
          <w:p>
            <w:pPr>
              <w:spacing w:before="10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4" w:lineRule="auto"/>
            </w:pPr>
          </w:p>
          <w:p>
            <w:pPr>
              <w:spacing w:before="59" w:line="222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(二)心</w:t>
            </w:r>
          </w:p>
        </w:tc>
        <w:tc>
          <w:tcPr>
            <w:tcW w:w="4245" w:type="dxa"/>
            <w:vAlign w:val="top"/>
          </w:tcPr>
          <w:p>
            <w:pPr>
              <w:spacing w:before="63" w:line="221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1.主要生理功能</w:t>
            </w:r>
          </w:p>
        </w:tc>
        <w:tc>
          <w:tcPr>
            <w:tcW w:w="554" w:type="dxa"/>
            <w:vAlign w:val="top"/>
          </w:tcPr>
          <w:p>
            <w:pPr>
              <w:spacing w:before="10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99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2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2.生理特性</w:t>
            </w:r>
          </w:p>
        </w:tc>
        <w:tc>
          <w:tcPr>
            <w:tcW w:w="554" w:type="dxa"/>
            <w:vAlign w:val="top"/>
          </w:tcPr>
          <w:p>
            <w:pPr>
              <w:spacing w:before="10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3" w:line="220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3.与形、窍、志、液、时的关系</w:t>
            </w:r>
          </w:p>
        </w:tc>
        <w:tc>
          <w:tcPr>
            <w:tcW w:w="554" w:type="dxa"/>
            <w:vAlign w:val="top"/>
          </w:tcPr>
          <w:p>
            <w:pPr>
              <w:spacing w:before="10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99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3" w:lineRule="auto"/>
            </w:pPr>
          </w:p>
          <w:p>
            <w:pPr>
              <w:spacing w:before="59" w:line="221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(三)肺</w:t>
            </w:r>
          </w:p>
        </w:tc>
        <w:tc>
          <w:tcPr>
            <w:tcW w:w="4245" w:type="dxa"/>
            <w:vAlign w:val="top"/>
          </w:tcPr>
          <w:p>
            <w:pPr>
              <w:spacing w:before="64" w:line="221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1.主要生理功能</w:t>
            </w:r>
          </w:p>
        </w:tc>
        <w:tc>
          <w:tcPr>
            <w:tcW w:w="554" w:type="dxa"/>
            <w:vAlign w:val="top"/>
          </w:tcPr>
          <w:p>
            <w:pPr>
              <w:spacing w:before="10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89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4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2.生理特性</w:t>
            </w:r>
          </w:p>
        </w:tc>
        <w:tc>
          <w:tcPr>
            <w:tcW w:w="554" w:type="dxa"/>
            <w:vAlign w:val="top"/>
          </w:tcPr>
          <w:p>
            <w:pPr>
              <w:spacing w:before="110" w:line="17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5" w:line="220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3.与形、窍、志、液、时的关系</w:t>
            </w:r>
          </w:p>
        </w:tc>
        <w:tc>
          <w:tcPr>
            <w:tcW w:w="554" w:type="dxa"/>
            <w:vAlign w:val="top"/>
          </w:tcPr>
          <w:p>
            <w:pPr>
              <w:spacing w:before="111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5" w:lineRule="auto"/>
            </w:pPr>
          </w:p>
          <w:p>
            <w:pPr>
              <w:spacing w:before="58" w:line="219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(四)脾</w:t>
            </w:r>
          </w:p>
        </w:tc>
        <w:tc>
          <w:tcPr>
            <w:tcW w:w="4245" w:type="dxa"/>
            <w:vAlign w:val="top"/>
          </w:tcPr>
          <w:p>
            <w:pPr>
              <w:spacing w:before="66" w:line="221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1.主要生理功能</w:t>
            </w:r>
          </w:p>
        </w:tc>
        <w:tc>
          <w:tcPr>
            <w:tcW w:w="554" w:type="dxa"/>
            <w:vAlign w:val="top"/>
          </w:tcPr>
          <w:p>
            <w:pPr>
              <w:spacing w:before="111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5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2.生理特性</w:t>
            </w:r>
          </w:p>
        </w:tc>
        <w:tc>
          <w:tcPr>
            <w:tcW w:w="554" w:type="dxa"/>
            <w:vAlign w:val="top"/>
          </w:tcPr>
          <w:p>
            <w:pPr>
              <w:spacing w:before="11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5" w:line="220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3.与形、窍、志、液、时的关系</w:t>
            </w:r>
          </w:p>
        </w:tc>
        <w:tc>
          <w:tcPr>
            <w:tcW w:w="554" w:type="dxa"/>
            <w:vAlign w:val="top"/>
          </w:tcPr>
          <w:p>
            <w:pPr>
              <w:spacing w:before="11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7" w:lineRule="auto"/>
            </w:pPr>
          </w:p>
          <w:p>
            <w:pPr>
              <w:spacing w:before="58" w:line="221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(五)肝</w:t>
            </w:r>
          </w:p>
        </w:tc>
        <w:tc>
          <w:tcPr>
            <w:tcW w:w="4245" w:type="dxa"/>
            <w:vAlign w:val="top"/>
          </w:tcPr>
          <w:p>
            <w:pPr>
              <w:spacing w:before="66" w:line="221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1.主要生理功能</w:t>
            </w:r>
          </w:p>
        </w:tc>
        <w:tc>
          <w:tcPr>
            <w:tcW w:w="554" w:type="dxa"/>
            <w:vAlign w:val="top"/>
          </w:tcPr>
          <w:p>
            <w:pPr>
              <w:spacing w:before="11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5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2.生理特性</w:t>
            </w:r>
          </w:p>
        </w:tc>
        <w:tc>
          <w:tcPr>
            <w:tcW w:w="554" w:type="dxa"/>
            <w:vAlign w:val="top"/>
          </w:tcPr>
          <w:p>
            <w:pPr>
              <w:spacing w:before="11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99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5" w:line="220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3.与形、窍、志、液、时的关系</w:t>
            </w:r>
          </w:p>
        </w:tc>
        <w:tc>
          <w:tcPr>
            <w:tcW w:w="554" w:type="dxa"/>
            <w:vAlign w:val="top"/>
          </w:tcPr>
          <w:p>
            <w:pPr>
              <w:spacing w:before="110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6" w:lineRule="auto"/>
            </w:pPr>
          </w:p>
          <w:p>
            <w:pPr>
              <w:spacing w:before="58" w:line="219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(六)肾</w:t>
            </w:r>
          </w:p>
        </w:tc>
        <w:tc>
          <w:tcPr>
            <w:tcW w:w="4245" w:type="dxa"/>
            <w:vAlign w:val="top"/>
          </w:tcPr>
          <w:p>
            <w:pPr>
              <w:spacing w:before="67" w:line="221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1.主要生理功能</w:t>
            </w:r>
          </w:p>
        </w:tc>
        <w:tc>
          <w:tcPr>
            <w:tcW w:w="554" w:type="dxa"/>
            <w:vAlign w:val="top"/>
          </w:tcPr>
          <w:p>
            <w:pPr>
              <w:spacing w:before="111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9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6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2.生理特性</w:t>
            </w:r>
          </w:p>
        </w:tc>
        <w:tc>
          <w:tcPr>
            <w:tcW w:w="554" w:type="dxa"/>
            <w:vAlign w:val="top"/>
          </w:tcPr>
          <w:p>
            <w:pPr>
              <w:spacing w:before="112" w:line="172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99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6" w:line="220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3.与形、窍、志、液、时的关系</w:t>
            </w:r>
          </w:p>
        </w:tc>
        <w:tc>
          <w:tcPr>
            <w:tcW w:w="554" w:type="dxa"/>
            <w:vAlign w:val="top"/>
          </w:tcPr>
          <w:p>
            <w:pPr>
              <w:spacing w:before="112" w:line="181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68" w:line="221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(七)胆</w:t>
            </w:r>
          </w:p>
        </w:tc>
        <w:tc>
          <w:tcPr>
            <w:tcW w:w="4245" w:type="dxa"/>
            <w:vAlign w:val="top"/>
          </w:tcPr>
          <w:p>
            <w:pPr>
              <w:spacing w:before="68" w:line="221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胆的生理功能</w:t>
            </w:r>
          </w:p>
        </w:tc>
        <w:tc>
          <w:tcPr>
            <w:tcW w:w="554" w:type="dxa"/>
            <w:vAlign w:val="top"/>
          </w:tcPr>
          <w:p>
            <w:pPr>
              <w:spacing w:before="113" w:line="181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5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66" w:line="219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(八)胃</w:t>
            </w:r>
          </w:p>
        </w:tc>
        <w:tc>
          <w:tcPr>
            <w:tcW w:w="4245" w:type="dxa"/>
            <w:vAlign w:val="top"/>
          </w:tcPr>
          <w:p>
            <w:pPr>
              <w:spacing w:before="66" w:line="219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胃的生理功能</w:t>
            </w:r>
          </w:p>
        </w:tc>
        <w:tc>
          <w:tcPr>
            <w:tcW w:w="554" w:type="dxa"/>
            <w:vAlign w:val="top"/>
          </w:tcPr>
          <w:p>
            <w:pPr>
              <w:spacing w:before="113" w:line="181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4"/>
        </w:trPr>
        <w:tc>
          <w:tcPr>
            <w:tcW w:w="55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1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69" w:line="221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(九)小肠</w:t>
            </w:r>
          </w:p>
        </w:tc>
        <w:tc>
          <w:tcPr>
            <w:tcW w:w="4245" w:type="dxa"/>
            <w:vAlign w:val="top"/>
          </w:tcPr>
          <w:p>
            <w:pPr>
              <w:spacing w:before="68" w:line="221" w:lineRule="auto"/>
              <w:ind w:left="12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小肠的生理功能</w:t>
            </w:r>
          </w:p>
        </w:tc>
        <w:tc>
          <w:tcPr>
            <w:tcW w:w="554" w:type="dxa"/>
            <w:vAlign w:val="top"/>
          </w:tcPr>
          <w:p>
            <w:pPr>
              <w:spacing w:before="11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pacing w:line="239" w:lineRule="exact"/>
        <w:rPr>
          <w:rFonts w:ascii="Arial"/>
          <w:sz w:val="20"/>
        </w:rPr>
      </w:pPr>
    </w:p>
    <w:p>
      <w:pPr>
        <w:spacing w:line="239" w:lineRule="exact"/>
        <w:rPr>
          <w:rFonts w:ascii="Arial" w:eastAsia="Arial" w:hAnsi="Arial" w:cs="Arial"/>
          <w:sz w:val="20"/>
          <w:szCs w:val="20"/>
        </w:rPr>
        <w:sectPr>
          <w:footerReference w:type="default" r:id="rId5"/>
          <w:type w:val="nextPage"/>
          <w:pgSz w:w="10660" w:h="14740"/>
          <w:pgMar w:top="1252" w:right="1045" w:bottom="575" w:left="1244" w:header="0" w:footer="426" w:gutter="0"/>
          <w:pgNumType w:start="2"/>
          <w:cols w:space="708"/>
          <w:titlePg w:val="0"/>
        </w:sectPr>
      </w:pPr>
    </w:p>
    <w:p>
      <w:pPr>
        <w:spacing w:before="38" w:line="220" w:lineRule="auto"/>
        <w:ind w:left="7690"/>
        <w:rPr>
          <w:rFonts w:ascii="SimSun" w:eastAsia="SimSun" w:hAnsi="SimSun" w:cs="SimSun"/>
          <w:sz w:val="19"/>
          <w:szCs w:val="19"/>
        </w:rPr>
      </w:pPr>
      <w:r>
        <w:rPr>
          <w:rFonts w:ascii="SimSun" w:eastAsia="SimSun" w:hAnsi="SimSun" w:cs="SimSun"/>
          <w:spacing w:val="-3"/>
          <w:sz w:val="19"/>
          <w:szCs w:val="19"/>
        </w:rPr>
        <w:t>续表</w:t>
      </w:r>
    </w:p>
    <w:tbl>
      <w:tblPr>
        <w:tblStyle w:val="TableNormal1"/>
        <w:tblW w:w="8359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35"/>
        <w:gridCol w:w="564"/>
      </w:tblGrid>
      <w:tr>
        <w:tblPrEx>
          <w:tblW w:w="8359" w:type="dxa"/>
          <w:tblInd w:w="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1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72" w:line="242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308" w:type="dxa"/>
            <w:shd w:val="clear" w:color="auto" w:fill="DCDDDF"/>
            <w:vAlign w:val="top"/>
          </w:tcPr>
          <w:p>
            <w:pPr>
              <w:spacing w:before="223" w:line="220" w:lineRule="auto"/>
              <w:ind w:left="3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25" w:line="222" w:lineRule="auto"/>
              <w:ind w:left="5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35" w:type="dxa"/>
            <w:shd w:val="clear" w:color="auto" w:fill="DCDDDF"/>
            <w:vAlign w:val="top"/>
          </w:tcPr>
          <w:p>
            <w:pPr>
              <w:spacing w:before="225" w:line="222" w:lineRule="auto"/>
              <w:ind w:left="17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71" w:line="248" w:lineRule="auto"/>
              <w:ind w:left="99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科</w:t>
            </w:r>
            <w:r>
              <w:rPr>
                <w:rFonts w:ascii="SimSun" w:eastAsia="SimSun" w:hAnsi="SimSun" w:cs="SimSu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目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29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542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中医基础理论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4" w:lineRule="auto"/>
            </w:pPr>
          </w:p>
          <w:p>
            <w:pPr>
              <w:spacing w:before="59" w:line="219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二、藏象</w:t>
            </w:r>
          </w:p>
        </w:tc>
        <w:tc>
          <w:tcPr>
            <w:tcW w:w="1688" w:type="dxa"/>
            <w:vAlign w:val="top"/>
          </w:tcPr>
          <w:p>
            <w:pPr>
              <w:spacing w:before="59" w:line="220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(十)大肠</w:t>
            </w:r>
          </w:p>
        </w:tc>
        <w:tc>
          <w:tcPr>
            <w:tcW w:w="4235" w:type="dxa"/>
            <w:vAlign w:val="top"/>
          </w:tcPr>
          <w:p>
            <w:pPr>
              <w:spacing w:before="59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大肠的生理功能</w:t>
            </w:r>
          </w:p>
        </w:tc>
        <w:tc>
          <w:tcPr>
            <w:tcW w:w="564" w:type="dxa"/>
            <w:vAlign w:val="top"/>
          </w:tcPr>
          <w:p>
            <w:pPr>
              <w:spacing w:before="104" w:line="180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57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(十一)膀胱</w:t>
            </w:r>
          </w:p>
        </w:tc>
        <w:tc>
          <w:tcPr>
            <w:tcW w:w="4235" w:type="dxa"/>
            <w:vAlign w:val="top"/>
          </w:tcPr>
          <w:p>
            <w:pPr>
              <w:spacing w:before="57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膀胱的生理功能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2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59" w:line="221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(十二)三焦</w:t>
            </w:r>
          </w:p>
        </w:tc>
        <w:tc>
          <w:tcPr>
            <w:tcW w:w="4235" w:type="dxa"/>
            <w:vAlign w:val="top"/>
          </w:tcPr>
          <w:p>
            <w:pPr>
              <w:spacing w:before="59" w:line="221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三焦的生理功能</w:t>
            </w:r>
          </w:p>
        </w:tc>
        <w:tc>
          <w:tcPr>
            <w:tcW w:w="564" w:type="dxa"/>
            <w:vAlign w:val="top"/>
          </w:tcPr>
          <w:p>
            <w:pPr>
              <w:spacing w:before="103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50" w:line="215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(十三)脑</w:t>
            </w:r>
          </w:p>
        </w:tc>
        <w:tc>
          <w:tcPr>
            <w:tcW w:w="4235" w:type="dxa"/>
            <w:vAlign w:val="top"/>
          </w:tcPr>
          <w:p>
            <w:pPr>
              <w:spacing w:before="50" w:line="215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脑的生理功能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2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59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(十四)女子胞</w:t>
            </w:r>
          </w:p>
        </w:tc>
        <w:tc>
          <w:tcPr>
            <w:tcW w:w="4235" w:type="dxa"/>
            <w:vAlign w:val="top"/>
          </w:tcPr>
          <w:p>
            <w:pPr>
              <w:spacing w:before="59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女子胞的生理功能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71" w:line="233" w:lineRule="auto"/>
              <w:ind w:left="71" w:right="171" w:hanging="1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(十五)脏腑之间的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>关系</w:t>
            </w:r>
          </w:p>
        </w:tc>
        <w:tc>
          <w:tcPr>
            <w:tcW w:w="4235" w:type="dxa"/>
            <w:vAlign w:val="top"/>
          </w:tcPr>
          <w:p>
            <w:pPr>
              <w:spacing w:before="61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1.脏与脏之间的关系</w:t>
            </w:r>
          </w:p>
        </w:tc>
        <w:tc>
          <w:tcPr>
            <w:tcW w:w="564" w:type="dxa"/>
            <w:vAlign w:val="top"/>
          </w:tcPr>
          <w:p>
            <w:pPr>
              <w:spacing w:before="10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2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1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2.腑与腑之间的关系</w:t>
            </w:r>
          </w:p>
        </w:tc>
        <w:tc>
          <w:tcPr>
            <w:tcW w:w="564" w:type="dxa"/>
            <w:vAlign w:val="top"/>
          </w:tcPr>
          <w:p>
            <w:pPr>
              <w:spacing w:before="10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2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1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3.脏与腑之间的关系</w:t>
            </w:r>
          </w:p>
        </w:tc>
        <w:tc>
          <w:tcPr>
            <w:tcW w:w="564" w:type="dxa"/>
            <w:vAlign w:val="top"/>
          </w:tcPr>
          <w:p>
            <w:pPr>
              <w:spacing w:before="107" w:line="176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2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3" w:lineRule="auto"/>
            </w:pPr>
          </w:p>
          <w:p>
            <w:pPr>
              <w:pStyle w:val="TableText"/>
              <w:spacing w:line="253" w:lineRule="auto"/>
            </w:pPr>
          </w:p>
          <w:p>
            <w:pPr>
              <w:pStyle w:val="TableText"/>
              <w:spacing w:line="253" w:lineRule="auto"/>
            </w:pPr>
          </w:p>
          <w:p>
            <w:pPr>
              <w:pStyle w:val="TableText"/>
              <w:spacing w:line="253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spacing w:before="58" w:line="248" w:lineRule="auto"/>
              <w:ind w:left="90" w:right="13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三、精气血津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液神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21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(一)精</w:t>
            </w:r>
          </w:p>
        </w:tc>
        <w:tc>
          <w:tcPr>
            <w:tcW w:w="4235" w:type="dxa"/>
            <w:vAlign w:val="top"/>
          </w:tcPr>
          <w:p>
            <w:pPr>
              <w:spacing w:before="61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1.人体之精的生成、贮藏与施泄</w:t>
            </w:r>
          </w:p>
        </w:tc>
        <w:tc>
          <w:tcPr>
            <w:tcW w:w="564" w:type="dxa"/>
            <w:vAlign w:val="top"/>
          </w:tcPr>
          <w:p>
            <w:pPr>
              <w:spacing w:before="10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2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2.人体之精的分类与功能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463" w:lineRule="auto"/>
            </w:pPr>
          </w:p>
          <w:p>
            <w:pPr>
              <w:spacing w:before="58" w:line="221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(二)气</w:t>
            </w:r>
          </w:p>
        </w:tc>
        <w:tc>
          <w:tcPr>
            <w:tcW w:w="4235" w:type="dxa"/>
            <w:vAlign w:val="top"/>
          </w:tcPr>
          <w:p>
            <w:pPr>
              <w:spacing w:before="64" w:line="221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1.气的生成</w:t>
            </w:r>
          </w:p>
        </w:tc>
        <w:tc>
          <w:tcPr>
            <w:tcW w:w="564" w:type="dxa"/>
            <w:vAlign w:val="top"/>
          </w:tcPr>
          <w:p>
            <w:pPr>
              <w:spacing w:before="10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4" w:line="221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2.气的生理功能</w:t>
            </w:r>
          </w:p>
        </w:tc>
        <w:tc>
          <w:tcPr>
            <w:tcW w:w="564" w:type="dxa"/>
            <w:vAlign w:val="top"/>
          </w:tcPr>
          <w:p>
            <w:pPr>
              <w:spacing w:before="10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4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3.气的运动</w:t>
            </w:r>
          </w:p>
        </w:tc>
        <w:tc>
          <w:tcPr>
            <w:tcW w:w="564" w:type="dxa"/>
            <w:vAlign w:val="top"/>
          </w:tcPr>
          <w:p>
            <w:pPr>
              <w:spacing w:before="10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2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3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4.气的分类</w:t>
            </w:r>
          </w:p>
        </w:tc>
        <w:tc>
          <w:tcPr>
            <w:tcW w:w="564" w:type="dxa"/>
            <w:vAlign w:val="top"/>
          </w:tcPr>
          <w:p>
            <w:pPr>
              <w:spacing w:before="109" w:line="17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6" w:lineRule="auto"/>
            </w:pPr>
          </w:p>
          <w:p>
            <w:pPr>
              <w:spacing w:before="59" w:line="222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(三)血</w:t>
            </w:r>
          </w:p>
        </w:tc>
        <w:tc>
          <w:tcPr>
            <w:tcW w:w="4235" w:type="dxa"/>
            <w:vAlign w:val="top"/>
          </w:tcPr>
          <w:p>
            <w:pPr>
              <w:spacing w:before="65" w:line="221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1.血的生成</w:t>
            </w:r>
          </w:p>
        </w:tc>
        <w:tc>
          <w:tcPr>
            <w:tcW w:w="564" w:type="dxa"/>
            <w:vAlign w:val="top"/>
          </w:tcPr>
          <w:p>
            <w:pPr>
              <w:spacing w:before="10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4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2.血的运行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5" w:line="221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3.血的生理功能</w:t>
            </w:r>
          </w:p>
        </w:tc>
        <w:tc>
          <w:tcPr>
            <w:tcW w:w="564" w:type="dxa"/>
            <w:vAlign w:val="top"/>
          </w:tcPr>
          <w:p>
            <w:pPr>
              <w:spacing w:before="10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14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(四)津液</w:t>
            </w:r>
          </w:p>
        </w:tc>
        <w:tc>
          <w:tcPr>
            <w:tcW w:w="4235" w:type="dxa"/>
            <w:vAlign w:val="top"/>
          </w:tcPr>
          <w:p>
            <w:pPr>
              <w:spacing w:before="63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1.津液的生成、输布与排泄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2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2.津液的生理功能</w:t>
            </w:r>
          </w:p>
        </w:tc>
        <w:tc>
          <w:tcPr>
            <w:tcW w:w="564" w:type="dxa"/>
            <w:vAlign w:val="top"/>
          </w:tcPr>
          <w:p>
            <w:pPr>
              <w:spacing w:before="110" w:line="17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65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(五)神</w:t>
            </w:r>
          </w:p>
        </w:tc>
        <w:tc>
          <w:tcPr>
            <w:tcW w:w="4235" w:type="dxa"/>
            <w:vAlign w:val="top"/>
          </w:tcPr>
          <w:p>
            <w:pPr>
              <w:spacing w:before="65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神的生成与功能</w:t>
            </w:r>
          </w:p>
        </w:tc>
        <w:tc>
          <w:tcPr>
            <w:tcW w:w="564" w:type="dxa"/>
            <w:vAlign w:val="top"/>
          </w:tcPr>
          <w:p>
            <w:pPr>
              <w:spacing w:before="111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26" w:line="220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(六)气与血的关系</w:t>
            </w:r>
          </w:p>
        </w:tc>
        <w:tc>
          <w:tcPr>
            <w:tcW w:w="4235" w:type="dxa"/>
            <w:vAlign w:val="top"/>
          </w:tcPr>
          <w:p>
            <w:pPr>
              <w:spacing w:before="65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1.气为血帅</w:t>
            </w:r>
          </w:p>
        </w:tc>
        <w:tc>
          <w:tcPr>
            <w:tcW w:w="564" w:type="dxa"/>
            <w:vAlign w:val="top"/>
          </w:tcPr>
          <w:p>
            <w:pPr>
              <w:spacing w:before="111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6" w:line="221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2.血为气母</w:t>
            </w:r>
          </w:p>
        </w:tc>
        <w:tc>
          <w:tcPr>
            <w:tcW w:w="564" w:type="dxa"/>
            <w:vAlign w:val="top"/>
          </w:tcPr>
          <w:p>
            <w:pPr>
              <w:spacing w:before="11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pStyle w:val="TableText"/>
              <w:spacing w:line="246" w:lineRule="auto"/>
            </w:pPr>
          </w:p>
          <w:p>
            <w:pPr>
              <w:pStyle w:val="TableText"/>
              <w:spacing w:line="247" w:lineRule="auto"/>
            </w:pPr>
          </w:p>
          <w:p>
            <w:pPr>
              <w:spacing w:before="58" w:after="0" w:line="249" w:lineRule="auto"/>
              <w:ind w:left="72" w:right="3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(七)气与津液的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 xml:space="preserve"> </w:t>
            </w:r>
          </w:p>
        </w:tc>
        <w:tc>
          <w:tcPr>
            <w:tcW w:w="4235" w:type="dxa"/>
            <w:vAlign w:val="top"/>
          </w:tcPr>
          <w:p>
            <w:pPr>
              <w:spacing w:before="65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1.气能生津</w:t>
            </w:r>
          </w:p>
        </w:tc>
        <w:tc>
          <w:tcPr>
            <w:tcW w:w="564" w:type="dxa"/>
            <w:vAlign w:val="top"/>
          </w:tcPr>
          <w:p>
            <w:pPr>
              <w:spacing w:before="11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6"/>
          <w:pgSz w:w="10660" w:h="14740"/>
          <w:pgMar w:top="1030" w:right="1284" w:bottom="575" w:left="989" w:header="0" w:footer="426" w:gutter="0"/>
          <w:pgNumType w:start="3"/>
          <w:cols w:space="708"/>
        </w:sectPr>
      </w:pPr>
    </w:p>
    <w:tbl>
      <w:tblPr>
        <w:tblStyle w:val="TableNormal2"/>
        <w:tblW w:w="8359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35"/>
        <w:gridCol w:w="564"/>
      </w:tblGrid>
      <w:tr>
        <w:tblPrEx>
          <w:tblW w:w="8359" w:type="dxa"/>
          <w:tblInd w:w="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0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308" w:type="dxa"/>
            <w:vMerge w:val="restart"/>
            <w:tcBorders>
              <w:top w:val="nil"/>
              <w:bottom w:val="nil"/>
            </w:tcBorders>
            <w:vAlign w:val="top"/>
          </w:tcPr>
          <w:p/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0" w:line="249" w:lineRule="auto"/>
              <w:ind w:left="72" w:right="3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>关系</w:t>
            </w:r>
          </w:p>
        </w:tc>
        <w:tc>
          <w:tcPr>
            <w:tcW w:w="423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59" w:type="dxa"/>
          <w:tblInd w:w="20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5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2.气能行津</w:t>
            </w:r>
          </w:p>
        </w:tc>
        <w:tc>
          <w:tcPr>
            <w:tcW w:w="564" w:type="dxa"/>
            <w:vAlign w:val="top"/>
          </w:tcPr>
          <w:p>
            <w:pPr>
              <w:spacing w:before="111" w:line="17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5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3.气能摄津</w:t>
            </w:r>
          </w:p>
        </w:tc>
        <w:tc>
          <w:tcPr>
            <w:tcW w:w="564" w:type="dxa"/>
            <w:vAlign w:val="top"/>
          </w:tcPr>
          <w:p>
            <w:pPr>
              <w:spacing w:before="111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5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4.津能生气</w:t>
            </w:r>
          </w:p>
        </w:tc>
        <w:tc>
          <w:tcPr>
            <w:tcW w:w="564" w:type="dxa"/>
            <w:vAlign w:val="top"/>
          </w:tcPr>
          <w:p>
            <w:pPr>
              <w:spacing w:before="111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5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5.津能载气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74" w:line="254" w:lineRule="auto"/>
              <w:ind w:left="72" w:right="14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(八)精血津液之间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的关系</w:t>
            </w:r>
          </w:p>
        </w:tc>
        <w:tc>
          <w:tcPr>
            <w:tcW w:w="4235" w:type="dxa"/>
            <w:vAlign w:val="top"/>
          </w:tcPr>
          <w:p>
            <w:pPr>
              <w:spacing w:before="54" w:line="211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1.精血同源</w:t>
            </w:r>
          </w:p>
        </w:tc>
        <w:tc>
          <w:tcPr>
            <w:tcW w:w="564" w:type="dxa"/>
            <w:vAlign w:val="top"/>
          </w:tcPr>
          <w:p>
            <w:pPr>
              <w:spacing w:before="101" w:line="16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5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2.津血同源</w:t>
            </w:r>
          </w:p>
        </w:tc>
        <w:tc>
          <w:tcPr>
            <w:tcW w:w="564" w:type="dxa"/>
            <w:vAlign w:val="top"/>
          </w:tcPr>
          <w:p>
            <w:pPr>
              <w:spacing w:before="111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63" w:lineRule="auto"/>
            </w:pPr>
          </w:p>
          <w:p>
            <w:pPr>
              <w:spacing w:before="59" w:line="239" w:lineRule="auto"/>
              <w:ind w:left="71" w:right="171" w:hanging="1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(九)精气神之间的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>关系</w:t>
            </w:r>
          </w:p>
        </w:tc>
        <w:tc>
          <w:tcPr>
            <w:tcW w:w="4235" w:type="dxa"/>
            <w:vAlign w:val="top"/>
          </w:tcPr>
          <w:p>
            <w:pPr>
              <w:spacing w:before="6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1.气能生精、摄精</w:t>
            </w:r>
          </w:p>
        </w:tc>
        <w:tc>
          <w:tcPr>
            <w:tcW w:w="564" w:type="dxa"/>
            <w:vAlign w:val="top"/>
          </w:tcPr>
          <w:p>
            <w:pPr>
              <w:spacing w:before="111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2.精能化气</w:t>
            </w:r>
          </w:p>
        </w:tc>
        <w:tc>
          <w:tcPr>
            <w:tcW w:w="564" w:type="dxa"/>
            <w:vAlign w:val="top"/>
          </w:tcPr>
          <w:p>
            <w:pPr>
              <w:spacing w:before="111" w:line="183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2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3.精气化神</w:t>
            </w:r>
          </w:p>
        </w:tc>
        <w:tc>
          <w:tcPr>
            <w:tcW w:w="564" w:type="dxa"/>
            <w:vAlign w:val="top"/>
          </w:tcPr>
          <w:p>
            <w:pPr>
              <w:spacing w:before="111" w:line="172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5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4.神驭精气</w:t>
            </w:r>
          </w:p>
        </w:tc>
        <w:tc>
          <w:tcPr>
            <w:tcW w:w="564" w:type="dxa"/>
            <w:vAlign w:val="top"/>
          </w:tcPr>
          <w:p>
            <w:pPr>
              <w:spacing w:before="112" w:line="182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8" w:lineRule="auto"/>
            </w:pPr>
          </w:p>
          <w:p>
            <w:pPr>
              <w:pStyle w:val="TableText"/>
              <w:spacing w:line="258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spacing w:before="59" w:line="222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四、经络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26" w:line="220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(一)经络学说</w:t>
            </w:r>
          </w:p>
        </w:tc>
        <w:tc>
          <w:tcPr>
            <w:tcW w:w="4235" w:type="dxa"/>
            <w:vAlign w:val="top"/>
          </w:tcPr>
          <w:p>
            <w:pPr>
              <w:spacing w:before="67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1.经脉与络脉的区别</w:t>
            </w:r>
          </w:p>
        </w:tc>
        <w:tc>
          <w:tcPr>
            <w:tcW w:w="564" w:type="dxa"/>
            <w:vAlign w:val="top"/>
          </w:tcPr>
          <w:p>
            <w:pPr>
              <w:spacing w:before="112" w:line="182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7" w:line="221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2.经络系统的组成</w:t>
            </w:r>
          </w:p>
        </w:tc>
        <w:tc>
          <w:tcPr>
            <w:tcW w:w="564" w:type="dxa"/>
            <w:vAlign w:val="top"/>
          </w:tcPr>
          <w:p>
            <w:pPr>
              <w:spacing w:before="112" w:line="182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466" w:lineRule="auto"/>
            </w:pPr>
          </w:p>
          <w:p>
            <w:pPr>
              <w:spacing w:before="58" w:line="221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(二)十二经脉</w:t>
            </w:r>
          </w:p>
        </w:tc>
        <w:tc>
          <w:tcPr>
            <w:tcW w:w="4235" w:type="dxa"/>
            <w:vAlign w:val="top"/>
          </w:tcPr>
          <w:p>
            <w:pPr>
              <w:spacing w:before="66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1.十二经脉的走向交接规律</w:t>
            </w:r>
          </w:p>
        </w:tc>
        <w:tc>
          <w:tcPr>
            <w:tcW w:w="564" w:type="dxa"/>
            <w:vAlign w:val="top"/>
          </w:tcPr>
          <w:p>
            <w:pPr>
              <w:spacing w:before="112" w:line="182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2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5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2.十二经脉的分布规律</w:t>
            </w:r>
          </w:p>
        </w:tc>
        <w:tc>
          <w:tcPr>
            <w:tcW w:w="564" w:type="dxa"/>
            <w:vAlign w:val="top"/>
          </w:tcPr>
          <w:p>
            <w:pPr>
              <w:spacing w:before="112" w:line="171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7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3.十二经脉的表里关系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0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67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4.十二经脉的流注次序</w:t>
            </w:r>
          </w:p>
        </w:tc>
        <w:tc>
          <w:tcPr>
            <w:tcW w:w="564" w:type="dxa"/>
            <w:vAlign w:val="top"/>
          </w:tcPr>
          <w:p>
            <w:pPr>
              <w:spacing w:before="11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7"/>
          <w:type w:val="nextPage"/>
          <w:pgSz w:w="10660" w:h="14740"/>
          <w:pgMar w:top="1030" w:right="1284" w:bottom="575" w:left="989" w:header="0" w:footer="426" w:gutter="0"/>
          <w:pgNumType w:start="4"/>
          <w:cols w:space="708"/>
          <w:titlePg w:val="0"/>
        </w:sectPr>
      </w:pPr>
    </w:p>
    <w:p>
      <w:pPr>
        <w:spacing w:before="38" w:line="220" w:lineRule="auto"/>
        <w:ind w:left="7664"/>
        <w:rPr>
          <w:rFonts w:ascii="SimSun" w:eastAsia="SimSun" w:hAnsi="SimSun" w:cs="SimSun"/>
          <w:sz w:val="19"/>
          <w:szCs w:val="19"/>
        </w:rPr>
      </w:pPr>
      <w:r>
        <w:rPr>
          <w:rFonts w:ascii="SimSun" w:eastAsia="SimSun" w:hAnsi="SimSun" w:cs="SimSun"/>
          <w:spacing w:val="-3"/>
          <w:sz w:val="19"/>
          <w:szCs w:val="19"/>
        </w:rPr>
        <w:t>续表</w:t>
      </w:r>
    </w:p>
    <w:tbl>
      <w:tblPr>
        <w:tblStyle w:val="TableNormal3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25"/>
        <w:gridCol w:w="57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1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72" w:line="242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308" w:type="dxa"/>
            <w:shd w:val="clear" w:color="auto" w:fill="DCDDDF"/>
            <w:vAlign w:val="top"/>
          </w:tcPr>
          <w:p>
            <w:pPr>
              <w:spacing w:before="223" w:line="220" w:lineRule="auto"/>
              <w:ind w:left="35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25" w:line="222" w:lineRule="auto"/>
              <w:ind w:left="5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25" w:type="dxa"/>
            <w:shd w:val="clear" w:color="auto" w:fill="DCDDDF"/>
            <w:vAlign w:val="top"/>
          </w:tcPr>
          <w:p>
            <w:pPr>
              <w:spacing w:before="225" w:line="222" w:lineRule="auto"/>
              <w:ind w:left="177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 xml:space="preserve"> 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74" w:type="dxa"/>
            <w:shd w:val="clear" w:color="auto" w:fill="DBDCDE"/>
            <w:vAlign w:val="top"/>
          </w:tcPr>
          <w:p>
            <w:pPr>
              <w:spacing w:before="71" w:line="253" w:lineRule="auto"/>
              <w:ind w:left="99" w:right="6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7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541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中医基础理论</w:t>
            </w: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spacing w:before="59" w:line="222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四、经络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93" w:lineRule="auto"/>
            </w:pPr>
          </w:p>
          <w:p>
            <w:pPr>
              <w:pStyle w:val="TableText"/>
              <w:spacing w:line="293" w:lineRule="auto"/>
            </w:pPr>
          </w:p>
          <w:p>
            <w:pPr>
              <w:spacing w:before="59" w:line="220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(三)奇经八脉</w:t>
            </w:r>
          </w:p>
        </w:tc>
        <w:tc>
          <w:tcPr>
            <w:tcW w:w="4225" w:type="dxa"/>
            <w:vAlign w:val="top"/>
          </w:tcPr>
          <w:p>
            <w:pPr>
              <w:spacing w:before="48" w:line="217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1.奇经八脉的主要特点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57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2.督脉的循行部位及基本功能</w:t>
            </w:r>
          </w:p>
        </w:tc>
        <w:tc>
          <w:tcPr>
            <w:tcW w:w="574" w:type="dxa"/>
            <w:vAlign w:val="top"/>
          </w:tcPr>
          <w:p>
            <w:pPr>
              <w:spacing w:before="103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57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3.任脉的循行部位及基本功能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48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4.冲脉的循行部位及基本功能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58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5.带脉的循行部位及基本功能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22" w:lineRule="auto"/>
            </w:pPr>
          </w:p>
          <w:p>
            <w:pPr>
              <w:spacing w:before="59" w:line="258" w:lineRule="exact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position w:val="5"/>
                <w:sz w:val="18"/>
                <w:szCs w:val="18"/>
              </w:rPr>
              <w:t>(四)经络的生理</w:t>
            </w:r>
          </w:p>
          <w:p>
            <w:pPr>
              <w:spacing w:line="220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功能</w:t>
            </w:r>
          </w:p>
        </w:tc>
        <w:tc>
          <w:tcPr>
            <w:tcW w:w="4225" w:type="dxa"/>
            <w:vAlign w:val="top"/>
          </w:tcPr>
          <w:p>
            <w:pPr>
              <w:spacing w:before="60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1.沟通联系作用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50" w:line="215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2.运输渗灌作用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59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3.感应传导作用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0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4.调节作用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40" w:line="239" w:lineRule="auto"/>
              <w:ind w:left="73" w:right="3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(五)经络学说的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应用</w:t>
            </w:r>
          </w:p>
        </w:tc>
        <w:tc>
          <w:tcPr>
            <w:tcW w:w="4225" w:type="dxa"/>
            <w:vAlign w:val="top"/>
          </w:tcPr>
          <w:p>
            <w:pPr>
              <w:spacing w:before="49" w:line="216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1.阐释病理变化及其传变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0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2.指导疾病的诊断</w:t>
            </w:r>
          </w:p>
        </w:tc>
        <w:tc>
          <w:tcPr>
            <w:tcW w:w="574" w:type="dxa"/>
            <w:vAlign w:val="top"/>
          </w:tcPr>
          <w:p>
            <w:pPr>
              <w:spacing w:before="105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0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3.指导疾病的治疗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4" w:lineRule="auto"/>
            </w:pPr>
          </w:p>
          <w:p>
            <w:pPr>
              <w:spacing w:before="58" w:line="221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>五、病因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03" w:line="222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(一)六淫</w:t>
            </w:r>
          </w:p>
        </w:tc>
        <w:tc>
          <w:tcPr>
            <w:tcW w:w="4225" w:type="dxa"/>
            <w:vAlign w:val="top"/>
          </w:tcPr>
          <w:p>
            <w:pPr>
              <w:spacing w:before="50" w:line="215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1.六淫共同的致病特点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0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2.六淫各自的性质和致病特点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02" w:line="221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(二)疠气</w:t>
            </w:r>
          </w:p>
        </w:tc>
        <w:tc>
          <w:tcPr>
            <w:tcW w:w="4225" w:type="dxa"/>
            <w:vAlign w:val="top"/>
          </w:tcPr>
          <w:p>
            <w:pPr>
              <w:spacing w:before="61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1.疠气的致病特点</w:t>
            </w:r>
          </w:p>
        </w:tc>
        <w:tc>
          <w:tcPr>
            <w:tcW w:w="574" w:type="dxa"/>
            <w:vAlign w:val="top"/>
          </w:tcPr>
          <w:p>
            <w:pPr>
              <w:spacing w:before="106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51" w:line="214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2.疫疠发生与流行的因素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61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(三)七情内伤</w:t>
            </w:r>
          </w:p>
        </w:tc>
        <w:tc>
          <w:tcPr>
            <w:tcW w:w="4225" w:type="dxa"/>
            <w:vAlign w:val="top"/>
          </w:tcPr>
          <w:p>
            <w:pPr>
              <w:spacing w:before="61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七情内伤致病的特点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01" w:lineRule="auto"/>
            </w:pPr>
          </w:p>
          <w:p>
            <w:pPr>
              <w:spacing w:before="59" w:line="220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(四)饮食失宜</w:t>
            </w:r>
          </w:p>
        </w:tc>
        <w:tc>
          <w:tcPr>
            <w:tcW w:w="4225" w:type="dxa"/>
            <w:vAlign w:val="top"/>
          </w:tcPr>
          <w:p>
            <w:pPr>
              <w:spacing w:before="62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1.饮食不节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6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52" w:line="212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2.饮食不洁</w:t>
            </w:r>
          </w:p>
        </w:tc>
        <w:tc>
          <w:tcPr>
            <w:tcW w:w="574" w:type="dxa"/>
            <w:vAlign w:val="top"/>
          </w:tcPr>
          <w:p>
            <w:pPr>
              <w:spacing w:before="97" w:line="166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3.饮食偏嗜</w:t>
            </w:r>
          </w:p>
        </w:tc>
        <w:tc>
          <w:tcPr>
            <w:tcW w:w="574" w:type="dxa"/>
            <w:vAlign w:val="top"/>
          </w:tcPr>
          <w:p>
            <w:pPr>
              <w:spacing w:before="107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02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(五)劳逸失度</w:t>
            </w:r>
          </w:p>
        </w:tc>
        <w:tc>
          <w:tcPr>
            <w:tcW w:w="4225" w:type="dxa"/>
            <w:vAlign w:val="top"/>
          </w:tcPr>
          <w:p>
            <w:pPr>
              <w:spacing w:before="6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1.过度劳累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6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53" w:line="211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2.过度安逸</w:t>
            </w:r>
          </w:p>
        </w:tc>
        <w:tc>
          <w:tcPr>
            <w:tcW w:w="574" w:type="dxa"/>
            <w:vAlign w:val="top"/>
          </w:tcPr>
          <w:p>
            <w:pPr>
              <w:spacing w:before="98" w:line="165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13" w:line="220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(六)痰饮</w:t>
            </w:r>
          </w:p>
        </w:tc>
        <w:tc>
          <w:tcPr>
            <w:tcW w:w="4225" w:type="dxa"/>
            <w:vAlign w:val="top"/>
          </w:tcPr>
          <w:p>
            <w:pPr>
              <w:spacing w:before="63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1.痰饮的形成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3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2.痰饮的致病特点</w:t>
            </w:r>
          </w:p>
        </w:tc>
        <w:tc>
          <w:tcPr>
            <w:tcW w:w="574" w:type="dxa"/>
            <w:vAlign w:val="top"/>
          </w:tcPr>
          <w:p>
            <w:pPr>
              <w:spacing w:before="109" w:line="175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05" w:lineRule="auto"/>
            </w:pPr>
          </w:p>
          <w:p>
            <w:pPr>
              <w:spacing w:before="59" w:line="222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(七)瘀血</w:t>
            </w:r>
          </w:p>
        </w:tc>
        <w:tc>
          <w:tcPr>
            <w:tcW w:w="4225" w:type="dxa"/>
            <w:vAlign w:val="top"/>
          </w:tcPr>
          <w:p>
            <w:pPr>
              <w:spacing w:before="54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1.瘀血的形成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4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2.瘀血的致病特点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</w:tbl>
    <w:p>
      <w:pPr>
        <w:sectPr>
          <w:footerReference w:type="default" r:id="rId8"/>
          <w:pgSz w:w="10660" w:h="14740"/>
          <w:pgMar w:top="1030" w:right="1045" w:bottom="575" w:left="1244" w:header="0" w:footer="426" w:gutter="0"/>
          <w:pgNumType w:start="5"/>
          <w:cols w:space="708"/>
        </w:sectPr>
      </w:pPr>
    </w:p>
    <w:tbl>
      <w:tblPr>
        <w:tblStyle w:val="TableNormal4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8"/>
        <w:gridCol w:w="1688"/>
        <w:gridCol w:w="4225"/>
        <w:gridCol w:w="57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0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5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3.瘀血的病证特点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05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(八)先天因素</w:t>
            </w:r>
          </w:p>
        </w:tc>
        <w:tc>
          <w:tcPr>
            <w:tcW w:w="4225" w:type="dxa"/>
            <w:vAlign w:val="top"/>
          </w:tcPr>
          <w:p>
            <w:pPr>
              <w:spacing w:before="55" w:line="21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1.胎弱</w:t>
            </w:r>
          </w:p>
        </w:tc>
        <w:tc>
          <w:tcPr>
            <w:tcW w:w="574" w:type="dxa"/>
            <w:vAlign w:val="top"/>
          </w:tcPr>
          <w:p>
            <w:pPr>
              <w:spacing w:before="101" w:line="163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5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2.胎毒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spacing w:before="58" w:line="220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六、发病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94" w:line="265" w:lineRule="exact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position w:val="6"/>
                <w:sz w:val="18"/>
                <w:szCs w:val="18"/>
              </w:rPr>
              <w:t>(一)发病的基本</w:t>
            </w:r>
          </w:p>
          <w:p>
            <w:pPr>
              <w:spacing w:line="215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原理</w:t>
            </w:r>
          </w:p>
        </w:tc>
        <w:tc>
          <w:tcPr>
            <w:tcW w:w="4225" w:type="dxa"/>
            <w:vAlign w:val="top"/>
          </w:tcPr>
          <w:p>
            <w:pPr>
              <w:spacing w:before="65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1.正气不足是疾病发生的内在因素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55" w:line="21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2.邪气是发病的重要条件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56" w:line="237" w:lineRule="auto"/>
              <w:ind w:left="72" w:right="175" w:hanging="2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(二)影响发病的主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要因素</w:t>
            </w:r>
          </w:p>
        </w:tc>
        <w:tc>
          <w:tcPr>
            <w:tcW w:w="4225" w:type="dxa"/>
            <w:vAlign w:val="top"/>
          </w:tcPr>
          <w:p>
            <w:pPr>
              <w:spacing w:before="65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1.环境与发病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5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2.体质与发病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54" w:line="211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3.精神状态与发病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7" w:lineRule="auto"/>
            </w:pPr>
          </w:p>
          <w:p>
            <w:pPr>
              <w:pStyle w:val="TableText"/>
              <w:spacing w:line="247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spacing w:before="58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(三)发病类型</w:t>
            </w:r>
          </w:p>
        </w:tc>
        <w:tc>
          <w:tcPr>
            <w:tcW w:w="4225" w:type="dxa"/>
            <w:vAlign w:val="top"/>
          </w:tcPr>
          <w:p>
            <w:pPr>
              <w:spacing w:before="66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1.感邪即发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5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2.徐发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55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3.伏发</w:t>
            </w:r>
          </w:p>
        </w:tc>
        <w:tc>
          <w:tcPr>
            <w:tcW w:w="574" w:type="dxa"/>
            <w:vAlign w:val="top"/>
          </w:tcPr>
          <w:p>
            <w:pPr>
              <w:spacing w:before="102" w:line="172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7" w:line="217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4.继发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7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5.复发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7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57" w:line="213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6.合病与并病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9"/>
          <w:type w:val="nextPage"/>
          <w:pgSz w:w="10660" w:h="14740"/>
          <w:pgMar w:top="1030" w:right="1045" w:bottom="575" w:left="1244" w:header="0" w:footer="426" w:gutter="0"/>
          <w:pgNumType w:start="6"/>
          <w:cols w:space="708"/>
          <w:titlePg w:val="0"/>
        </w:sectPr>
      </w:pPr>
    </w:p>
    <w:p>
      <w:pPr>
        <w:spacing w:before="38" w:line="220" w:lineRule="auto"/>
        <w:ind w:left="7690"/>
        <w:rPr>
          <w:rFonts w:ascii="SimSun" w:eastAsia="SimSun" w:hAnsi="SimSun" w:cs="SimSun"/>
          <w:sz w:val="19"/>
          <w:szCs w:val="19"/>
        </w:rPr>
      </w:pPr>
      <w:r>
        <w:rPr>
          <w:rFonts w:ascii="SimSun" w:eastAsia="SimSun" w:hAnsi="SimSun" w:cs="SimSun"/>
          <w:spacing w:val="-3"/>
          <w:sz w:val="19"/>
          <w:szCs w:val="19"/>
        </w:rPr>
        <w:t>续表</w:t>
      </w:r>
    </w:p>
    <w:tbl>
      <w:tblPr>
        <w:tblStyle w:val="TableNormal5"/>
        <w:tblW w:w="8359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718"/>
        <w:gridCol w:w="4215"/>
        <w:gridCol w:w="564"/>
      </w:tblGrid>
      <w:tr>
        <w:tblPrEx>
          <w:tblW w:w="8359" w:type="dxa"/>
          <w:tblInd w:w="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62" w:line="242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12" w:line="220" w:lineRule="auto"/>
              <w:ind w:left="3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718" w:type="dxa"/>
            <w:shd w:val="clear" w:color="auto" w:fill="DCDDDF"/>
            <w:vAlign w:val="top"/>
          </w:tcPr>
          <w:p>
            <w:pPr>
              <w:spacing w:before="215" w:line="222" w:lineRule="auto"/>
              <w:ind w:left="5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1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5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61" w:line="253" w:lineRule="auto"/>
              <w:ind w:left="99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科</w:t>
            </w:r>
            <w:r>
              <w:rPr>
                <w:rFonts w:ascii="SimSun" w:eastAsia="SimSun" w:hAnsi="SimSun" w:cs="SimSu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目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1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540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中医基础理论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spacing w:before="58" w:line="219" w:lineRule="auto"/>
              <w:ind w:left="8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七、病机</w:t>
            </w: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spacing w:before="239" w:line="220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(一)邪正盛衰</w:t>
            </w:r>
          </w:p>
        </w:tc>
        <w:tc>
          <w:tcPr>
            <w:tcW w:w="4215" w:type="dxa"/>
            <w:vAlign w:val="top"/>
          </w:tcPr>
          <w:p>
            <w:pPr>
              <w:spacing w:before="68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1.邪正盛衰与虚实变化</w:t>
            </w:r>
          </w:p>
        </w:tc>
        <w:tc>
          <w:tcPr>
            <w:tcW w:w="564" w:type="dxa"/>
            <w:vAlign w:val="top"/>
          </w:tcPr>
          <w:p>
            <w:pPr>
              <w:spacing w:before="113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79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2.邪正盛衰与疾病转归</w:t>
            </w:r>
          </w:p>
        </w:tc>
        <w:tc>
          <w:tcPr>
            <w:tcW w:w="564" w:type="dxa"/>
            <w:vAlign w:val="top"/>
          </w:tcPr>
          <w:p>
            <w:pPr>
              <w:spacing w:before="12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48" w:lineRule="auto"/>
            </w:pPr>
          </w:p>
          <w:p>
            <w:pPr>
              <w:pStyle w:val="TableText"/>
              <w:spacing w:line="349" w:lineRule="auto"/>
            </w:pPr>
          </w:p>
          <w:p>
            <w:pPr>
              <w:spacing w:before="58" w:line="220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(二)阴阳失调</w:t>
            </w:r>
          </w:p>
        </w:tc>
        <w:tc>
          <w:tcPr>
            <w:tcW w:w="4215" w:type="dxa"/>
            <w:vAlign w:val="top"/>
          </w:tcPr>
          <w:p>
            <w:pPr>
              <w:spacing w:before="79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1.阴阳偏胜</w:t>
            </w:r>
          </w:p>
        </w:tc>
        <w:tc>
          <w:tcPr>
            <w:tcW w:w="564" w:type="dxa"/>
            <w:vAlign w:val="top"/>
          </w:tcPr>
          <w:p>
            <w:pPr>
              <w:spacing w:before="12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79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2.阴阳偏衰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70" w:line="220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3.阴阳互损</w:t>
            </w:r>
          </w:p>
        </w:tc>
        <w:tc>
          <w:tcPr>
            <w:tcW w:w="564" w:type="dxa"/>
            <w:vAlign w:val="top"/>
          </w:tcPr>
          <w:p>
            <w:pPr>
              <w:spacing w:before="11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90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4.阴阳格拒</w:t>
            </w:r>
          </w:p>
        </w:tc>
        <w:tc>
          <w:tcPr>
            <w:tcW w:w="564" w:type="dxa"/>
            <w:vAlign w:val="top"/>
          </w:tcPr>
          <w:p>
            <w:pPr>
              <w:spacing w:before="13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70" w:line="220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5.阴阳亡失</w:t>
            </w:r>
          </w:p>
        </w:tc>
        <w:tc>
          <w:tcPr>
            <w:tcW w:w="564" w:type="dxa"/>
            <w:vAlign w:val="top"/>
          </w:tcPr>
          <w:p>
            <w:pPr>
              <w:spacing w:before="11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54" w:lineRule="auto"/>
            </w:pPr>
          </w:p>
          <w:p>
            <w:pPr>
              <w:pStyle w:val="TableText"/>
              <w:spacing w:line="354" w:lineRule="auto"/>
            </w:pPr>
          </w:p>
          <w:p>
            <w:pPr>
              <w:spacing w:before="58" w:line="220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(三)气的失常</w:t>
            </w:r>
          </w:p>
        </w:tc>
        <w:tc>
          <w:tcPr>
            <w:tcW w:w="4215" w:type="dxa"/>
            <w:vAlign w:val="top"/>
          </w:tcPr>
          <w:p>
            <w:pPr>
              <w:spacing w:before="70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1.气虚</w:t>
            </w:r>
          </w:p>
        </w:tc>
        <w:tc>
          <w:tcPr>
            <w:tcW w:w="564" w:type="dxa"/>
            <w:vAlign w:val="top"/>
          </w:tcPr>
          <w:p>
            <w:pPr>
              <w:spacing w:before="11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91" w:line="221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2.气滞</w:t>
            </w:r>
          </w:p>
        </w:tc>
        <w:tc>
          <w:tcPr>
            <w:tcW w:w="564" w:type="dxa"/>
            <w:vAlign w:val="top"/>
          </w:tcPr>
          <w:p>
            <w:pPr>
              <w:spacing w:before="13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71" w:line="221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3.气逆</w:t>
            </w:r>
          </w:p>
        </w:tc>
        <w:tc>
          <w:tcPr>
            <w:tcW w:w="564" w:type="dxa"/>
            <w:vAlign w:val="top"/>
          </w:tcPr>
          <w:p>
            <w:pPr>
              <w:spacing w:before="11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81" w:line="220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4.气陷</w:t>
            </w:r>
          </w:p>
        </w:tc>
        <w:tc>
          <w:tcPr>
            <w:tcW w:w="564" w:type="dxa"/>
            <w:vAlign w:val="top"/>
          </w:tcPr>
          <w:p>
            <w:pPr>
              <w:spacing w:before="12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91" w:line="221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5.气闭气脱</w:t>
            </w:r>
          </w:p>
        </w:tc>
        <w:tc>
          <w:tcPr>
            <w:tcW w:w="564" w:type="dxa"/>
            <w:vAlign w:val="top"/>
          </w:tcPr>
          <w:p>
            <w:pPr>
              <w:spacing w:before="13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60" w:lineRule="auto"/>
            </w:pPr>
          </w:p>
          <w:p>
            <w:pPr>
              <w:spacing w:before="58" w:line="220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(四)血的失常</w:t>
            </w:r>
          </w:p>
        </w:tc>
        <w:tc>
          <w:tcPr>
            <w:tcW w:w="4215" w:type="dxa"/>
            <w:vAlign w:val="top"/>
          </w:tcPr>
          <w:p>
            <w:pPr>
              <w:spacing w:before="70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1.血虚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71" w:line="220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2.血行失常</w:t>
            </w:r>
          </w:p>
        </w:tc>
        <w:tc>
          <w:tcPr>
            <w:tcW w:w="564" w:type="dxa"/>
            <w:vAlign w:val="top"/>
          </w:tcPr>
          <w:p>
            <w:pPr>
              <w:spacing w:before="11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96" w:line="225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3.血热</w:t>
            </w:r>
          </w:p>
        </w:tc>
        <w:tc>
          <w:tcPr>
            <w:tcW w:w="564" w:type="dxa"/>
            <w:vAlign w:val="top"/>
          </w:tcPr>
          <w:p>
            <w:pPr>
              <w:spacing w:before="13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84" w:lineRule="auto"/>
            </w:pPr>
          </w:p>
          <w:p>
            <w:pPr>
              <w:pStyle w:val="TableText"/>
              <w:spacing w:line="285" w:lineRule="auto"/>
            </w:pPr>
          </w:p>
          <w:p>
            <w:pPr>
              <w:spacing w:before="59" w:line="281" w:lineRule="exact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position w:val="7"/>
                <w:sz w:val="18"/>
                <w:szCs w:val="18"/>
              </w:rPr>
              <w:t>(五)气与血关系</w:t>
            </w:r>
          </w:p>
          <w:p>
            <w:pPr>
              <w:spacing w:line="220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失调</w:t>
            </w:r>
          </w:p>
        </w:tc>
        <w:tc>
          <w:tcPr>
            <w:tcW w:w="4215" w:type="dxa"/>
            <w:vAlign w:val="top"/>
          </w:tcPr>
          <w:p>
            <w:pPr>
              <w:spacing w:before="72" w:line="221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1.气滞血瘀</w:t>
            </w:r>
          </w:p>
        </w:tc>
        <w:tc>
          <w:tcPr>
            <w:tcW w:w="564" w:type="dxa"/>
            <w:vAlign w:val="top"/>
          </w:tcPr>
          <w:p>
            <w:pPr>
              <w:spacing w:before="116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81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2.气虚血瘀</w:t>
            </w:r>
          </w:p>
        </w:tc>
        <w:tc>
          <w:tcPr>
            <w:tcW w:w="564" w:type="dxa"/>
            <w:vAlign w:val="top"/>
          </w:tcPr>
          <w:p>
            <w:pPr>
              <w:spacing w:before="126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83" w:line="221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3.气不摄血</w:t>
            </w:r>
          </w:p>
        </w:tc>
        <w:tc>
          <w:tcPr>
            <w:tcW w:w="564" w:type="dxa"/>
            <w:vAlign w:val="top"/>
          </w:tcPr>
          <w:p>
            <w:pPr>
              <w:spacing w:before="12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82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4.气随血脱</w:t>
            </w:r>
          </w:p>
        </w:tc>
        <w:tc>
          <w:tcPr>
            <w:tcW w:w="564" w:type="dxa"/>
            <w:vAlign w:val="top"/>
          </w:tcPr>
          <w:p>
            <w:pPr>
              <w:spacing w:before="12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72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5.气血两虚</w:t>
            </w:r>
          </w:p>
        </w:tc>
        <w:tc>
          <w:tcPr>
            <w:tcW w:w="564" w:type="dxa"/>
            <w:vAlign w:val="top"/>
          </w:tcPr>
          <w:p>
            <w:pPr>
              <w:spacing w:before="11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spacing w:before="253" w:line="219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(六)津液代谢失常</w:t>
            </w:r>
          </w:p>
        </w:tc>
        <w:tc>
          <w:tcPr>
            <w:tcW w:w="4215" w:type="dxa"/>
            <w:vAlign w:val="top"/>
          </w:tcPr>
          <w:p>
            <w:pPr>
              <w:spacing w:before="93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1.津液不足</w:t>
            </w:r>
          </w:p>
        </w:tc>
        <w:tc>
          <w:tcPr>
            <w:tcW w:w="564" w:type="dxa"/>
            <w:vAlign w:val="top"/>
          </w:tcPr>
          <w:p>
            <w:pPr>
              <w:spacing w:before="13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72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2.津液输布、排泄障碍</w:t>
            </w:r>
          </w:p>
        </w:tc>
        <w:tc>
          <w:tcPr>
            <w:tcW w:w="564" w:type="dxa"/>
            <w:vAlign w:val="top"/>
          </w:tcPr>
          <w:p>
            <w:pPr>
              <w:spacing w:before="11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tcBorders>
              <w:bottom w:val="nil"/>
            </w:tcBorders>
            <w:vAlign w:val="top"/>
          </w:tcPr>
          <w:p>
            <w:pPr>
              <w:pStyle w:val="TableText"/>
              <w:spacing w:line="411" w:lineRule="auto"/>
            </w:pPr>
          </w:p>
          <w:p>
            <w:pPr>
              <w:spacing w:before="59" w:after="0" w:line="255" w:lineRule="auto"/>
              <w:ind w:left="82" w:right="17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(七)津液与气血关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 xml:space="preserve"> </w:t>
            </w:r>
          </w:p>
        </w:tc>
        <w:tc>
          <w:tcPr>
            <w:tcW w:w="4215" w:type="dxa"/>
            <w:vAlign w:val="top"/>
          </w:tcPr>
          <w:p>
            <w:pPr>
              <w:spacing w:before="73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1.水停气阻</w:t>
            </w:r>
          </w:p>
        </w:tc>
        <w:tc>
          <w:tcPr>
            <w:tcW w:w="564" w:type="dxa"/>
            <w:vAlign w:val="top"/>
          </w:tcPr>
          <w:p>
            <w:pPr>
              <w:spacing w:before="11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10"/>
          <w:pgSz w:w="10660" w:h="14740"/>
          <w:pgMar w:top="1030" w:right="1284" w:bottom="575" w:left="989" w:header="0" w:footer="426" w:gutter="0"/>
          <w:pgNumType w:start="7"/>
          <w:cols w:space="708"/>
        </w:sectPr>
      </w:pPr>
    </w:p>
    <w:tbl>
      <w:tblPr>
        <w:tblStyle w:val="TableNormal6"/>
        <w:tblW w:w="8359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718"/>
        <w:gridCol w:w="4215"/>
        <w:gridCol w:w="564"/>
      </w:tblGrid>
      <w:tr>
        <w:tblPrEx>
          <w:tblW w:w="8359" w:type="dxa"/>
          <w:tblInd w:w="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19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 w:val="restart"/>
            <w:tcBorders>
              <w:top w:val="nil"/>
              <w:bottom w:val="nil"/>
            </w:tcBorders>
            <w:vAlign w:val="top"/>
          </w:tcPr>
          <w:p/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spacing w:before="0" w:line="255" w:lineRule="auto"/>
              <w:ind w:left="82" w:right="17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>系失调</w:t>
            </w:r>
          </w:p>
        </w:tc>
        <w:tc>
          <w:tcPr>
            <w:tcW w:w="421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59" w:type="dxa"/>
          <w:tblInd w:w="2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84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2.气随津脱</w:t>
            </w:r>
          </w:p>
        </w:tc>
        <w:tc>
          <w:tcPr>
            <w:tcW w:w="564" w:type="dxa"/>
            <w:vAlign w:val="top"/>
          </w:tcPr>
          <w:p>
            <w:pPr>
              <w:spacing w:before="12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84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3.津枯血燥</w:t>
            </w:r>
          </w:p>
        </w:tc>
        <w:tc>
          <w:tcPr>
            <w:tcW w:w="564" w:type="dxa"/>
            <w:vAlign w:val="top"/>
          </w:tcPr>
          <w:p>
            <w:pPr>
              <w:spacing w:before="12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84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4.津亏血瘀</w:t>
            </w:r>
          </w:p>
        </w:tc>
        <w:tc>
          <w:tcPr>
            <w:tcW w:w="564" w:type="dxa"/>
            <w:vAlign w:val="top"/>
          </w:tcPr>
          <w:p>
            <w:pPr>
              <w:spacing w:before="12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51" w:lineRule="auto"/>
            </w:pPr>
          </w:p>
          <w:p>
            <w:pPr>
              <w:pStyle w:val="TableText"/>
              <w:spacing w:line="351" w:lineRule="auto"/>
            </w:pPr>
          </w:p>
          <w:p>
            <w:pPr>
              <w:spacing w:before="59" w:line="219" w:lineRule="auto"/>
              <w:ind w:right="7"/>
              <w:jc w:val="right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9"/>
                <w:sz w:val="18"/>
                <w:szCs w:val="18"/>
              </w:rPr>
              <w:t>(八)内生“五邪”</w:t>
            </w:r>
          </w:p>
        </w:tc>
        <w:tc>
          <w:tcPr>
            <w:tcW w:w="4215" w:type="dxa"/>
            <w:vAlign w:val="top"/>
          </w:tcPr>
          <w:p>
            <w:pPr>
              <w:spacing w:before="75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1.风气内动</w:t>
            </w:r>
          </w:p>
        </w:tc>
        <w:tc>
          <w:tcPr>
            <w:tcW w:w="564" w:type="dxa"/>
            <w:vAlign w:val="top"/>
          </w:tcPr>
          <w:p>
            <w:pPr>
              <w:spacing w:before="12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96" w:line="220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2.寒从中生</w:t>
            </w:r>
          </w:p>
        </w:tc>
        <w:tc>
          <w:tcPr>
            <w:tcW w:w="564" w:type="dxa"/>
            <w:vAlign w:val="top"/>
          </w:tcPr>
          <w:p>
            <w:pPr>
              <w:spacing w:before="14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76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3.湿浊内生</w:t>
            </w:r>
          </w:p>
        </w:tc>
        <w:tc>
          <w:tcPr>
            <w:tcW w:w="564" w:type="dxa"/>
            <w:vAlign w:val="top"/>
          </w:tcPr>
          <w:p>
            <w:pPr>
              <w:spacing w:before="121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76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4.津伤化燥</w:t>
            </w:r>
          </w:p>
        </w:tc>
        <w:tc>
          <w:tcPr>
            <w:tcW w:w="564" w:type="dxa"/>
            <w:vAlign w:val="top"/>
          </w:tcPr>
          <w:p>
            <w:pPr>
              <w:spacing w:before="121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96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5.火热内生</w:t>
            </w:r>
          </w:p>
        </w:tc>
        <w:tc>
          <w:tcPr>
            <w:tcW w:w="564" w:type="dxa"/>
            <w:vAlign w:val="top"/>
          </w:tcPr>
          <w:p>
            <w:pPr>
              <w:spacing w:before="141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7" w:lineRule="auto"/>
            </w:pPr>
          </w:p>
          <w:p>
            <w:pPr>
              <w:pStyle w:val="TableText"/>
              <w:spacing w:line="267" w:lineRule="auto"/>
            </w:pPr>
          </w:p>
          <w:p>
            <w:pPr>
              <w:spacing w:before="59" w:line="219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(九)疾病传变</w:t>
            </w:r>
          </w:p>
        </w:tc>
        <w:tc>
          <w:tcPr>
            <w:tcW w:w="4215" w:type="dxa"/>
            <w:vAlign w:val="top"/>
          </w:tcPr>
          <w:p>
            <w:pPr>
              <w:spacing w:before="76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1.疾病传变的概念</w:t>
            </w:r>
          </w:p>
        </w:tc>
        <w:tc>
          <w:tcPr>
            <w:tcW w:w="564" w:type="dxa"/>
            <w:vAlign w:val="top"/>
          </w:tcPr>
          <w:p>
            <w:pPr>
              <w:spacing w:before="12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20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86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2.病位传变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97" w:line="220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3.病性转化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20" w:type="dxa"/>
          <w:tblLayout w:type="fixed"/>
        </w:tblPrEx>
        <w:trPr>
          <w:trHeight w:val="32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1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76" w:line="219" w:lineRule="auto"/>
              <w:ind w:left="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4.影响疾病传变的因素</w:t>
            </w:r>
          </w:p>
        </w:tc>
        <w:tc>
          <w:tcPr>
            <w:tcW w:w="564" w:type="dxa"/>
            <w:vAlign w:val="top"/>
          </w:tcPr>
          <w:p>
            <w:pPr>
              <w:spacing w:before="12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11"/>
          <w:type w:val="nextPage"/>
          <w:pgSz w:w="10660" w:h="14740"/>
          <w:pgMar w:top="1030" w:right="1284" w:bottom="575" w:left="989" w:header="0" w:footer="426" w:gutter="0"/>
          <w:pgNumType w:start="8"/>
          <w:cols w:space="708"/>
          <w:titlePg w:val="0"/>
        </w:sectPr>
      </w:pPr>
    </w:p>
    <w:p>
      <w:pPr>
        <w:spacing w:before="38" w:line="220" w:lineRule="auto"/>
        <w:ind w:left="7664"/>
        <w:rPr>
          <w:rFonts w:ascii="SimSun" w:eastAsia="SimSun" w:hAnsi="SimSun" w:cs="SimSun"/>
          <w:sz w:val="19"/>
          <w:szCs w:val="19"/>
        </w:rPr>
      </w:pPr>
      <w:r>
        <w:rPr>
          <w:rFonts w:ascii="SimSun" w:eastAsia="SimSun" w:hAnsi="SimSun" w:cs="SimSun"/>
          <w:spacing w:val="-3"/>
          <w:sz w:val="19"/>
          <w:szCs w:val="19"/>
        </w:rPr>
        <w:t>续表</w:t>
      </w:r>
    </w:p>
    <w:tbl>
      <w:tblPr>
        <w:tblStyle w:val="TableNormal7"/>
        <w:tblW w:w="83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25"/>
        <w:gridCol w:w="574"/>
      </w:tblGrid>
      <w:tr>
        <w:tblPrEx>
          <w:tblW w:w="83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62" w:line="242" w:lineRule="auto"/>
              <w:ind w:left="65" w:right="106" w:firstLine="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12" w:line="220" w:lineRule="auto"/>
              <w:ind w:left="35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15" w:line="222" w:lineRule="auto"/>
              <w:ind w:left="5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2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 xml:space="preserve"> 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74" w:type="dxa"/>
            <w:shd w:val="clear" w:color="auto" w:fill="DBDCDE"/>
            <w:vAlign w:val="top"/>
          </w:tcPr>
          <w:p>
            <w:pPr>
              <w:spacing w:before="71" w:line="248" w:lineRule="auto"/>
              <w:ind w:left="99" w:right="6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2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98" w:line="217" w:lineRule="auto"/>
              <w:ind w:left="7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中医基础理论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93" w:lineRule="auto"/>
            </w:pPr>
          </w:p>
          <w:p>
            <w:pPr>
              <w:pStyle w:val="TableText"/>
              <w:spacing w:line="293" w:lineRule="auto"/>
            </w:pPr>
          </w:p>
          <w:p>
            <w:pPr>
              <w:pStyle w:val="TableText"/>
              <w:spacing w:line="293" w:lineRule="auto"/>
            </w:pPr>
          </w:p>
          <w:p>
            <w:pPr>
              <w:pStyle w:val="TableText"/>
              <w:spacing w:line="294" w:lineRule="auto"/>
            </w:pPr>
          </w:p>
          <w:p>
            <w:pPr>
              <w:spacing w:before="58" w:line="220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八、防治原则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39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(一)预防</w:t>
            </w:r>
          </w:p>
        </w:tc>
        <w:tc>
          <w:tcPr>
            <w:tcW w:w="4225" w:type="dxa"/>
            <w:vAlign w:val="top"/>
          </w:tcPr>
          <w:p>
            <w:pPr>
              <w:spacing w:before="78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1.未病先防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9" w:line="220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2.既病防变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82" w:lineRule="auto"/>
            </w:pPr>
          </w:p>
          <w:p>
            <w:pPr>
              <w:pStyle w:val="TableText"/>
              <w:spacing w:line="282" w:lineRule="auto"/>
            </w:pPr>
          </w:p>
          <w:p>
            <w:pPr>
              <w:pStyle w:val="TableText"/>
              <w:spacing w:line="282" w:lineRule="auto"/>
            </w:pPr>
          </w:p>
          <w:p>
            <w:pPr>
              <w:spacing w:before="58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(二)治则</w:t>
            </w:r>
          </w:p>
        </w:tc>
        <w:tc>
          <w:tcPr>
            <w:tcW w:w="4225" w:type="dxa"/>
            <w:vAlign w:val="top"/>
          </w:tcPr>
          <w:p>
            <w:pPr>
              <w:spacing w:before="70" w:line="221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1.正治与反治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8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2.治标与治本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9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3.扶正与祛邪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0" w:line="220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4.调整阴阳</w:t>
            </w:r>
          </w:p>
        </w:tc>
        <w:tc>
          <w:tcPr>
            <w:tcW w:w="574" w:type="dxa"/>
            <w:vAlign w:val="top"/>
          </w:tcPr>
          <w:p>
            <w:pPr>
              <w:spacing w:before="115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9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5.调理精气血津液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1" w:line="220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6.三因制宜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58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09" w:line="216" w:lineRule="auto"/>
              <w:ind w:left="308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1"/>
                <w:sz w:val="18"/>
                <w:szCs w:val="18"/>
              </w:rPr>
              <w:t>内经</w:t>
            </w:r>
          </w:p>
        </w:tc>
        <w:tc>
          <w:tcPr>
            <w:tcW w:w="1298" w:type="dxa"/>
            <w:vAlign w:val="top"/>
          </w:tcPr>
          <w:p>
            <w:pPr>
              <w:spacing w:before="60" w:line="254" w:lineRule="auto"/>
              <w:ind w:left="90" w:right="97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一、气·阴阳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五行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209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阴阳的基本概念、属性特征</w:t>
            </w:r>
          </w:p>
        </w:tc>
        <w:tc>
          <w:tcPr>
            <w:tcW w:w="574" w:type="dxa"/>
            <w:vAlign w:val="top"/>
          </w:tcPr>
          <w:p>
            <w:pPr>
              <w:spacing w:before="255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spacing w:before="59" w:line="219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二、藏象</w:t>
            </w: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1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1.奇恒之腑、五脏、六腑的生理功能特点</w:t>
            </w:r>
          </w:p>
        </w:tc>
        <w:tc>
          <w:tcPr>
            <w:tcW w:w="574" w:type="dxa"/>
            <w:vAlign w:val="top"/>
          </w:tcPr>
          <w:p>
            <w:pPr>
              <w:spacing w:before="126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0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2.藏象的概念、藏象学说的基本内容</w:t>
            </w:r>
          </w:p>
        </w:tc>
        <w:tc>
          <w:tcPr>
            <w:tcW w:w="574" w:type="dxa"/>
            <w:vAlign w:val="top"/>
          </w:tcPr>
          <w:p>
            <w:pPr>
              <w:spacing w:before="116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0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3.谷食精气的输布运行过程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2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4.宗气、卫气、营气的循行及作用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5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3" w:lineRule="auto"/>
            </w:pPr>
          </w:p>
          <w:p>
            <w:pPr>
              <w:spacing w:before="59" w:line="219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三、病机</w:t>
            </w: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112" w:line="23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1.“阳虚则外寒，阴虚则内热，阳盛则外热，阴盛则内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寒”的机理</w:t>
            </w:r>
          </w:p>
        </w:tc>
        <w:tc>
          <w:tcPr>
            <w:tcW w:w="574" w:type="dxa"/>
            <w:vAlign w:val="top"/>
          </w:tcPr>
          <w:p>
            <w:pPr>
              <w:spacing w:before="257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3" w:line="220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2.“百病生于气”的发病学观点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3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3.六淫的致病特点</w:t>
            </w:r>
          </w:p>
        </w:tc>
        <w:tc>
          <w:tcPr>
            <w:tcW w:w="574" w:type="dxa"/>
            <w:vAlign w:val="top"/>
          </w:tcPr>
          <w:p>
            <w:pPr>
              <w:spacing w:before="118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2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4.病机十九条</w:t>
            </w:r>
          </w:p>
        </w:tc>
        <w:tc>
          <w:tcPr>
            <w:tcW w:w="574" w:type="dxa"/>
            <w:vAlign w:val="top"/>
          </w:tcPr>
          <w:p>
            <w:pPr>
              <w:spacing w:before="118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3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5.五脏藏五神及五脏虚实证候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63" w:lineRule="auto"/>
            </w:pPr>
          </w:p>
          <w:p>
            <w:pPr>
              <w:spacing w:before="59" w:line="221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四、病证</w:t>
            </w: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3" w:line="220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1.热病治疗大法与饮食宜忌</w:t>
            </w:r>
          </w:p>
        </w:tc>
        <w:tc>
          <w:tcPr>
            <w:tcW w:w="574" w:type="dxa"/>
            <w:vAlign w:val="top"/>
          </w:tcPr>
          <w:p>
            <w:pPr>
              <w:spacing w:before="128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2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2.“五脏六腑皆令人咳”的病机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3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3.行痹、痛痹、着痹的成因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Align w:val="top"/>
          </w:tcPr>
          <w:p>
            <w:pPr>
              <w:spacing w:before="76" w:line="221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五、诊法</w:t>
            </w: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4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辨别阴阳属性的重要性与四诊合参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before="248" w:line="224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六、论治</w:t>
            </w: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5" w:line="221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1.正治法与反治法</w:t>
            </w:r>
          </w:p>
        </w:tc>
        <w:tc>
          <w:tcPr>
            <w:tcW w:w="574" w:type="dxa"/>
            <w:vAlign w:val="top"/>
          </w:tcPr>
          <w:p>
            <w:pPr>
              <w:spacing w:before="119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4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2.因势利导治则</w:t>
            </w:r>
          </w:p>
        </w:tc>
        <w:tc>
          <w:tcPr>
            <w:tcW w:w="574" w:type="dxa"/>
            <w:vAlign w:val="top"/>
          </w:tcPr>
          <w:p>
            <w:pPr>
              <w:spacing w:before="129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12"/>
          <w:pgSz w:w="10660" w:h="14740"/>
          <w:pgMar w:top="1030" w:right="1055" w:bottom="557" w:left="1244" w:header="0" w:footer="419" w:gutter="0"/>
          <w:pgNumType w:start="9"/>
          <w:cols w:space="708"/>
        </w:sectPr>
      </w:pPr>
    </w:p>
    <w:tbl>
      <w:tblPr>
        <w:tblStyle w:val="TableNormal8"/>
        <w:tblW w:w="83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25"/>
        <w:gridCol w:w="574"/>
      </w:tblGrid>
      <w:tr>
        <w:tblPrEx>
          <w:tblW w:w="83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19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before="244" w:line="219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七、养生</w:t>
            </w:r>
          </w:p>
        </w:tc>
        <w:tc>
          <w:tcPr>
            <w:tcW w:w="1688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4" w:line="219" w:lineRule="auto"/>
              <w:jc w:val="right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1.人生长壮老的规律，肾气与生长、发育、生殖的关系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5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2.养生原则及意义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99" w:line="216" w:lineRule="auto"/>
              <w:ind w:left="106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伤寒论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spacing w:before="59" w:line="258" w:lineRule="auto"/>
              <w:ind w:left="90" w:right="164" w:hanging="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一、太阳病辨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证论治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44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(一)太阳病本证</w:t>
            </w:r>
          </w:p>
        </w:tc>
        <w:tc>
          <w:tcPr>
            <w:tcW w:w="4225" w:type="dxa"/>
            <w:vAlign w:val="top"/>
          </w:tcPr>
          <w:p>
            <w:pPr>
              <w:spacing w:before="75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1.中风表虚证(桂枝汤证)</w:t>
            </w:r>
          </w:p>
        </w:tc>
        <w:tc>
          <w:tcPr>
            <w:tcW w:w="574" w:type="dxa"/>
            <w:vAlign w:val="top"/>
          </w:tcPr>
          <w:p>
            <w:pPr>
              <w:spacing w:before="120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4" w:line="219" w:lineRule="auto"/>
              <w:jc w:val="right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2.伤寒表实证(麻黄汤证、大青龙汤证、小青龙汤证)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87" w:lineRule="auto"/>
            </w:pPr>
          </w:p>
          <w:p>
            <w:pPr>
              <w:pStyle w:val="TableText"/>
              <w:spacing w:line="287" w:lineRule="auto"/>
            </w:pPr>
          </w:p>
          <w:p>
            <w:pPr>
              <w:pStyle w:val="TableText"/>
              <w:spacing w:line="288" w:lineRule="auto"/>
            </w:pPr>
          </w:p>
          <w:p>
            <w:pPr>
              <w:spacing w:before="58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(二)太阳病变证</w:t>
            </w:r>
          </w:p>
        </w:tc>
        <w:tc>
          <w:tcPr>
            <w:tcW w:w="4225" w:type="dxa"/>
            <w:vAlign w:val="top"/>
          </w:tcPr>
          <w:p>
            <w:pPr>
              <w:spacing w:before="75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1.太阳蓄水证(五苓散证)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6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2.太阳蓄血证(桃核承气汤证)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5" w:line="219" w:lineRule="auto"/>
              <w:jc w:val="right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3.热证(麻黄杏仁甘草石膏汤证、葛根黄芩黄连汤证)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6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4.脾虚证(小建中汤证)</w:t>
            </w:r>
          </w:p>
        </w:tc>
        <w:tc>
          <w:tcPr>
            <w:tcW w:w="574" w:type="dxa"/>
            <w:vAlign w:val="top"/>
          </w:tcPr>
          <w:p>
            <w:pPr>
              <w:spacing w:before="131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7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5.阴阳两虚证(炙甘草汤证)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7" w:line="220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6.热实结胸证(小陷胸汤证)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13"/>
          <w:type w:val="nextPage"/>
          <w:pgSz w:w="10660" w:h="14740"/>
          <w:pgMar w:top="1030" w:right="1055" w:bottom="557" w:left="1244" w:header="0" w:footer="419" w:gutter="0"/>
          <w:pgNumType w:start="10"/>
          <w:cols w:space="708"/>
          <w:titlePg w:val="0"/>
        </w:sectPr>
      </w:pPr>
    </w:p>
    <w:p>
      <w:pPr>
        <w:spacing w:before="38" w:line="220" w:lineRule="auto"/>
        <w:ind w:left="7669"/>
        <w:rPr>
          <w:rFonts w:ascii="SimSun" w:eastAsia="SimSun" w:hAnsi="SimSun" w:cs="SimSun"/>
          <w:sz w:val="19"/>
          <w:szCs w:val="19"/>
        </w:rPr>
      </w:pPr>
      <w:r>
        <w:rPr>
          <w:rFonts w:ascii="SimSun" w:eastAsia="SimSun" w:hAnsi="SimSun" w:cs="SimSun"/>
          <w:spacing w:val="-3"/>
          <w:sz w:val="19"/>
          <w:szCs w:val="19"/>
        </w:rPr>
        <w:t>续表</w:t>
      </w:r>
    </w:p>
    <w:tbl>
      <w:tblPr>
        <w:tblStyle w:val="TableNormal9"/>
        <w:tblW w:w="8349" w:type="dxa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45"/>
        <w:gridCol w:w="554"/>
      </w:tblGrid>
      <w:tr>
        <w:tblPrEx>
          <w:tblW w:w="8349" w:type="dxa"/>
          <w:tblInd w:w="1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62" w:line="242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12" w:line="220" w:lineRule="auto"/>
              <w:ind w:left="37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15" w:line="222" w:lineRule="auto"/>
              <w:ind w:left="56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4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54" w:type="dxa"/>
            <w:shd w:val="clear" w:color="auto" w:fill="DBDCDE"/>
            <w:vAlign w:val="top"/>
          </w:tcPr>
          <w:p>
            <w:pPr>
              <w:spacing w:before="61" w:line="248" w:lineRule="auto"/>
              <w:ind w:left="89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60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9" w:line="216" w:lineRule="auto"/>
              <w:ind w:left="336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伤寒论</w:t>
            </w:r>
          </w:p>
        </w:tc>
        <w:tc>
          <w:tcPr>
            <w:tcW w:w="1298" w:type="dxa"/>
            <w:vAlign w:val="top"/>
          </w:tcPr>
          <w:p>
            <w:pPr>
              <w:spacing w:before="88" w:line="258" w:lineRule="auto"/>
              <w:ind w:left="81" w:right="154" w:hanging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一、太阳病辨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证论治</w:t>
            </w:r>
          </w:p>
        </w:tc>
        <w:tc>
          <w:tcPr>
            <w:tcW w:w="1688" w:type="dxa"/>
            <w:vAlign w:val="top"/>
          </w:tcPr>
          <w:p>
            <w:pPr>
              <w:spacing w:before="218" w:line="220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(二)太阳病变证</w:t>
            </w:r>
          </w:p>
        </w:tc>
        <w:tc>
          <w:tcPr>
            <w:tcW w:w="4245" w:type="dxa"/>
            <w:vAlign w:val="top"/>
          </w:tcPr>
          <w:p>
            <w:pPr>
              <w:spacing w:before="218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7.痞证(半夏泻心汤证、旋覆代赭汤证)</w:t>
            </w:r>
          </w:p>
        </w:tc>
        <w:tc>
          <w:tcPr>
            <w:tcW w:w="554" w:type="dxa"/>
            <w:vAlign w:val="top"/>
          </w:tcPr>
          <w:p>
            <w:pPr>
              <w:spacing w:before="263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408" w:lineRule="auto"/>
            </w:pPr>
          </w:p>
          <w:p>
            <w:pPr>
              <w:spacing w:before="58" w:line="248" w:lineRule="auto"/>
              <w:ind w:left="81" w:right="146" w:hanging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二、阳明病辨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证论治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37" w:lineRule="auto"/>
            </w:pPr>
          </w:p>
          <w:p>
            <w:pPr>
              <w:spacing w:before="59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(一)阳明病本证</w:t>
            </w:r>
          </w:p>
        </w:tc>
        <w:tc>
          <w:tcPr>
            <w:tcW w:w="4245" w:type="dxa"/>
            <w:vAlign w:val="top"/>
          </w:tcPr>
          <w:p>
            <w:pPr>
              <w:spacing w:before="78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1.阳明病热证(白虎加人参汤证)</w:t>
            </w:r>
          </w:p>
        </w:tc>
        <w:tc>
          <w:tcPr>
            <w:tcW w:w="554" w:type="dxa"/>
            <w:vAlign w:val="top"/>
          </w:tcPr>
          <w:p>
            <w:pPr>
              <w:spacing w:before="12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6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8" w:line="251" w:lineRule="auto"/>
              <w:ind w:left="104" w:right="97" w:hanging="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2.阳明病实证(调胃承气汤证、小承气汤证、大承气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>汤证)</w:t>
            </w:r>
          </w:p>
        </w:tc>
        <w:tc>
          <w:tcPr>
            <w:tcW w:w="554" w:type="dxa"/>
            <w:vAlign w:val="top"/>
          </w:tcPr>
          <w:p>
            <w:pPr>
              <w:spacing w:before="275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81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(二)阳明病变证</w:t>
            </w:r>
          </w:p>
        </w:tc>
        <w:tc>
          <w:tcPr>
            <w:tcW w:w="4245" w:type="dxa"/>
            <w:vAlign w:val="top"/>
          </w:tcPr>
          <w:p>
            <w:pPr>
              <w:spacing w:before="80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湿热发黄证(茵陈蒿汤证)</w:t>
            </w:r>
          </w:p>
        </w:tc>
        <w:tc>
          <w:tcPr>
            <w:tcW w:w="554" w:type="dxa"/>
            <w:vAlign w:val="top"/>
          </w:tcPr>
          <w:p>
            <w:pPr>
              <w:spacing w:before="12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before="131" w:line="258" w:lineRule="auto"/>
              <w:ind w:left="81" w:right="154" w:hanging="2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三、少阳病辨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证论治</w:t>
            </w:r>
          </w:p>
        </w:tc>
        <w:tc>
          <w:tcPr>
            <w:tcW w:w="1688" w:type="dxa"/>
            <w:vAlign w:val="top"/>
          </w:tcPr>
          <w:p>
            <w:pPr>
              <w:spacing w:before="80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(一)少阳病本证</w:t>
            </w:r>
          </w:p>
        </w:tc>
        <w:tc>
          <w:tcPr>
            <w:tcW w:w="4245" w:type="dxa"/>
            <w:vAlign w:val="top"/>
          </w:tcPr>
          <w:p>
            <w:pPr>
              <w:spacing w:before="80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少阳病本证(小柴胡汤证)</w:t>
            </w:r>
          </w:p>
        </w:tc>
        <w:tc>
          <w:tcPr>
            <w:tcW w:w="554" w:type="dxa"/>
            <w:vAlign w:val="top"/>
          </w:tcPr>
          <w:p>
            <w:pPr>
              <w:spacing w:before="12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91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(二)少阳病兼变证</w:t>
            </w:r>
          </w:p>
        </w:tc>
        <w:tc>
          <w:tcPr>
            <w:tcW w:w="4245" w:type="dxa"/>
            <w:vAlign w:val="top"/>
          </w:tcPr>
          <w:p>
            <w:pPr>
              <w:spacing w:before="91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少阳病兼变证(大柴胡汤证)</w:t>
            </w:r>
          </w:p>
        </w:tc>
        <w:tc>
          <w:tcPr>
            <w:tcW w:w="554" w:type="dxa"/>
            <w:vAlign w:val="top"/>
          </w:tcPr>
          <w:p>
            <w:pPr>
              <w:spacing w:before="13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6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Align w:val="top"/>
          </w:tcPr>
          <w:p>
            <w:pPr>
              <w:spacing w:before="91" w:line="258" w:lineRule="auto"/>
              <w:ind w:left="81" w:right="11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四、太阴病辨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证论治</w:t>
            </w:r>
          </w:p>
        </w:tc>
        <w:tc>
          <w:tcPr>
            <w:tcW w:w="1688" w:type="dxa"/>
            <w:vAlign w:val="top"/>
          </w:tcPr>
          <w:p>
            <w:pPr>
              <w:spacing w:before="231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太阴腹痛证</w:t>
            </w:r>
          </w:p>
        </w:tc>
        <w:tc>
          <w:tcPr>
            <w:tcW w:w="4245" w:type="dxa"/>
            <w:vAlign w:val="top"/>
          </w:tcPr>
          <w:p>
            <w:pPr>
              <w:spacing w:before="231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太阴腹痛证(桂枝加芍药汤证)</w:t>
            </w:r>
          </w:p>
        </w:tc>
        <w:tc>
          <w:tcPr>
            <w:tcW w:w="554" w:type="dxa"/>
            <w:vAlign w:val="top"/>
          </w:tcPr>
          <w:p>
            <w:pPr>
              <w:spacing w:before="27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431" w:lineRule="auto"/>
            </w:pPr>
          </w:p>
          <w:p>
            <w:pPr>
              <w:spacing w:before="58" w:line="248" w:lineRule="auto"/>
              <w:ind w:left="81" w:right="13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五、少阴病辨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证论治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71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(一)少阴病本证</w:t>
            </w:r>
          </w:p>
        </w:tc>
        <w:tc>
          <w:tcPr>
            <w:tcW w:w="4245" w:type="dxa"/>
            <w:vAlign w:val="top"/>
          </w:tcPr>
          <w:p>
            <w:pPr>
              <w:spacing w:before="92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1.少阴寒化证(四逆汤证、真武汤证)</w:t>
            </w:r>
          </w:p>
        </w:tc>
        <w:tc>
          <w:tcPr>
            <w:tcW w:w="554" w:type="dxa"/>
            <w:vAlign w:val="top"/>
          </w:tcPr>
          <w:p>
            <w:pPr>
              <w:spacing w:before="13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2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2.少阴热化证(黄连阿胶汤证、猪苓汤证)</w:t>
            </w:r>
          </w:p>
        </w:tc>
        <w:tc>
          <w:tcPr>
            <w:tcW w:w="554" w:type="dxa"/>
            <w:vAlign w:val="top"/>
          </w:tcPr>
          <w:p>
            <w:pPr>
              <w:spacing w:before="13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52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(二)少阴病兼变证</w:t>
            </w:r>
          </w:p>
        </w:tc>
        <w:tc>
          <w:tcPr>
            <w:tcW w:w="4245" w:type="dxa"/>
            <w:vAlign w:val="top"/>
          </w:tcPr>
          <w:p>
            <w:pPr>
              <w:spacing w:before="81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1.兼表证(麻黄细辛附子汤证)</w:t>
            </w:r>
          </w:p>
        </w:tc>
        <w:tc>
          <w:tcPr>
            <w:tcW w:w="554" w:type="dxa"/>
            <w:vAlign w:val="top"/>
          </w:tcPr>
          <w:p>
            <w:pPr>
              <w:spacing w:before="12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2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2.疑似证(四逆散证)</w:t>
            </w:r>
          </w:p>
        </w:tc>
        <w:tc>
          <w:tcPr>
            <w:tcW w:w="554" w:type="dxa"/>
            <w:vAlign w:val="top"/>
          </w:tcPr>
          <w:p>
            <w:pPr>
              <w:spacing w:before="12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2" w:lineRule="auto"/>
            </w:pPr>
          </w:p>
          <w:p>
            <w:pPr>
              <w:spacing w:before="59" w:line="258" w:lineRule="auto"/>
              <w:ind w:left="81" w:right="145" w:hanging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六、厥阴病辨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证论治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90" w:lineRule="auto"/>
            </w:pPr>
          </w:p>
          <w:p>
            <w:pPr>
              <w:spacing w:before="58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厥阴病本证</w:t>
            </w:r>
          </w:p>
        </w:tc>
        <w:tc>
          <w:tcPr>
            <w:tcW w:w="4245" w:type="dxa"/>
            <w:vAlign w:val="top"/>
          </w:tcPr>
          <w:p>
            <w:pPr>
              <w:spacing w:before="92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1.寒热错杂证(乌梅丸证)</w:t>
            </w:r>
          </w:p>
        </w:tc>
        <w:tc>
          <w:tcPr>
            <w:tcW w:w="554" w:type="dxa"/>
            <w:vAlign w:val="top"/>
          </w:tcPr>
          <w:p>
            <w:pPr>
              <w:spacing w:before="13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1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2.厥阴病寒证(当归四逆汤证、吴茱萸汤证)</w:t>
            </w:r>
          </w:p>
        </w:tc>
        <w:tc>
          <w:tcPr>
            <w:tcW w:w="554" w:type="dxa"/>
            <w:vAlign w:val="top"/>
          </w:tcPr>
          <w:p>
            <w:pPr>
              <w:spacing w:before="13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2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3.厥阴热证(白头翁汤证)</w:t>
            </w:r>
          </w:p>
        </w:tc>
        <w:tc>
          <w:tcPr>
            <w:tcW w:w="554" w:type="dxa"/>
            <w:vAlign w:val="top"/>
          </w:tcPr>
          <w:p>
            <w:pPr>
              <w:spacing w:before="13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5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Align w:val="top"/>
          </w:tcPr>
          <w:p>
            <w:pPr>
              <w:spacing w:before="102" w:line="248" w:lineRule="auto"/>
              <w:ind w:left="81" w:right="13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七、霍乱病辨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证论治</w:t>
            </w:r>
          </w:p>
        </w:tc>
        <w:tc>
          <w:tcPr>
            <w:tcW w:w="1688" w:type="dxa"/>
            <w:vAlign w:val="top"/>
          </w:tcPr>
          <w:p>
            <w:pPr>
              <w:spacing w:before="212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霍乱病辨治</w:t>
            </w:r>
          </w:p>
        </w:tc>
        <w:tc>
          <w:tcPr>
            <w:tcW w:w="4245" w:type="dxa"/>
            <w:vAlign w:val="top"/>
          </w:tcPr>
          <w:p>
            <w:pPr>
              <w:spacing w:before="212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霍乱病辨治(理中丸证)</w:t>
            </w:r>
          </w:p>
        </w:tc>
        <w:tc>
          <w:tcPr>
            <w:tcW w:w="554" w:type="dxa"/>
            <w:vAlign w:val="top"/>
          </w:tcPr>
          <w:p>
            <w:pPr>
              <w:spacing w:before="25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889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Align w:val="top"/>
          </w:tcPr>
          <w:p>
            <w:pPr>
              <w:spacing w:before="115" w:line="257" w:lineRule="auto"/>
              <w:ind w:left="71" w:right="145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八、阴阳易差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后劳复病辨证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>论治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303" w:lineRule="auto"/>
            </w:pPr>
          </w:p>
          <w:p>
            <w:pPr>
              <w:spacing w:before="58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差后劳复证</w:t>
            </w:r>
          </w:p>
        </w:tc>
        <w:tc>
          <w:tcPr>
            <w:tcW w:w="4245" w:type="dxa"/>
            <w:vAlign w:val="top"/>
          </w:tcPr>
          <w:p>
            <w:pPr>
              <w:pStyle w:val="TableText"/>
              <w:spacing w:line="301" w:lineRule="auto"/>
            </w:pPr>
          </w:p>
          <w:p>
            <w:pPr>
              <w:spacing w:before="59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差后劳复证(竹叶石膏汤证)</w:t>
            </w:r>
          </w:p>
        </w:tc>
        <w:tc>
          <w:tcPr>
            <w:tcW w:w="554" w:type="dxa"/>
            <w:vAlign w:val="top"/>
          </w:tcPr>
          <w:p>
            <w:pPr>
              <w:pStyle w:val="TableText"/>
              <w:spacing w:line="348" w:lineRule="auto"/>
            </w:pPr>
          </w:p>
          <w:p>
            <w:pPr>
              <w:spacing w:before="5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3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9" w:line="217" w:lineRule="auto"/>
              <w:ind w:left="19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金匮要略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6" w:lineRule="auto"/>
            </w:pPr>
          </w:p>
          <w:p>
            <w:pPr>
              <w:spacing w:before="58" w:line="259" w:lineRule="exact"/>
              <w:ind w:left="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position w:val="5"/>
                <w:sz w:val="18"/>
                <w:szCs w:val="18"/>
              </w:rPr>
              <w:t>一、痉湿眼</w:t>
            </w:r>
          </w:p>
          <w:p>
            <w:pPr>
              <w:spacing w:line="220" w:lineRule="auto"/>
              <w:ind w:left="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病篇</w:t>
            </w:r>
          </w:p>
        </w:tc>
        <w:tc>
          <w:tcPr>
            <w:tcW w:w="1688" w:type="dxa"/>
            <w:vAlign w:val="top"/>
          </w:tcPr>
          <w:p>
            <w:pPr>
              <w:spacing w:before="85" w:line="221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(一)痉病证治</w:t>
            </w:r>
          </w:p>
        </w:tc>
        <w:tc>
          <w:tcPr>
            <w:tcW w:w="4245" w:type="dxa"/>
            <w:vAlign w:val="top"/>
          </w:tcPr>
          <w:p>
            <w:pPr>
              <w:spacing w:before="84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柔痉证治(瓜蒌桂枝汤证)</w:t>
            </w:r>
          </w:p>
        </w:tc>
        <w:tc>
          <w:tcPr>
            <w:tcW w:w="554" w:type="dxa"/>
            <w:vAlign w:val="top"/>
          </w:tcPr>
          <w:p>
            <w:pPr>
              <w:spacing w:before="12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76" w:line="221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(二)湿病证治</w:t>
            </w:r>
          </w:p>
        </w:tc>
        <w:tc>
          <w:tcPr>
            <w:tcW w:w="4245" w:type="dxa"/>
            <w:vAlign w:val="top"/>
          </w:tcPr>
          <w:p>
            <w:pPr>
              <w:spacing w:before="95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1.风湿在表证(麻黄杏仁薏苡甘草汤证)</w:t>
            </w:r>
          </w:p>
        </w:tc>
        <w:tc>
          <w:tcPr>
            <w:tcW w:w="554" w:type="dxa"/>
            <w:vAlign w:val="top"/>
          </w:tcPr>
          <w:p>
            <w:pPr>
              <w:spacing w:before="14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5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2.风湿兼气虚证(防已黄芪汤证)</w:t>
            </w:r>
          </w:p>
        </w:tc>
        <w:tc>
          <w:tcPr>
            <w:tcW w:w="554" w:type="dxa"/>
            <w:vAlign w:val="top"/>
          </w:tcPr>
          <w:p>
            <w:pPr>
              <w:spacing w:before="14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tcBorders>
              <w:bottom w:val="nil"/>
            </w:tcBorders>
            <w:vAlign w:val="top"/>
          </w:tcPr>
          <w:p>
            <w:pPr>
              <w:spacing w:before="156" w:after="0" w:line="243" w:lineRule="auto"/>
              <w:ind w:left="81" w:right="146" w:hanging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二、中风历节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 xml:space="preserve"> </w:t>
            </w: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spacing w:before="276" w:line="220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历节病证治</w:t>
            </w:r>
          </w:p>
        </w:tc>
        <w:tc>
          <w:tcPr>
            <w:tcW w:w="4245" w:type="dxa"/>
            <w:vAlign w:val="top"/>
          </w:tcPr>
          <w:p>
            <w:pPr>
              <w:spacing w:before="95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1.风湿历节证(桂枝芍药知母汤证)</w:t>
            </w:r>
          </w:p>
        </w:tc>
        <w:tc>
          <w:tcPr>
            <w:tcW w:w="554" w:type="dxa"/>
            <w:vAlign w:val="top"/>
          </w:tcPr>
          <w:p>
            <w:pPr>
              <w:spacing w:before="14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14"/>
          <w:pgSz w:w="10660" w:h="14740"/>
          <w:pgMar w:top="1030" w:right="1275" w:bottom="575" w:left="1010" w:header="0" w:footer="426" w:gutter="0"/>
          <w:pgNumType w:start="11"/>
          <w:cols w:space="708"/>
        </w:sectPr>
      </w:pPr>
    </w:p>
    <w:tbl>
      <w:tblPr>
        <w:tblStyle w:val="TableNormal10"/>
        <w:tblW w:w="8349" w:type="dxa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45"/>
        <w:gridCol w:w="554"/>
      </w:tblGrid>
      <w:tr>
        <w:tblPrEx>
          <w:tblW w:w="8349" w:type="dxa"/>
          <w:tblInd w:w="1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5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before="0" w:line="243" w:lineRule="auto"/>
              <w:ind w:left="81" w:right="146" w:hanging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病篇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45" w:type="dxa"/>
            <w:vAlign w:val="top"/>
          </w:tcPr>
          <w:p/>
        </w:tc>
        <w:tc>
          <w:tcPr>
            <w:tcW w:w="554" w:type="dxa"/>
            <w:vAlign w:val="top"/>
          </w:tcPr>
          <w:p/>
        </w:tc>
      </w:tr>
      <w:tr>
        <w:tblPrEx>
          <w:tblW w:w="834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5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2.寒湿历节证(乌头汤证)</w:t>
            </w:r>
          </w:p>
        </w:tc>
        <w:tc>
          <w:tcPr>
            <w:tcW w:w="554" w:type="dxa"/>
            <w:vAlign w:val="top"/>
          </w:tcPr>
          <w:p>
            <w:pPr>
              <w:spacing w:before="14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434" w:lineRule="auto"/>
            </w:pPr>
          </w:p>
          <w:p>
            <w:pPr>
              <w:spacing w:before="58" w:line="254" w:lineRule="auto"/>
              <w:ind w:left="81" w:right="13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三、血痹虚劳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病篇</w:t>
            </w:r>
          </w:p>
        </w:tc>
        <w:tc>
          <w:tcPr>
            <w:tcW w:w="1688" w:type="dxa"/>
            <w:vAlign w:val="top"/>
          </w:tcPr>
          <w:p>
            <w:pPr>
              <w:spacing w:before="95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(一)血痹证治</w:t>
            </w:r>
          </w:p>
        </w:tc>
        <w:tc>
          <w:tcPr>
            <w:tcW w:w="4245" w:type="dxa"/>
            <w:vAlign w:val="top"/>
          </w:tcPr>
          <w:p>
            <w:pPr>
              <w:spacing w:before="95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血痹重证(黄芪桂枝五物汤证)</w:t>
            </w:r>
          </w:p>
        </w:tc>
        <w:tc>
          <w:tcPr>
            <w:tcW w:w="554" w:type="dxa"/>
            <w:vAlign w:val="top"/>
          </w:tcPr>
          <w:p>
            <w:pPr>
              <w:spacing w:before="14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84" w:lineRule="auto"/>
            </w:pPr>
          </w:p>
          <w:p>
            <w:pPr>
              <w:spacing w:before="59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(二)虚劳病证治</w:t>
            </w:r>
          </w:p>
        </w:tc>
        <w:tc>
          <w:tcPr>
            <w:tcW w:w="4245" w:type="dxa"/>
            <w:vAlign w:val="top"/>
          </w:tcPr>
          <w:p>
            <w:pPr>
              <w:spacing w:before="84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1.虚劳失精证(桂枝加龙骨牡蛎汤证)</w:t>
            </w:r>
          </w:p>
        </w:tc>
        <w:tc>
          <w:tcPr>
            <w:tcW w:w="554" w:type="dxa"/>
            <w:vAlign w:val="top"/>
          </w:tcPr>
          <w:p>
            <w:pPr>
              <w:spacing w:before="13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6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2.虚劳腰痛证(肾气丸证)</w:t>
            </w:r>
          </w:p>
        </w:tc>
        <w:tc>
          <w:tcPr>
            <w:tcW w:w="554" w:type="dxa"/>
            <w:vAlign w:val="top"/>
          </w:tcPr>
          <w:p>
            <w:pPr>
              <w:spacing w:before="14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6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3.虚劳不寐证(酸枣仁汤证)</w:t>
            </w:r>
          </w:p>
        </w:tc>
        <w:tc>
          <w:tcPr>
            <w:tcW w:w="554" w:type="dxa"/>
            <w:vAlign w:val="top"/>
          </w:tcPr>
          <w:p>
            <w:pPr>
              <w:spacing w:before="14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436" w:lineRule="auto"/>
            </w:pPr>
          </w:p>
          <w:p>
            <w:pPr>
              <w:spacing w:before="59" w:line="248" w:lineRule="auto"/>
              <w:ind w:left="81" w:right="11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四、肺痿肺痈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咳嗽上气病篇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57" w:line="221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(一)肺痿证治</w:t>
            </w:r>
          </w:p>
        </w:tc>
        <w:tc>
          <w:tcPr>
            <w:tcW w:w="4245" w:type="dxa"/>
            <w:vAlign w:val="top"/>
          </w:tcPr>
          <w:p>
            <w:pPr>
              <w:spacing w:before="85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1.虚热肺痿(麦门冬汤证)</w:t>
            </w:r>
          </w:p>
        </w:tc>
        <w:tc>
          <w:tcPr>
            <w:tcW w:w="554" w:type="dxa"/>
            <w:vAlign w:val="top"/>
          </w:tcPr>
          <w:p>
            <w:pPr>
              <w:spacing w:before="13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5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2.虚寒肺痿(甘草干姜汤证)</w:t>
            </w:r>
          </w:p>
        </w:tc>
        <w:tc>
          <w:tcPr>
            <w:tcW w:w="554" w:type="dxa"/>
            <w:vAlign w:val="top"/>
          </w:tcPr>
          <w:p>
            <w:pPr>
              <w:spacing w:before="13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78" w:line="221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(二)肺痈证治</w:t>
            </w:r>
          </w:p>
        </w:tc>
        <w:tc>
          <w:tcPr>
            <w:tcW w:w="4245" w:type="dxa"/>
            <w:vAlign w:val="top"/>
          </w:tcPr>
          <w:p>
            <w:pPr>
              <w:spacing w:before="98" w:line="220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1.邪实壅滞证(葶苈大枣泻肺汤证)</w:t>
            </w:r>
          </w:p>
        </w:tc>
        <w:tc>
          <w:tcPr>
            <w:tcW w:w="554" w:type="dxa"/>
            <w:vAlign w:val="top"/>
          </w:tcPr>
          <w:p>
            <w:pPr>
              <w:spacing w:before="142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19" w:type="dxa"/>
          <w:tblLayout w:type="fixed"/>
        </w:tblPrEx>
        <w:trPr>
          <w:trHeight w:val="35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137" w:line="213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2.血腐脓溃证(桔梗汤证)</w:t>
            </w:r>
          </w:p>
        </w:tc>
        <w:tc>
          <w:tcPr>
            <w:tcW w:w="554" w:type="dxa"/>
            <w:vAlign w:val="top"/>
          </w:tcPr>
          <w:p>
            <w:pPr>
              <w:spacing w:before="193" w:line="151" w:lineRule="exact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position w:val="-2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15"/>
          <w:type w:val="nextPage"/>
          <w:pgSz w:w="10660" w:h="14740"/>
          <w:pgMar w:top="1030" w:right="1275" w:bottom="575" w:left="1010" w:header="0" w:footer="426" w:gutter="0"/>
          <w:pgNumType w:start="12"/>
          <w:cols w:space="708"/>
          <w:titlePg w:val="0"/>
        </w:sectPr>
      </w:pPr>
    </w:p>
    <w:p>
      <w:pPr>
        <w:spacing w:before="38" w:line="220" w:lineRule="auto"/>
        <w:ind w:left="7664"/>
        <w:rPr>
          <w:rFonts w:ascii="SimSun" w:eastAsia="SimSun" w:hAnsi="SimSun" w:cs="SimSun"/>
          <w:sz w:val="19"/>
          <w:szCs w:val="19"/>
        </w:rPr>
      </w:pPr>
      <w:r>
        <w:rPr>
          <w:rFonts w:ascii="SimSun" w:eastAsia="SimSun" w:hAnsi="SimSun" w:cs="SimSun"/>
          <w:spacing w:val="-3"/>
          <w:sz w:val="19"/>
          <w:szCs w:val="19"/>
        </w:rPr>
        <w:t>续表</w:t>
      </w:r>
    </w:p>
    <w:tbl>
      <w:tblPr>
        <w:tblStyle w:val="TableNormal11"/>
        <w:tblW w:w="83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35"/>
        <w:gridCol w:w="564"/>
      </w:tblGrid>
      <w:tr>
        <w:tblPrEx>
          <w:tblW w:w="83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61" w:line="258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12" w:line="220" w:lineRule="auto"/>
              <w:ind w:left="37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15" w:line="222" w:lineRule="auto"/>
              <w:ind w:left="5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3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61" w:line="253" w:lineRule="auto"/>
              <w:ind w:left="99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6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9" w:line="217" w:lineRule="auto"/>
              <w:ind w:left="28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金匮要略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47" w:lineRule="auto"/>
            </w:pPr>
          </w:p>
          <w:p>
            <w:pPr>
              <w:pStyle w:val="TableText"/>
              <w:spacing w:line="347" w:lineRule="auto"/>
            </w:pPr>
          </w:p>
          <w:p>
            <w:pPr>
              <w:spacing w:before="59" w:line="239" w:lineRule="auto"/>
              <w:ind w:left="71" w:right="14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五、胸痹心痛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短气病篇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3" w:lineRule="auto"/>
            </w:pPr>
          </w:p>
          <w:p>
            <w:pPr>
              <w:pStyle w:val="TableText"/>
              <w:spacing w:line="313" w:lineRule="auto"/>
            </w:pPr>
          </w:p>
          <w:p>
            <w:pPr>
              <w:spacing w:before="58" w:line="219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(一)胸痹证治</w:t>
            </w:r>
          </w:p>
        </w:tc>
        <w:tc>
          <w:tcPr>
            <w:tcW w:w="4235" w:type="dxa"/>
            <w:vAlign w:val="top"/>
          </w:tcPr>
          <w:p>
            <w:pPr>
              <w:spacing w:before="97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1.胸痹病机</w:t>
            </w:r>
          </w:p>
        </w:tc>
        <w:tc>
          <w:tcPr>
            <w:tcW w:w="564" w:type="dxa"/>
            <w:vAlign w:val="top"/>
          </w:tcPr>
          <w:p>
            <w:pPr>
              <w:spacing w:before="143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9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2.类证鉴别</w:t>
            </w:r>
          </w:p>
        </w:tc>
        <w:tc>
          <w:tcPr>
            <w:tcW w:w="564" w:type="dxa"/>
            <w:vAlign w:val="top"/>
          </w:tcPr>
          <w:p>
            <w:pPr>
              <w:spacing w:before="14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6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9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3.胸痹主证(瓜蒌薤白白酒汤证)</w:t>
            </w:r>
          </w:p>
        </w:tc>
        <w:tc>
          <w:tcPr>
            <w:tcW w:w="564" w:type="dxa"/>
            <w:vAlign w:val="top"/>
          </w:tcPr>
          <w:p>
            <w:pPr>
              <w:spacing w:before="14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9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4.胸痹急证(薏苡附子散证)</w:t>
            </w:r>
          </w:p>
        </w:tc>
        <w:tc>
          <w:tcPr>
            <w:tcW w:w="564" w:type="dxa"/>
            <w:vAlign w:val="top"/>
          </w:tcPr>
          <w:p>
            <w:pPr>
              <w:spacing w:before="155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102" w:line="221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(二)心痛证治</w:t>
            </w:r>
          </w:p>
        </w:tc>
        <w:tc>
          <w:tcPr>
            <w:tcW w:w="4235" w:type="dxa"/>
            <w:vAlign w:val="top"/>
          </w:tcPr>
          <w:p>
            <w:pPr>
              <w:spacing w:before="101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心痛急证(乌头赤石脂丸证)</w:t>
            </w:r>
          </w:p>
        </w:tc>
        <w:tc>
          <w:tcPr>
            <w:tcW w:w="564" w:type="dxa"/>
            <w:vAlign w:val="top"/>
          </w:tcPr>
          <w:p>
            <w:pPr>
              <w:spacing w:before="14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before="171" w:line="238" w:lineRule="auto"/>
              <w:ind w:left="71" w:right="14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六、腹满寒疝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宿食病篇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91" w:line="219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腹满证治</w:t>
            </w:r>
          </w:p>
        </w:tc>
        <w:tc>
          <w:tcPr>
            <w:tcW w:w="4235" w:type="dxa"/>
            <w:vAlign w:val="top"/>
          </w:tcPr>
          <w:p>
            <w:pPr>
              <w:spacing w:before="100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1.脾胃虚寒证(大建中汤证)</w:t>
            </w:r>
          </w:p>
        </w:tc>
        <w:tc>
          <w:tcPr>
            <w:tcW w:w="564" w:type="dxa"/>
            <w:vAlign w:val="top"/>
          </w:tcPr>
          <w:p>
            <w:pPr>
              <w:spacing w:before="14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0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2.寒实内结证(大黄附子汤证)</w:t>
            </w:r>
          </w:p>
        </w:tc>
        <w:tc>
          <w:tcPr>
            <w:tcW w:w="564" w:type="dxa"/>
            <w:vAlign w:val="top"/>
          </w:tcPr>
          <w:p>
            <w:pPr>
              <w:spacing w:before="14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6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Align w:val="top"/>
          </w:tcPr>
          <w:p>
            <w:pPr>
              <w:spacing w:before="132" w:line="233" w:lineRule="auto"/>
              <w:ind w:left="71" w:right="133" w:firstLine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七、痰饮咳嗽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病篇</w:t>
            </w:r>
          </w:p>
        </w:tc>
        <w:tc>
          <w:tcPr>
            <w:tcW w:w="1688" w:type="dxa"/>
            <w:vAlign w:val="top"/>
          </w:tcPr>
          <w:p>
            <w:pPr>
              <w:spacing w:before="241" w:line="220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痰饮证治</w:t>
            </w:r>
          </w:p>
        </w:tc>
        <w:tc>
          <w:tcPr>
            <w:tcW w:w="4235" w:type="dxa"/>
            <w:vAlign w:val="top"/>
          </w:tcPr>
          <w:p>
            <w:pPr>
              <w:spacing w:before="241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饮停心下证(苓桂术甘汤证)</w:t>
            </w:r>
          </w:p>
        </w:tc>
        <w:tc>
          <w:tcPr>
            <w:tcW w:w="564" w:type="dxa"/>
            <w:vAlign w:val="top"/>
          </w:tcPr>
          <w:p>
            <w:pPr>
              <w:spacing w:before="28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before="162" w:line="252" w:lineRule="auto"/>
              <w:ind w:left="71" w:right="14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八、消渴小便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不利淋病篇</w:t>
            </w:r>
          </w:p>
        </w:tc>
        <w:tc>
          <w:tcPr>
            <w:tcW w:w="1688" w:type="dxa"/>
            <w:vAlign w:val="top"/>
          </w:tcPr>
          <w:p>
            <w:pPr>
              <w:spacing w:before="103" w:line="221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(一)消渴证治</w:t>
            </w:r>
          </w:p>
        </w:tc>
        <w:tc>
          <w:tcPr>
            <w:tcW w:w="4235" w:type="dxa"/>
            <w:vAlign w:val="top"/>
          </w:tcPr>
          <w:p>
            <w:pPr>
              <w:spacing w:before="101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肺胃热盛，气津两伤(白虎加人参汤证)</w:t>
            </w:r>
          </w:p>
        </w:tc>
        <w:tc>
          <w:tcPr>
            <w:tcW w:w="564" w:type="dxa"/>
            <w:vAlign w:val="top"/>
          </w:tcPr>
          <w:p>
            <w:pPr>
              <w:spacing w:before="14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103" w:line="219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(二)小便不利证治</w:t>
            </w:r>
          </w:p>
        </w:tc>
        <w:tc>
          <w:tcPr>
            <w:tcW w:w="4235" w:type="dxa"/>
            <w:vAlign w:val="top"/>
          </w:tcPr>
          <w:p>
            <w:pPr>
              <w:spacing w:before="102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上燥下寒水停证(瓜蒌瞿麦丸证)</w:t>
            </w:r>
          </w:p>
        </w:tc>
        <w:tc>
          <w:tcPr>
            <w:tcW w:w="564" w:type="dxa"/>
            <w:vAlign w:val="top"/>
          </w:tcPr>
          <w:p>
            <w:pPr>
              <w:spacing w:before="14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3" w:lineRule="auto"/>
            </w:pPr>
          </w:p>
          <w:p>
            <w:pPr>
              <w:spacing w:before="59" w:line="219" w:lineRule="auto"/>
              <w:ind w:left="7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九、黄疸病篇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3" w:lineRule="auto"/>
            </w:pPr>
          </w:p>
          <w:p>
            <w:pPr>
              <w:spacing w:before="59" w:line="219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黄疸证治</w:t>
            </w:r>
          </w:p>
        </w:tc>
        <w:tc>
          <w:tcPr>
            <w:tcW w:w="4235" w:type="dxa"/>
            <w:vAlign w:val="top"/>
          </w:tcPr>
          <w:p>
            <w:pPr>
              <w:spacing w:before="102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1.湿热并重证(茵陈蒿汤证)</w:t>
            </w:r>
          </w:p>
        </w:tc>
        <w:tc>
          <w:tcPr>
            <w:tcW w:w="564" w:type="dxa"/>
            <w:vAlign w:val="top"/>
          </w:tcPr>
          <w:p>
            <w:pPr>
              <w:spacing w:before="14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4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12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2.湿重于热证(茵陈五苓散证)</w:t>
            </w:r>
          </w:p>
        </w:tc>
        <w:tc>
          <w:tcPr>
            <w:tcW w:w="564" w:type="dxa"/>
            <w:vAlign w:val="top"/>
          </w:tcPr>
          <w:p>
            <w:pPr>
              <w:spacing w:before="15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before="163" w:line="254" w:lineRule="auto"/>
              <w:ind w:left="71" w:right="134" w:firstLine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十、妇人妊娠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病篇</w:t>
            </w:r>
          </w:p>
        </w:tc>
        <w:tc>
          <w:tcPr>
            <w:tcW w:w="1688" w:type="dxa"/>
            <w:vAlign w:val="top"/>
          </w:tcPr>
          <w:p>
            <w:pPr>
              <w:spacing w:before="104" w:line="221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(一)癥病证治</w:t>
            </w:r>
          </w:p>
        </w:tc>
        <w:tc>
          <w:tcPr>
            <w:tcW w:w="4235" w:type="dxa"/>
            <w:vAlign w:val="top"/>
          </w:tcPr>
          <w:p>
            <w:pPr>
              <w:spacing w:before="103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癥病漏下证(桂枝茯苓丸证)</w:t>
            </w:r>
          </w:p>
        </w:tc>
        <w:tc>
          <w:tcPr>
            <w:tcW w:w="564" w:type="dxa"/>
            <w:vAlign w:val="top"/>
          </w:tcPr>
          <w:p>
            <w:pPr>
              <w:spacing w:before="14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103" w:line="219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(二)腹痛证治</w:t>
            </w:r>
          </w:p>
        </w:tc>
        <w:tc>
          <w:tcPr>
            <w:tcW w:w="4235" w:type="dxa"/>
            <w:vAlign w:val="top"/>
          </w:tcPr>
          <w:p>
            <w:pPr>
              <w:spacing w:before="103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肝脾失调证(当归芍药散证)</w:t>
            </w:r>
          </w:p>
        </w:tc>
        <w:tc>
          <w:tcPr>
            <w:tcW w:w="564" w:type="dxa"/>
            <w:vAlign w:val="top"/>
          </w:tcPr>
          <w:p>
            <w:pPr>
              <w:spacing w:before="14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before="182" w:line="244" w:lineRule="auto"/>
              <w:ind w:left="71" w:right="127" w:firstLine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十一、妇人杂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病篇</w:t>
            </w:r>
          </w:p>
        </w:tc>
        <w:tc>
          <w:tcPr>
            <w:tcW w:w="1688" w:type="dxa"/>
            <w:vAlign w:val="top"/>
          </w:tcPr>
          <w:p>
            <w:pPr>
              <w:spacing w:before="102" w:line="219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(一)崩漏证治</w:t>
            </w:r>
          </w:p>
        </w:tc>
        <w:tc>
          <w:tcPr>
            <w:tcW w:w="4235" w:type="dxa"/>
            <w:vAlign w:val="top"/>
          </w:tcPr>
          <w:p>
            <w:pPr>
              <w:spacing w:before="103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虚寒夹瘀证(温经汤证)</w:t>
            </w:r>
          </w:p>
        </w:tc>
        <w:tc>
          <w:tcPr>
            <w:tcW w:w="564" w:type="dxa"/>
            <w:vAlign w:val="top"/>
          </w:tcPr>
          <w:p>
            <w:pPr>
              <w:spacing w:before="14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103" w:line="219" w:lineRule="auto"/>
              <w:ind w:left="5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(二)梅核气证治</w:t>
            </w:r>
          </w:p>
        </w:tc>
        <w:tc>
          <w:tcPr>
            <w:tcW w:w="4235" w:type="dxa"/>
            <w:vAlign w:val="top"/>
          </w:tcPr>
          <w:p>
            <w:pPr>
              <w:spacing w:before="103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气滞痰凝证(半夏厚朴汤证)</w:t>
            </w:r>
          </w:p>
        </w:tc>
        <w:tc>
          <w:tcPr>
            <w:tcW w:w="564" w:type="dxa"/>
            <w:vAlign w:val="top"/>
          </w:tcPr>
          <w:p>
            <w:pPr>
              <w:spacing w:before="14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tcBorders>
              <w:bottom w:val="nil"/>
            </w:tcBorders>
            <w:textDirection w:val="tbRlV"/>
            <w:vAlign w:val="top"/>
          </w:tcPr>
          <w:p>
            <w:pPr>
              <w:spacing w:before="189" w:line="217" w:lineRule="auto"/>
              <w:ind w:left="24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6"/>
                <w:sz w:val="18"/>
                <w:szCs w:val="18"/>
              </w:rPr>
              <w:t>温病学</w:t>
            </w:r>
          </w:p>
        </w:tc>
        <w:tc>
          <w:tcPr>
            <w:tcW w:w="1298" w:type="dxa"/>
            <w:tcBorders>
              <w:bottom w:val="nil"/>
            </w:tcBorders>
            <w:vAlign w:val="top"/>
          </w:tcPr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7" w:lineRule="auto"/>
            </w:pPr>
          </w:p>
          <w:p>
            <w:pPr>
              <w:pStyle w:val="TableText"/>
              <w:spacing w:line="257" w:lineRule="auto"/>
            </w:pPr>
          </w:p>
          <w:p>
            <w:pPr>
              <w:pStyle w:val="TableText"/>
              <w:spacing w:line="257" w:lineRule="auto"/>
            </w:pP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pStyle w:val="TableText"/>
              <w:spacing w:line="323" w:lineRule="auto"/>
            </w:pPr>
          </w:p>
          <w:p>
            <w:pPr>
              <w:spacing w:before="58" w:line="242" w:lineRule="auto"/>
              <w:ind w:left="52" w:right="148" w:firstLine="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(一)主要温热类温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病的传变规律</w:t>
            </w:r>
          </w:p>
        </w:tc>
        <w:tc>
          <w:tcPr>
            <w:tcW w:w="4235" w:type="dxa"/>
            <w:vAlign w:val="top"/>
          </w:tcPr>
          <w:p>
            <w:pPr>
              <w:spacing w:before="102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1.风温病的传变规律</w:t>
            </w:r>
          </w:p>
        </w:tc>
        <w:tc>
          <w:tcPr>
            <w:tcW w:w="564" w:type="dxa"/>
            <w:vAlign w:val="top"/>
          </w:tcPr>
          <w:p>
            <w:pPr>
              <w:spacing w:before="14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16"/>
          <w:pgSz w:w="10660" w:h="14740"/>
          <w:pgMar w:top="1030" w:right="1055" w:bottom="574" w:left="1244" w:header="0" w:footer="426" w:gutter="0"/>
          <w:pgNumType w:start="13"/>
          <w:cols w:space="708"/>
        </w:sectPr>
      </w:pPr>
    </w:p>
    <w:tbl>
      <w:tblPr>
        <w:tblStyle w:val="TableNormal12"/>
        <w:tblW w:w="83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35"/>
        <w:gridCol w:w="564"/>
      </w:tblGrid>
      <w:tr>
        <w:tblPrEx>
          <w:tblW w:w="83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8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7" w:lineRule="auto"/>
            </w:pPr>
          </w:p>
          <w:p>
            <w:pPr>
              <w:spacing w:before="58" w:line="261" w:lineRule="exact"/>
              <w:ind w:left="7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position w:val="5"/>
                <w:sz w:val="18"/>
                <w:szCs w:val="18"/>
              </w:rPr>
              <w:t>一、温热类</w:t>
            </w:r>
          </w:p>
          <w:p>
            <w:pPr>
              <w:spacing w:line="220" w:lineRule="auto"/>
              <w:ind w:left="7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6"/>
                <w:sz w:val="18"/>
                <w:szCs w:val="18"/>
              </w:rPr>
              <w:t>温病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3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49" w:type="dxa"/>
          <w:tblInd w:w="5" w:type="dxa"/>
          <w:tblLayout w:type="fixed"/>
        </w:tblPrEx>
        <w:trPr>
          <w:trHeight w:val="3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12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2.春温病的传变规律</w:t>
            </w:r>
          </w:p>
        </w:tc>
        <w:tc>
          <w:tcPr>
            <w:tcW w:w="564" w:type="dxa"/>
            <w:vAlign w:val="top"/>
          </w:tcPr>
          <w:p>
            <w:pPr>
              <w:spacing w:before="15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3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3.暑温病的传变规律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</w:tc>
        <w:tc>
          <w:tcPr>
            <w:tcW w:w="4235" w:type="dxa"/>
            <w:vAlign w:val="top"/>
          </w:tcPr>
          <w:p>
            <w:pPr>
              <w:spacing w:before="104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1.卫分证治(银翘散、桑菊饮)</w:t>
            </w:r>
          </w:p>
        </w:tc>
        <w:tc>
          <w:tcPr>
            <w:tcW w:w="564" w:type="dxa"/>
            <w:vAlign w:val="top"/>
          </w:tcPr>
          <w:p>
            <w:pPr>
              <w:spacing w:before="14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spacing w:before="58" w:line="256" w:lineRule="auto"/>
              <w:ind w:left="52" w:right="145" w:firstLine="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(二)温热类温病主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要证治</w:t>
            </w:r>
          </w:p>
        </w:tc>
        <w:tc>
          <w:tcPr>
            <w:tcW w:w="423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4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4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2.气分证治(宣白承气汤、清燥救肺汤)</w:t>
            </w:r>
          </w:p>
        </w:tc>
        <w:tc>
          <w:tcPr>
            <w:tcW w:w="564" w:type="dxa"/>
            <w:vAlign w:val="top"/>
          </w:tcPr>
          <w:p>
            <w:pPr>
              <w:spacing w:before="14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5" w:line="220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3.营分证治(清营汤)</w:t>
            </w:r>
          </w:p>
        </w:tc>
        <w:tc>
          <w:tcPr>
            <w:tcW w:w="564" w:type="dxa"/>
            <w:vAlign w:val="top"/>
          </w:tcPr>
          <w:p>
            <w:pPr>
              <w:spacing w:before="14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4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14" w:line="219" w:lineRule="auto"/>
              <w:jc w:val="right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5"/>
                <w:sz w:val="18"/>
                <w:szCs w:val="18"/>
              </w:rPr>
              <w:t>4.热陷心包证治(清宫汤、安宫牛黄丸、紫雪丹、至宝丹)</w:t>
            </w:r>
          </w:p>
        </w:tc>
        <w:tc>
          <w:tcPr>
            <w:tcW w:w="564" w:type="dxa"/>
            <w:vAlign w:val="top"/>
          </w:tcPr>
          <w:p>
            <w:pPr>
              <w:spacing w:before="15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3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5.热盛动风证治(羚角钩藤汤)</w:t>
            </w:r>
          </w:p>
        </w:tc>
        <w:tc>
          <w:tcPr>
            <w:tcW w:w="564" w:type="dxa"/>
            <w:vAlign w:val="top"/>
          </w:tcPr>
          <w:p>
            <w:pPr>
              <w:spacing w:before="14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3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6.血分证治(犀角地黄汤)</w:t>
            </w:r>
          </w:p>
        </w:tc>
        <w:tc>
          <w:tcPr>
            <w:tcW w:w="564" w:type="dxa"/>
            <w:vAlign w:val="top"/>
          </w:tcPr>
          <w:p>
            <w:pPr>
              <w:spacing w:before="14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3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7.真阴耗竭证治(加减复脉汤)</w:t>
            </w:r>
          </w:p>
        </w:tc>
        <w:tc>
          <w:tcPr>
            <w:tcW w:w="564" w:type="dxa"/>
            <w:vAlign w:val="top"/>
          </w:tcPr>
          <w:p>
            <w:pPr>
              <w:spacing w:before="14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6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4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8.虚风内动证治(三甲复脉汤、大定风珠)</w:t>
            </w:r>
          </w:p>
        </w:tc>
        <w:tc>
          <w:tcPr>
            <w:tcW w:w="564" w:type="dxa"/>
            <w:vAlign w:val="top"/>
          </w:tcPr>
          <w:p>
            <w:pPr>
              <w:spacing w:before="14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14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9.后期正虚邪恋证治(黄连阿胶汤、青蒿鳖甲汤)</w:t>
            </w:r>
          </w:p>
        </w:tc>
        <w:tc>
          <w:tcPr>
            <w:tcW w:w="564" w:type="dxa"/>
            <w:vAlign w:val="top"/>
          </w:tcPr>
          <w:p>
            <w:pPr>
              <w:spacing w:before="16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before="186" w:line="251" w:lineRule="exact"/>
              <w:ind w:left="7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position w:val="5"/>
                <w:sz w:val="18"/>
                <w:szCs w:val="18"/>
              </w:rPr>
              <w:t>二、湿热类</w:t>
            </w:r>
          </w:p>
          <w:p>
            <w:pPr>
              <w:spacing w:line="220" w:lineRule="auto"/>
              <w:ind w:left="7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6"/>
                <w:sz w:val="18"/>
                <w:szCs w:val="18"/>
              </w:rPr>
              <w:t>温病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186" w:line="237" w:lineRule="auto"/>
              <w:ind w:left="52" w:right="138" w:firstLine="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(一)主要湿热类温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病的传变规律</w:t>
            </w:r>
          </w:p>
        </w:tc>
        <w:tc>
          <w:tcPr>
            <w:tcW w:w="4235" w:type="dxa"/>
            <w:vAlign w:val="top"/>
          </w:tcPr>
          <w:p>
            <w:pPr>
              <w:spacing w:before="105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1.湿温病的传变规律</w:t>
            </w:r>
          </w:p>
        </w:tc>
        <w:tc>
          <w:tcPr>
            <w:tcW w:w="564" w:type="dxa"/>
            <w:vAlign w:val="top"/>
          </w:tcPr>
          <w:p>
            <w:pPr>
              <w:spacing w:before="15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7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5" w:line="219" w:lineRule="auto"/>
              <w:ind w:left="12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2.伏暑病的传变规律</w:t>
            </w:r>
          </w:p>
        </w:tc>
        <w:tc>
          <w:tcPr>
            <w:tcW w:w="564" w:type="dxa"/>
            <w:vAlign w:val="top"/>
          </w:tcPr>
          <w:p>
            <w:pPr>
              <w:spacing w:before="15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17"/>
          <w:type w:val="nextPage"/>
          <w:pgSz w:w="10660" w:h="14740"/>
          <w:pgMar w:top="1030" w:right="1055" w:bottom="574" w:left="1244" w:header="0" w:footer="426" w:gutter="0"/>
          <w:pgNumType w:start="14"/>
          <w:cols w:space="708"/>
          <w:titlePg w:val="0"/>
        </w:sectPr>
      </w:pPr>
    </w:p>
    <w:p>
      <w:pPr>
        <w:pStyle w:val="BodyText"/>
        <w:spacing w:before="38" w:line="220" w:lineRule="auto"/>
        <w:ind w:left="7669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13"/>
        <w:tblW w:w="8350" w:type="dxa"/>
        <w:tblInd w:w="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9"/>
        <w:gridCol w:w="1688"/>
        <w:gridCol w:w="4225"/>
        <w:gridCol w:w="564"/>
      </w:tblGrid>
      <w:tr>
        <w:tblPrEx>
          <w:tblW w:w="8350" w:type="dxa"/>
          <w:tblInd w:w="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72" w:line="237" w:lineRule="auto"/>
              <w:ind w:left="95" w:righ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309" w:type="dxa"/>
            <w:shd w:val="clear" w:color="auto" w:fill="DCDDDF"/>
            <w:vAlign w:val="top"/>
          </w:tcPr>
          <w:p>
            <w:pPr>
              <w:spacing w:before="212" w:line="220" w:lineRule="auto"/>
              <w:ind w:left="37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15" w:line="222" w:lineRule="auto"/>
              <w:ind w:left="5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2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5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61" w:line="248" w:lineRule="auto"/>
              <w:ind w:left="99" w:right="6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科</w:t>
            </w:r>
            <w:r>
              <w:rPr>
                <w:rFonts w:ascii="SimSun" w:eastAsia="SimSun" w:hAnsi="SimSun" w:cs="SimSu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目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2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9" w:line="217" w:lineRule="auto"/>
              <w:ind w:left="174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6"/>
                <w:sz w:val="18"/>
                <w:szCs w:val="18"/>
              </w:rPr>
              <w:t>温病学</w:t>
            </w:r>
          </w:p>
        </w:tc>
        <w:tc>
          <w:tcPr>
            <w:tcW w:w="130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6" w:lineRule="auto"/>
            </w:pPr>
          </w:p>
          <w:p>
            <w:pPr>
              <w:pStyle w:val="TableText"/>
              <w:spacing w:line="276" w:lineRule="auto"/>
            </w:pPr>
          </w:p>
          <w:p>
            <w:pPr>
              <w:pStyle w:val="TableText"/>
              <w:spacing w:line="276" w:lineRule="auto"/>
            </w:pPr>
          </w:p>
          <w:p>
            <w:pPr>
              <w:pStyle w:val="TableText"/>
              <w:spacing w:line="276" w:lineRule="auto"/>
            </w:pPr>
          </w:p>
          <w:p>
            <w:pPr>
              <w:pStyle w:val="TableText"/>
              <w:spacing w:line="277" w:lineRule="auto"/>
            </w:pPr>
          </w:p>
          <w:p>
            <w:pPr>
              <w:spacing w:before="58" w:line="282" w:lineRule="exact"/>
              <w:ind w:left="7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position w:val="7"/>
                <w:sz w:val="18"/>
                <w:szCs w:val="18"/>
              </w:rPr>
              <w:t>二、湿热类</w:t>
            </w:r>
          </w:p>
          <w:p>
            <w:pPr>
              <w:spacing w:line="220" w:lineRule="auto"/>
              <w:ind w:left="7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6"/>
                <w:sz w:val="18"/>
                <w:szCs w:val="18"/>
              </w:rPr>
              <w:t>温病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80" w:lineRule="auto"/>
            </w:pPr>
          </w:p>
          <w:p>
            <w:pPr>
              <w:pStyle w:val="TableText"/>
              <w:spacing w:line="280" w:lineRule="auto"/>
            </w:pPr>
          </w:p>
          <w:p>
            <w:pPr>
              <w:pStyle w:val="TableText"/>
              <w:spacing w:line="280" w:lineRule="auto"/>
            </w:pPr>
          </w:p>
          <w:p>
            <w:pPr>
              <w:pStyle w:val="TableText"/>
              <w:spacing w:line="280" w:lineRule="auto"/>
            </w:pPr>
          </w:p>
          <w:p>
            <w:pPr>
              <w:pStyle w:val="TableText"/>
              <w:spacing w:line="281" w:lineRule="auto"/>
            </w:pPr>
          </w:p>
          <w:p>
            <w:pPr>
              <w:spacing w:before="58" w:line="246" w:lineRule="auto"/>
              <w:ind w:left="72" w:right="15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(二)湿热类温病主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要证治</w:t>
            </w:r>
          </w:p>
        </w:tc>
        <w:tc>
          <w:tcPr>
            <w:tcW w:w="4225" w:type="dxa"/>
            <w:vAlign w:val="top"/>
          </w:tcPr>
          <w:p>
            <w:pPr>
              <w:spacing w:before="78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1.湿温病初发证治(三仁汤、藿朴夏苓汤)</w:t>
            </w:r>
          </w:p>
        </w:tc>
        <w:tc>
          <w:tcPr>
            <w:tcW w:w="564" w:type="dxa"/>
            <w:vAlign w:val="top"/>
          </w:tcPr>
          <w:p>
            <w:pPr>
              <w:spacing w:before="123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9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2.湿困中焦证治(雷氏芳香化浊法、三仁汤</w:t>
            </w:r>
          </w:p>
        </w:tc>
        <w:tc>
          <w:tcPr>
            <w:tcW w:w="564" w:type="dxa"/>
            <w:vAlign w:val="top"/>
          </w:tcPr>
          <w:p>
            <w:pPr>
              <w:spacing w:before="12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0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3.湿阻膜原证治(雷氏宣透膜原法)</w:t>
            </w:r>
          </w:p>
        </w:tc>
        <w:tc>
          <w:tcPr>
            <w:tcW w:w="564" w:type="dxa"/>
            <w:vAlign w:val="top"/>
          </w:tcPr>
          <w:p>
            <w:pPr>
              <w:spacing w:before="12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0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4.湿热中阻证治(王氏连朴饮)</w:t>
            </w:r>
          </w:p>
        </w:tc>
        <w:tc>
          <w:tcPr>
            <w:tcW w:w="564" w:type="dxa"/>
            <w:vAlign w:val="top"/>
          </w:tcPr>
          <w:p>
            <w:pPr>
              <w:spacing w:before="13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0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5.湿热蕴毒证治(甘露消毒丹)</w:t>
            </w:r>
          </w:p>
        </w:tc>
        <w:tc>
          <w:tcPr>
            <w:tcW w:w="564" w:type="dxa"/>
            <w:vAlign w:val="top"/>
          </w:tcPr>
          <w:p>
            <w:pPr>
              <w:spacing w:before="11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5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120" w:line="234" w:lineRule="auto"/>
              <w:ind w:left="113" w:right="10" w:hanging="4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6.湿热酿痰蒙蔽心包证治(菖蒲郁金汤、苏合香丸、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9"/>
                <w:sz w:val="18"/>
                <w:szCs w:val="18"/>
              </w:rPr>
              <w:t>至宝丹)</w:t>
            </w:r>
          </w:p>
        </w:tc>
        <w:tc>
          <w:tcPr>
            <w:tcW w:w="564" w:type="dxa"/>
            <w:vAlign w:val="top"/>
          </w:tcPr>
          <w:p>
            <w:pPr>
              <w:spacing w:before="25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2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7.暑湿郁阻少阳证治(蒿芩清胆汤)</w:t>
            </w:r>
          </w:p>
        </w:tc>
        <w:tc>
          <w:tcPr>
            <w:tcW w:w="564" w:type="dxa"/>
            <w:vAlign w:val="top"/>
          </w:tcPr>
          <w:p>
            <w:pPr>
              <w:spacing w:before="136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1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8.暑湿弥漫三焦证治(三石汤)</w:t>
            </w:r>
          </w:p>
        </w:tc>
        <w:tc>
          <w:tcPr>
            <w:tcW w:w="564" w:type="dxa"/>
            <w:vAlign w:val="top"/>
          </w:tcPr>
          <w:p>
            <w:pPr>
              <w:spacing w:before="116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0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9.余湿留恋证治(薛氏五叶芦根汤)</w:t>
            </w:r>
          </w:p>
        </w:tc>
        <w:tc>
          <w:tcPr>
            <w:tcW w:w="564" w:type="dxa"/>
            <w:vAlign w:val="top"/>
          </w:tcPr>
          <w:p>
            <w:pPr>
              <w:spacing w:before="136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 w:val="restart"/>
            <w:tcBorders>
              <w:bottom w:val="nil"/>
            </w:tcBorders>
            <w:vAlign w:val="top"/>
          </w:tcPr>
          <w:p>
            <w:pPr>
              <w:spacing w:before="121" w:line="271" w:lineRule="exact"/>
              <w:ind w:left="7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position w:val="6"/>
                <w:sz w:val="18"/>
                <w:szCs w:val="18"/>
              </w:rPr>
              <w:t>三、温毒类</w:t>
            </w:r>
          </w:p>
          <w:p>
            <w:pPr>
              <w:spacing w:line="220" w:lineRule="auto"/>
              <w:ind w:left="7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6"/>
                <w:sz w:val="18"/>
                <w:szCs w:val="18"/>
              </w:rPr>
              <w:t>温病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131" w:line="265" w:lineRule="exact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position w:val="6"/>
                <w:sz w:val="18"/>
                <w:szCs w:val="18"/>
              </w:rPr>
              <w:t>温毒类温病主要</w:t>
            </w:r>
          </w:p>
          <w:p>
            <w:pPr>
              <w:spacing w:line="224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证治</w:t>
            </w:r>
          </w:p>
        </w:tc>
        <w:tc>
          <w:tcPr>
            <w:tcW w:w="4225" w:type="dxa"/>
            <w:vAlign w:val="top"/>
          </w:tcPr>
          <w:p>
            <w:pPr>
              <w:spacing w:before="80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1.大头瘟毒盛肺胃证治(普济消毒饮)</w:t>
            </w:r>
          </w:p>
        </w:tc>
        <w:tc>
          <w:tcPr>
            <w:tcW w:w="564" w:type="dxa"/>
            <w:vAlign w:val="top"/>
          </w:tcPr>
          <w:p>
            <w:pPr>
              <w:spacing w:before="126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1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2.烂喉痧毒燔气营(血)证治(凉营清气汤)</w:t>
            </w:r>
          </w:p>
        </w:tc>
        <w:tc>
          <w:tcPr>
            <w:tcW w:w="564" w:type="dxa"/>
            <w:vAlign w:val="top"/>
          </w:tcPr>
          <w:p>
            <w:pPr>
              <w:spacing w:before="136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59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364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中药学</w:t>
            </w:r>
          </w:p>
        </w:tc>
        <w:tc>
          <w:tcPr>
            <w:tcW w:w="1309" w:type="dxa"/>
            <w:vAlign w:val="top"/>
          </w:tcPr>
          <w:p>
            <w:pPr>
              <w:spacing w:before="92" w:line="260" w:lineRule="exact"/>
              <w:ind w:left="7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position w:val="5"/>
                <w:sz w:val="18"/>
                <w:szCs w:val="18"/>
              </w:rPr>
              <w:t>一、中药的</w:t>
            </w:r>
          </w:p>
          <w:p>
            <w:pPr>
              <w:spacing w:line="219" w:lineRule="auto"/>
              <w:ind w:left="7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产地</w:t>
            </w:r>
          </w:p>
        </w:tc>
        <w:tc>
          <w:tcPr>
            <w:tcW w:w="1688" w:type="dxa"/>
            <w:vAlign w:val="top"/>
          </w:tcPr>
          <w:p>
            <w:pPr>
              <w:spacing w:before="212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产地</w:t>
            </w:r>
          </w:p>
        </w:tc>
        <w:tc>
          <w:tcPr>
            <w:tcW w:w="4225" w:type="dxa"/>
            <w:vAlign w:val="top"/>
          </w:tcPr>
          <w:p>
            <w:pPr>
              <w:spacing w:before="211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主要道地药材</w:t>
            </w:r>
          </w:p>
        </w:tc>
        <w:tc>
          <w:tcPr>
            <w:tcW w:w="564" w:type="dxa"/>
            <w:vAlign w:val="top"/>
          </w:tcPr>
          <w:p>
            <w:pPr>
              <w:spacing w:before="25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 w:val="restart"/>
            <w:tcBorders>
              <w:bottom w:val="nil"/>
            </w:tcBorders>
            <w:vAlign w:val="top"/>
          </w:tcPr>
          <w:p>
            <w:pPr>
              <w:spacing w:before="253" w:line="220" w:lineRule="auto"/>
              <w:ind w:left="7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二、中药炮制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53" w:line="220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炮制目的与方法</w:t>
            </w:r>
          </w:p>
        </w:tc>
        <w:tc>
          <w:tcPr>
            <w:tcW w:w="4225" w:type="dxa"/>
            <w:vAlign w:val="top"/>
          </w:tcPr>
          <w:p>
            <w:pPr>
              <w:spacing w:before="74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1.炮制目的</w:t>
            </w:r>
          </w:p>
        </w:tc>
        <w:tc>
          <w:tcPr>
            <w:tcW w:w="564" w:type="dxa"/>
            <w:vAlign w:val="top"/>
          </w:tcPr>
          <w:p>
            <w:pPr>
              <w:spacing w:before="11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3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2.常用炮制方法</w:t>
            </w:r>
          </w:p>
        </w:tc>
        <w:tc>
          <w:tcPr>
            <w:tcW w:w="564" w:type="dxa"/>
            <w:vAlign w:val="top"/>
          </w:tcPr>
          <w:p>
            <w:pPr>
              <w:spacing w:before="13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1" w:lineRule="auto"/>
            </w:pPr>
          </w:p>
          <w:p>
            <w:pPr>
              <w:pStyle w:val="TableText"/>
              <w:spacing w:line="261" w:lineRule="auto"/>
            </w:pPr>
          </w:p>
          <w:p>
            <w:pPr>
              <w:pStyle w:val="TableText"/>
              <w:spacing w:line="261" w:lineRule="auto"/>
            </w:pPr>
          </w:p>
          <w:p>
            <w:pPr>
              <w:spacing w:before="59" w:line="220" w:lineRule="auto"/>
              <w:ind w:left="7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三、药性理论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55" w:line="221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(一)四气</w:t>
            </w:r>
          </w:p>
        </w:tc>
        <w:tc>
          <w:tcPr>
            <w:tcW w:w="4225" w:type="dxa"/>
            <w:vAlign w:val="top"/>
          </w:tcPr>
          <w:p>
            <w:pPr>
              <w:spacing w:before="75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1.四气所表示药物的作用</w:t>
            </w:r>
          </w:p>
        </w:tc>
        <w:tc>
          <w:tcPr>
            <w:tcW w:w="564" w:type="dxa"/>
            <w:vAlign w:val="top"/>
          </w:tcPr>
          <w:p>
            <w:pPr>
              <w:spacing w:before="11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2.四气对临床用药的指导意义</w:t>
            </w:r>
          </w:p>
        </w:tc>
        <w:tc>
          <w:tcPr>
            <w:tcW w:w="564" w:type="dxa"/>
            <w:vAlign w:val="top"/>
          </w:tcPr>
          <w:p>
            <w:pPr>
              <w:spacing w:before="13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85" w:line="220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(二)五味</w:t>
            </w:r>
          </w:p>
        </w:tc>
        <w:tc>
          <w:tcPr>
            <w:tcW w:w="4225" w:type="dxa"/>
            <w:vAlign w:val="top"/>
          </w:tcPr>
          <w:p>
            <w:pPr>
              <w:spacing w:before="85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五味所表示药物的作用</w:t>
            </w:r>
          </w:p>
        </w:tc>
        <w:tc>
          <w:tcPr>
            <w:tcW w:w="564" w:type="dxa"/>
            <w:vAlign w:val="top"/>
          </w:tcPr>
          <w:p>
            <w:pPr>
              <w:spacing w:before="12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73" w:lineRule="auto"/>
            </w:pPr>
          </w:p>
          <w:p>
            <w:pPr>
              <w:spacing w:before="59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(三)升降浮沉</w:t>
            </w:r>
          </w:p>
        </w:tc>
        <w:tc>
          <w:tcPr>
            <w:tcW w:w="4225" w:type="dxa"/>
            <w:vAlign w:val="top"/>
          </w:tcPr>
          <w:p>
            <w:pPr>
              <w:spacing w:before="9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1.影响升降浮沉的因素</w:t>
            </w:r>
          </w:p>
        </w:tc>
        <w:tc>
          <w:tcPr>
            <w:tcW w:w="564" w:type="dxa"/>
            <w:vAlign w:val="top"/>
          </w:tcPr>
          <w:p>
            <w:pPr>
              <w:spacing w:before="13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2.升浮与沉降的不同作用</w:t>
            </w:r>
          </w:p>
        </w:tc>
        <w:tc>
          <w:tcPr>
            <w:tcW w:w="564" w:type="dxa"/>
            <w:vAlign w:val="top"/>
          </w:tcPr>
          <w:p>
            <w:pPr>
              <w:spacing w:before="11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3.升浮沉降对临床用药的指导意义</w:t>
            </w:r>
          </w:p>
        </w:tc>
        <w:tc>
          <w:tcPr>
            <w:tcW w:w="564" w:type="dxa"/>
            <w:vAlign w:val="top"/>
          </w:tcPr>
          <w:p>
            <w:pPr>
              <w:spacing w:before="13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54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(四)归经</w:t>
            </w:r>
          </w:p>
        </w:tc>
        <w:tc>
          <w:tcPr>
            <w:tcW w:w="4225" w:type="dxa"/>
            <w:vAlign w:val="top"/>
          </w:tcPr>
          <w:p>
            <w:pPr>
              <w:spacing w:before="73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1.归经的理论基础和依据</w:t>
            </w:r>
          </w:p>
        </w:tc>
        <w:tc>
          <w:tcPr>
            <w:tcW w:w="564" w:type="dxa"/>
            <w:vAlign w:val="top"/>
          </w:tcPr>
          <w:p>
            <w:pPr>
              <w:spacing w:before="11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2.归经理论对临床用药的指导意义</w:t>
            </w:r>
          </w:p>
        </w:tc>
        <w:tc>
          <w:tcPr>
            <w:tcW w:w="564" w:type="dxa"/>
            <w:vAlign w:val="top"/>
          </w:tcPr>
          <w:p>
            <w:pPr>
              <w:spacing w:before="13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pStyle w:val="TableText"/>
              <w:spacing w:line="350" w:lineRule="auto"/>
            </w:pPr>
          </w:p>
        </w:tc>
        <w:tc>
          <w:tcPr>
            <w:tcW w:w="4225" w:type="dxa"/>
            <w:vAlign w:val="top"/>
          </w:tcPr>
          <w:p>
            <w:pPr>
              <w:spacing w:before="7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1.毒性的含义</w:t>
            </w:r>
          </w:p>
        </w:tc>
        <w:tc>
          <w:tcPr>
            <w:tcW w:w="564" w:type="dxa"/>
            <w:vAlign w:val="top"/>
          </w:tcPr>
          <w:p>
            <w:pPr>
              <w:spacing w:before="11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18"/>
          <w:pgSz w:w="10660" w:h="14740"/>
          <w:pgMar w:top="1030" w:right="1284" w:bottom="575" w:left="1010" w:header="0" w:footer="426" w:gutter="0"/>
          <w:pgNumType w:start="15"/>
          <w:cols w:space="708"/>
        </w:sectPr>
      </w:pPr>
    </w:p>
    <w:tbl>
      <w:tblPr>
        <w:tblStyle w:val="TableNormal14"/>
        <w:tblW w:w="8350" w:type="dxa"/>
        <w:tblInd w:w="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309"/>
        <w:gridCol w:w="1688"/>
        <w:gridCol w:w="4225"/>
        <w:gridCol w:w="564"/>
      </w:tblGrid>
      <w:tr>
        <w:tblPrEx>
          <w:tblW w:w="8350" w:type="dxa"/>
          <w:tblInd w:w="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2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309" w:type="dxa"/>
            <w:vMerge w:val="restart"/>
            <w:tcBorders>
              <w:top w:val="nil"/>
              <w:bottom w:val="nil"/>
            </w:tcBorders>
            <w:vAlign w:val="top"/>
          </w:tcPr>
          <w:p/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51" w:lineRule="auto"/>
            </w:pPr>
          </w:p>
          <w:p>
            <w:pPr>
              <w:spacing w:before="59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(五)毒性</w:t>
            </w:r>
          </w:p>
        </w:tc>
        <w:tc>
          <w:tcPr>
            <w:tcW w:w="422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2.不良反应及副作用</w:t>
            </w:r>
          </w:p>
        </w:tc>
        <w:tc>
          <w:tcPr>
            <w:tcW w:w="564" w:type="dxa"/>
            <w:vAlign w:val="top"/>
          </w:tcPr>
          <w:p>
            <w:pPr>
              <w:spacing w:before="13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3.正确对待中药的毒性</w:t>
            </w:r>
          </w:p>
        </w:tc>
        <w:tc>
          <w:tcPr>
            <w:tcW w:w="564" w:type="dxa"/>
            <w:vAlign w:val="top"/>
          </w:tcPr>
          <w:p>
            <w:pPr>
              <w:spacing w:before="11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4.引起中药中毒的主要原因</w:t>
            </w:r>
          </w:p>
        </w:tc>
        <w:tc>
          <w:tcPr>
            <w:tcW w:w="564" w:type="dxa"/>
            <w:vAlign w:val="top"/>
          </w:tcPr>
          <w:p>
            <w:pPr>
              <w:spacing w:before="13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5.掌握药物毒性对指导临床用药的意义</w:t>
            </w:r>
          </w:p>
        </w:tc>
        <w:tc>
          <w:tcPr>
            <w:tcW w:w="564" w:type="dxa"/>
            <w:vAlign w:val="top"/>
          </w:tcPr>
          <w:p>
            <w:pPr>
              <w:spacing w:before="11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7" w:lineRule="auto"/>
            </w:pPr>
          </w:p>
          <w:p>
            <w:pPr>
              <w:pStyle w:val="TableText"/>
              <w:spacing w:line="257" w:lineRule="auto"/>
            </w:pPr>
          </w:p>
          <w:p>
            <w:pPr>
              <w:pStyle w:val="TableText"/>
              <w:spacing w:line="258" w:lineRule="auto"/>
            </w:pPr>
          </w:p>
          <w:p>
            <w:pPr>
              <w:spacing w:before="58" w:line="253" w:lineRule="auto"/>
              <w:ind w:left="81" w:right="120" w:firstLine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四、中药的配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伍与用药禁忌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66" w:line="220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(一)中药的配伍</w:t>
            </w:r>
          </w:p>
        </w:tc>
        <w:tc>
          <w:tcPr>
            <w:tcW w:w="4225" w:type="dxa"/>
            <w:vAlign w:val="top"/>
          </w:tcPr>
          <w:p>
            <w:pPr>
              <w:spacing w:before="85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1.配伍的意义</w:t>
            </w:r>
          </w:p>
        </w:tc>
        <w:tc>
          <w:tcPr>
            <w:tcW w:w="564" w:type="dxa"/>
            <w:vAlign w:val="top"/>
          </w:tcPr>
          <w:p>
            <w:pPr>
              <w:spacing w:before="13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5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2.配伍的内容</w:t>
            </w:r>
          </w:p>
        </w:tc>
        <w:tc>
          <w:tcPr>
            <w:tcW w:w="564" w:type="dxa"/>
            <w:vAlign w:val="top"/>
          </w:tcPr>
          <w:p>
            <w:pPr>
              <w:spacing w:before="13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435" w:lineRule="auto"/>
            </w:pPr>
          </w:p>
          <w:p>
            <w:pPr>
              <w:spacing w:before="59" w:line="249" w:lineRule="exact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position w:val="4"/>
                <w:sz w:val="18"/>
                <w:szCs w:val="18"/>
              </w:rPr>
              <w:t>(二)中药的用药</w:t>
            </w:r>
          </w:p>
          <w:p>
            <w:pPr>
              <w:spacing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禁忌</w:t>
            </w:r>
          </w:p>
        </w:tc>
        <w:tc>
          <w:tcPr>
            <w:tcW w:w="4225" w:type="dxa"/>
            <w:vAlign w:val="top"/>
          </w:tcPr>
          <w:p>
            <w:pPr>
              <w:spacing w:before="86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1.配伍禁忌</w:t>
            </w:r>
          </w:p>
        </w:tc>
        <w:tc>
          <w:tcPr>
            <w:tcW w:w="564" w:type="dxa"/>
            <w:vAlign w:val="top"/>
          </w:tcPr>
          <w:p>
            <w:pPr>
              <w:spacing w:before="131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6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2.妊娠用药禁忌</w:t>
            </w:r>
          </w:p>
        </w:tc>
        <w:tc>
          <w:tcPr>
            <w:tcW w:w="564" w:type="dxa"/>
            <w:vAlign w:val="top"/>
          </w:tcPr>
          <w:p>
            <w:pPr>
              <w:spacing w:before="131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6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3.证候用药禁忌</w:t>
            </w:r>
          </w:p>
        </w:tc>
        <w:tc>
          <w:tcPr>
            <w:tcW w:w="564" w:type="dxa"/>
            <w:vAlign w:val="top"/>
          </w:tcPr>
          <w:p>
            <w:pPr>
              <w:spacing w:before="121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0" w:type="dxa"/>
          <w:tblInd w:w="9" w:type="dxa"/>
          <w:tblLayout w:type="fixed"/>
        </w:tblPrEx>
        <w:trPr>
          <w:trHeight w:val="35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30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7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4.服药时的饮食禁忌</w:t>
            </w:r>
          </w:p>
        </w:tc>
        <w:tc>
          <w:tcPr>
            <w:tcW w:w="564" w:type="dxa"/>
            <w:vAlign w:val="top"/>
          </w:tcPr>
          <w:p>
            <w:pPr>
              <w:spacing w:before="14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19"/>
          <w:type w:val="nextPage"/>
          <w:pgSz w:w="10660" w:h="14740"/>
          <w:pgMar w:top="1030" w:right="1284" w:bottom="575" w:left="1010" w:header="0" w:footer="426" w:gutter="0"/>
          <w:pgNumType w:start="16"/>
          <w:cols w:space="708"/>
          <w:titlePg w:val="0"/>
        </w:sectPr>
      </w:pPr>
    </w:p>
    <w:p>
      <w:pPr>
        <w:pStyle w:val="BodyText"/>
        <w:spacing w:before="38" w:line="220" w:lineRule="auto"/>
        <w:ind w:left="7664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15"/>
        <w:tblW w:w="83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88"/>
        <w:gridCol w:w="1708"/>
        <w:gridCol w:w="4225"/>
        <w:gridCol w:w="564"/>
      </w:tblGrid>
      <w:tr>
        <w:tblPrEx>
          <w:tblW w:w="83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1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61" w:line="270" w:lineRule="exact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position w:val="7"/>
                <w:sz w:val="17"/>
                <w:szCs w:val="17"/>
              </w:rPr>
              <w:t>考试</w:t>
            </w:r>
          </w:p>
          <w:p>
            <w:pPr>
              <w:spacing w:line="218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3"/>
                <w:sz w:val="17"/>
                <w:szCs w:val="17"/>
              </w:rPr>
              <w:t>学科</w:t>
            </w:r>
          </w:p>
        </w:tc>
        <w:tc>
          <w:tcPr>
            <w:tcW w:w="1288" w:type="dxa"/>
            <w:shd w:val="clear" w:color="auto" w:fill="DCDDDF"/>
            <w:vAlign w:val="top"/>
          </w:tcPr>
          <w:p>
            <w:pPr>
              <w:spacing w:before="222" w:line="220" w:lineRule="auto"/>
              <w:ind w:left="37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单</w:t>
            </w: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元</w:t>
            </w:r>
          </w:p>
        </w:tc>
        <w:tc>
          <w:tcPr>
            <w:tcW w:w="1708" w:type="dxa"/>
            <w:shd w:val="clear" w:color="auto" w:fill="DCDDDF"/>
            <w:vAlign w:val="top"/>
          </w:tcPr>
          <w:p>
            <w:pPr>
              <w:spacing w:before="224" w:line="222" w:lineRule="auto"/>
              <w:ind w:left="59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细</w:t>
            </w:r>
            <w:r>
              <w:rPr>
                <w:rFonts w:ascii="SimSun" w:eastAsia="SimSun" w:hAnsi="SimSun" w:cs="SimSun"/>
                <w:spacing w:val="39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目</w:t>
            </w:r>
          </w:p>
        </w:tc>
        <w:tc>
          <w:tcPr>
            <w:tcW w:w="4225" w:type="dxa"/>
            <w:shd w:val="clear" w:color="auto" w:fill="DCDDDF"/>
            <w:vAlign w:val="top"/>
          </w:tcPr>
          <w:p>
            <w:pPr>
              <w:spacing w:before="224" w:line="222" w:lineRule="auto"/>
              <w:ind w:left="176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要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 xml:space="preserve">   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61" w:line="261" w:lineRule="auto"/>
              <w:ind w:left="110" w:right="7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考试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6"/>
                <w:sz w:val="17"/>
                <w:szCs w:val="17"/>
              </w:rPr>
              <w:t>科目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98" w:line="217" w:lineRule="auto"/>
              <w:ind w:left="57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中药学</w:t>
            </w:r>
          </w:p>
        </w:tc>
        <w:tc>
          <w:tcPr>
            <w:tcW w:w="12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9" w:lineRule="auto"/>
            </w:pPr>
          </w:p>
          <w:p>
            <w:pPr>
              <w:spacing w:before="56" w:line="242" w:lineRule="auto"/>
              <w:ind w:left="81" w:right="18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五、中药的剂</w:t>
            </w: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量与用法</w:t>
            </w:r>
          </w:p>
        </w:tc>
        <w:tc>
          <w:tcPr>
            <w:tcW w:w="1708" w:type="dxa"/>
            <w:vAlign w:val="top"/>
          </w:tcPr>
          <w:p>
            <w:pPr>
              <w:spacing w:before="77" w:line="219" w:lineRule="auto"/>
              <w:ind w:left="8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(一)剂量</w:t>
            </w:r>
          </w:p>
        </w:tc>
        <w:tc>
          <w:tcPr>
            <w:tcW w:w="4225" w:type="dxa"/>
            <w:vAlign w:val="top"/>
          </w:tcPr>
          <w:p>
            <w:pPr>
              <w:spacing w:before="77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确定剂量的因素</w:t>
            </w:r>
          </w:p>
        </w:tc>
        <w:tc>
          <w:tcPr>
            <w:tcW w:w="564" w:type="dxa"/>
            <w:vAlign w:val="top"/>
          </w:tcPr>
          <w:p>
            <w:pPr>
              <w:spacing w:before="121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before="259" w:line="221" w:lineRule="auto"/>
              <w:ind w:left="8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(二)用法</w:t>
            </w:r>
          </w:p>
        </w:tc>
        <w:tc>
          <w:tcPr>
            <w:tcW w:w="4225" w:type="dxa"/>
            <w:vAlign w:val="top"/>
          </w:tcPr>
          <w:p>
            <w:pPr>
              <w:spacing w:before="78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1.特殊煎法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8" w:line="220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2.服药法</w:t>
            </w:r>
          </w:p>
        </w:tc>
        <w:tc>
          <w:tcPr>
            <w:tcW w:w="564" w:type="dxa"/>
            <w:vAlign w:val="top"/>
          </w:tcPr>
          <w:p>
            <w:pPr>
              <w:spacing w:before="130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3" w:lineRule="auto"/>
            </w:pPr>
          </w:p>
          <w:p>
            <w:pPr>
              <w:pStyle w:val="TableText"/>
              <w:spacing w:line="273" w:lineRule="auto"/>
            </w:pPr>
          </w:p>
          <w:p>
            <w:pPr>
              <w:pStyle w:val="TableText"/>
              <w:spacing w:line="273" w:lineRule="auto"/>
            </w:pPr>
          </w:p>
          <w:p>
            <w:pPr>
              <w:pStyle w:val="TableText"/>
              <w:spacing w:line="273" w:lineRule="auto"/>
            </w:pPr>
          </w:p>
          <w:p>
            <w:pPr>
              <w:pStyle w:val="TableText"/>
              <w:spacing w:line="273" w:lineRule="auto"/>
            </w:pPr>
          </w:p>
          <w:p>
            <w:pPr>
              <w:pStyle w:val="TableText"/>
              <w:spacing w:line="273" w:lineRule="auto"/>
            </w:pPr>
          </w:p>
          <w:p>
            <w:pPr>
              <w:pStyle w:val="TableText"/>
              <w:spacing w:line="274" w:lineRule="auto"/>
            </w:pPr>
          </w:p>
          <w:p>
            <w:pPr>
              <w:spacing w:before="55" w:line="220" w:lineRule="auto"/>
              <w:ind w:left="8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六、解表药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1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spacing w:before="55" w:line="219" w:lineRule="auto"/>
              <w:ind w:left="8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spacing w:before="79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1.解表药的性能特点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21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9" w:line="220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2.解表药的功效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9" w:line="220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3.解表药的适应范围</w:t>
            </w:r>
          </w:p>
        </w:tc>
        <w:tc>
          <w:tcPr>
            <w:tcW w:w="564" w:type="dxa"/>
            <w:vAlign w:val="top"/>
          </w:tcPr>
          <w:p>
            <w:pPr>
              <w:spacing w:before="121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9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4.解表药的使用注意事项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32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9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5.各类解表药的性能特点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9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6.各类解表药的功效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0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7.各类解表药的适应范围</w:t>
            </w:r>
          </w:p>
        </w:tc>
        <w:tc>
          <w:tcPr>
            <w:tcW w:w="564" w:type="dxa"/>
            <w:vAlign w:val="top"/>
          </w:tcPr>
          <w:p>
            <w:pPr>
              <w:spacing w:before="132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8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293" w:lineRule="auto"/>
            </w:pPr>
          </w:p>
          <w:p>
            <w:pPr>
              <w:spacing w:before="55" w:line="219" w:lineRule="auto"/>
              <w:ind w:left="8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(二)发散风寒药</w:t>
            </w:r>
          </w:p>
        </w:tc>
        <w:tc>
          <w:tcPr>
            <w:tcW w:w="4225" w:type="dxa"/>
            <w:vAlign w:val="top"/>
          </w:tcPr>
          <w:p>
            <w:pPr>
              <w:spacing w:before="107" w:line="262" w:lineRule="auto"/>
              <w:ind w:left="104" w:hanging="9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8"/>
                <w:sz w:val="17"/>
                <w:szCs w:val="17"/>
              </w:rPr>
              <w:t>麻黄、桂枝、紫苏、生姜、香需、荆芥、防风、羌活、白芷、</w:t>
            </w: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17"/>
                <w:szCs w:val="17"/>
              </w:rPr>
              <w:t>细辛、藁本、苍耳子、辛夷的性能、功效、应</w:t>
            </w:r>
            <w:r>
              <w:rPr>
                <w:rFonts w:ascii="SimSun" w:eastAsia="SimSun" w:hAnsi="SimSun" w:cs="SimSun"/>
                <w:spacing w:val="-9"/>
                <w:sz w:val="17"/>
                <w:szCs w:val="17"/>
              </w:rPr>
              <w:t>用、用法用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7"/>
                <w:szCs w:val="17"/>
              </w:rPr>
              <w:t>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8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294" w:lineRule="auto"/>
            </w:pPr>
          </w:p>
          <w:p>
            <w:pPr>
              <w:spacing w:before="55" w:line="219" w:lineRule="auto"/>
              <w:ind w:left="8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(三)发散风热药</w:t>
            </w:r>
          </w:p>
        </w:tc>
        <w:tc>
          <w:tcPr>
            <w:tcW w:w="4225" w:type="dxa"/>
            <w:vAlign w:val="top"/>
          </w:tcPr>
          <w:p>
            <w:pPr>
              <w:spacing w:before="99" w:line="269" w:lineRule="auto"/>
              <w:ind w:left="95" w:firstLine="9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2"/>
                <w:sz w:val="17"/>
                <w:szCs w:val="17"/>
              </w:rPr>
              <w:t>薄荷、牛蒡子、蝉蜕、桑叶、菊花、蔓荆子、柴胡、升麻、</w:t>
            </w: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17"/>
                <w:szCs w:val="17"/>
              </w:rPr>
              <w:t>葛根、淡豆豉的性能、功效、应用、用法用量、</w:t>
            </w:r>
            <w:r>
              <w:rPr>
                <w:rFonts w:ascii="SimSun" w:eastAsia="SimSun" w:hAnsi="SimSun" w:cs="SimSun"/>
                <w:spacing w:val="-9"/>
                <w:sz w:val="17"/>
                <w:szCs w:val="17"/>
              </w:rPr>
              <w:t>使用注意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tcBorders>
              <w:bottom w:val="nil"/>
            </w:tcBorders>
            <w:vAlign w:val="top"/>
          </w:tcPr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</w:tc>
        <w:tc>
          <w:tcPr>
            <w:tcW w:w="1708" w:type="dxa"/>
            <w:tcBorders>
              <w:bottom w:val="nil"/>
            </w:tcBorders>
            <w:vAlign w:val="top"/>
          </w:tcPr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spacing w:before="55" w:line="219" w:lineRule="auto"/>
              <w:ind w:left="8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spacing w:before="92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1.清热药的性能特点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34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</w:tbl>
    <w:p>
      <w:pPr>
        <w:sectPr>
          <w:footerReference w:type="default" r:id="rId20"/>
          <w:pgSz w:w="10660" w:h="14740"/>
          <w:pgMar w:top="1030" w:right="1055" w:bottom="575" w:left="1244" w:header="0" w:footer="426" w:gutter="0"/>
          <w:pgNumType w:start="17"/>
          <w:cols w:space="708"/>
        </w:sectPr>
      </w:pPr>
    </w:p>
    <w:tbl>
      <w:tblPr>
        <w:tblStyle w:val="TableNormal16"/>
        <w:tblW w:w="83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88"/>
        <w:gridCol w:w="1708"/>
        <w:gridCol w:w="4225"/>
        <w:gridCol w:w="564"/>
      </w:tblGrid>
      <w:tr>
        <w:tblPrEx>
          <w:tblW w:w="83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5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spacing w:before="55" w:line="220" w:lineRule="auto"/>
              <w:ind w:left="8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七、清热药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2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49" w:type="dxa"/>
          <w:tblInd w:w="5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2" w:line="220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2.清热药的功效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3" w:line="220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3.清热药的适应范围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3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4.清热药的使用注意事项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3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5.各类清热药的性能特点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35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3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6.各类清热药的功效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3" w:line="219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7.各类清热药的适应范围</w:t>
            </w:r>
          </w:p>
        </w:tc>
        <w:tc>
          <w:tcPr>
            <w:tcW w:w="564" w:type="dxa"/>
            <w:vAlign w:val="top"/>
          </w:tcPr>
          <w:p>
            <w:pPr>
              <w:spacing w:before="125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8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305" w:lineRule="auto"/>
            </w:pPr>
          </w:p>
          <w:p>
            <w:pPr>
              <w:spacing w:before="56" w:line="219" w:lineRule="auto"/>
              <w:ind w:left="8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(二)清热泻火药</w:t>
            </w:r>
          </w:p>
        </w:tc>
        <w:tc>
          <w:tcPr>
            <w:tcW w:w="4225" w:type="dxa"/>
            <w:vAlign w:val="top"/>
          </w:tcPr>
          <w:p>
            <w:pPr>
              <w:spacing w:before="122" w:line="265" w:lineRule="auto"/>
              <w:ind w:left="84" w:firstLine="20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6"/>
                <w:sz w:val="17"/>
                <w:szCs w:val="17"/>
              </w:rPr>
              <w:t>石膏、知母、芦根、天花粉、竹叶、淡竹叶、栀子、夏枯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草、决明子、谷精草、密蒙花的性能、功效、应用、用法</w:t>
            </w:r>
            <w:r>
              <w:rPr>
                <w:rFonts w:ascii="SimSun" w:eastAsia="SimSun" w:hAnsi="SimSun" w:cs="SimSun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5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spacing w:before="224" w:line="219" w:lineRule="auto"/>
              <w:ind w:left="8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(三)清热燥湿药</w:t>
            </w:r>
          </w:p>
        </w:tc>
        <w:tc>
          <w:tcPr>
            <w:tcW w:w="4225" w:type="dxa"/>
            <w:vAlign w:val="top"/>
          </w:tcPr>
          <w:p>
            <w:pPr>
              <w:spacing w:before="103" w:after="0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9"/>
                <w:sz w:val="17"/>
                <w:szCs w:val="17"/>
              </w:rPr>
              <w:t>黄芩、黄连、</w:t>
            </w:r>
            <w:r>
              <w:rPr>
                <w:rFonts w:ascii="SimSun" w:eastAsia="SimSun" w:hAnsi="SimSun" w:cs="SimSun"/>
                <w:spacing w:val="-18"/>
                <w:sz w:val="17"/>
                <w:szCs w:val="17"/>
              </w:rPr>
              <w:t>黄柏、龙胆草、秦皮、苦参、白鲜皮的性能、</w:t>
            </w:r>
            <w:r>
              <w:rPr>
                <w:rFonts w:ascii="SimSun" w:eastAsia="SimSun" w:hAnsi="SimSun" w:cs="SimSun"/>
                <w:spacing w:val="-12"/>
                <w:sz w:val="17"/>
                <w:szCs w:val="17"/>
              </w:rPr>
              <w:t>功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</w:t>
            </w:r>
          </w:p>
        </w:tc>
        <w:tc>
          <w:tcPr>
            <w:tcW w:w="564" w:type="dxa"/>
            <w:vAlign w:val="top"/>
          </w:tcPr>
          <w:p>
            <w:pPr>
              <w:spacing w:before="266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5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708" w:type="dxa"/>
            <w:vAlign w:val="top"/>
          </w:tcPr>
          <w:p/>
        </w:tc>
        <w:tc>
          <w:tcPr>
            <w:tcW w:w="4225" w:type="dxa"/>
            <w:vAlign w:val="top"/>
          </w:tcPr>
          <w:p>
            <w:pPr>
              <w:spacing w:before="0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效、应用、用法用量、使用注意及相似药物功用异同点</w:t>
            </w:r>
          </w:p>
        </w:tc>
        <w:tc>
          <w:tcPr>
            <w:tcW w:w="564" w:type="dxa"/>
            <w:vAlign w:val="top"/>
          </w:tcPr>
          <w:p/>
        </w:tc>
      </w:tr>
      <w:tr>
        <w:tblPrEx>
          <w:tblW w:w="8349" w:type="dxa"/>
          <w:tblInd w:w="5" w:type="dxa"/>
          <w:tblLayout w:type="fixed"/>
        </w:tblPrEx>
        <w:trPr>
          <w:trHeight w:val="16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347" w:lineRule="auto"/>
            </w:pPr>
          </w:p>
          <w:p>
            <w:pPr>
              <w:pStyle w:val="TableText"/>
              <w:spacing w:line="348" w:lineRule="auto"/>
            </w:pPr>
          </w:p>
          <w:p>
            <w:pPr>
              <w:spacing w:before="55" w:line="219" w:lineRule="auto"/>
              <w:ind w:left="8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(四)清热解毒药</w:t>
            </w:r>
          </w:p>
        </w:tc>
        <w:tc>
          <w:tcPr>
            <w:tcW w:w="4225" w:type="dxa"/>
            <w:vAlign w:val="top"/>
          </w:tcPr>
          <w:p>
            <w:pPr>
              <w:spacing w:before="95" w:line="279" w:lineRule="auto"/>
              <w:ind w:left="84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5"/>
                <w:sz w:val="17"/>
                <w:szCs w:val="17"/>
              </w:rPr>
              <w:t>金银花、连翘、穿心莲、大青叶、板蓝根、青黛、贯众、蒲</w:t>
            </w:r>
            <w:r>
              <w:rPr>
                <w:rFonts w:ascii="SimSun" w:eastAsia="SimSun" w:hAnsi="SimSun" w:cs="SimSun"/>
                <w:spacing w:val="2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-12"/>
                <w:sz w:val="17"/>
                <w:szCs w:val="17"/>
              </w:rPr>
              <w:t>公英、紫花地丁、野菊花、重楼、拳参、土茯苓、鱼腥草、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17"/>
                <w:szCs w:val="17"/>
              </w:rPr>
              <w:t>金荞麦、大血藤、败酱草、射干、山豆根、马勃、白头翁、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马齿苋、鸦胆子、半边莲、白花蛇舌草、山慈菇、熊胆、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 xml:space="preserve">白兹的性能、功效、应用、用法用量、使用注意及相似  </w:t>
            </w:r>
            <w:r>
              <w:rPr>
                <w:rFonts w:ascii="SimSun" w:eastAsia="SimSun" w:hAnsi="SimSun" w:cs="SimSun"/>
                <w:sz w:val="17"/>
                <w:szCs w:val="17"/>
              </w:rPr>
              <w:t>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line="246" w:lineRule="auto"/>
            </w:pPr>
          </w:p>
          <w:p>
            <w:pPr>
              <w:pStyle w:val="TableText"/>
              <w:spacing w:line="246" w:lineRule="auto"/>
            </w:pPr>
          </w:p>
          <w:p>
            <w:pPr>
              <w:pStyle w:val="TableText"/>
              <w:spacing w:line="246" w:lineRule="auto"/>
            </w:pPr>
          </w:p>
          <w:p>
            <w:pPr>
              <w:spacing w:before="55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60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spacing w:before="226" w:line="220" w:lineRule="auto"/>
              <w:ind w:left="8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(五)清热凉血药</w:t>
            </w:r>
          </w:p>
        </w:tc>
        <w:tc>
          <w:tcPr>
            <w:tcW w:w="4225" w:type="dxa"/>
            <w:vAlign w:val="top"/>
          </w:tcPr>
          <w:p>
            <w:pPr>
              <w:spacing w:before="125"/>
              <w:ind w:left="8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生地黄、玄参、牡丹皮、赤芍、紫草、水牛角的性能、功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效、应用、用法用量、使用注意及相似药物功用异同点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68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60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spacing w:before="227" w:line="219" w:lineRule="auto"/>
              <w:ind w:left="8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(六)清虚热药</w:t>
            </w:r>
          </w:p>
        </w:tc>
        <w:tc>
          <w:tcPr>
            <w:tcW w:w="4225" w:type="dxa"/>
            <w:vAlign w:val="top"/>
          </w:tcPr>
          <w:p>
            <w:pPr>
              <w:spacing w:before="107" w:line="256" w:lineRule="auto"/>
              <w:ind w:left="105" w:hanging="1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6"/>
                <w:sz w:val="17"/>
                <w:szCs w:val="17"/>
              </w:rPr>
              <w:t>青蒿、白薇、地骨皮、银柴胡、胡黄连的性能、功效、应</w:t>
            </w: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69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21"/>
          <w:type w:val="nextPage"/>
          <w:pgSz w:w="10660" w:h="14740"/>
          <w:pgMar w:top="1030" w:right="1055" w:bottom="575" w:left="1244" w:header="0" w:footer="426" w:gutter="0"/>
          <w:pgNumType w:start="18"/>
          <w:cols w:space="708"/>
          <w:titlePg w:val="0"/>
        </w:sectPr>
      </w:pPr>
    </w:p>
    <w:p>
      <w:pPr>
        <w:pStyle w:val="BodyText"/>
        <w:spacing w:before="38" w:line="220" w:lineRule="auto"/>
        <w:ind w:left="7665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17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35"/>
        <w:gridCol w:w="57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62" w:line="242" w:lineRule="auto"/>
              <w:ind w:left="95" w:righ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12" w:line="220" w:lineRule="auto"/>
              <w:ind w:left="3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15" w:line="222" w:lineRule="auto"/>
              <w:ind w:left="56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3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6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74" w:type="dxa"/>
            <w:shd w:val="clear" w:color="auto" w:fill="DBDCDE"/>
            <w:vAlign w:val="top"/>
          </w:tcPr>
          <w:p>
            <w:pPr>
              <w:spacing w:before="71" w:line="248" w:lineRule="auto"/>
              <w:ind w:left="100" w:right="6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科</w:t>
            </w:r>
            <w:r>
              <w:rPr>
                <w:rFonts w:ascii="SimSun" w:eastAsia="SimSun" w:hAnsi="SimSun" w:cs="SimSu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目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56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中药学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spacing w:before="59" w:line="220" w:lineRule="auto"/>
              <w:ind w:left="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八、泻下药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83" w:lineRule="auto"/>
            </w:pPr>
          </w:p>
          <w:p>
            <w:pPr>
              <w:pStyle w:val="TableText"/>
              <w:spacing w:line="283" w:lineRule="auto"/>
            </w:pPr>
          </w:p>
          <w:p>
            <w:pPr>
              <w:pStyle w:val="TableText"/>
              <w:spacing w:line="283" w:lineRule="auto"/>
            </w:pPr>
          </w:p>
          <w:p>
            <w:pPr>
              <w:pStyle w:val="TableText"/>
              <w:spacing w:line="284" w:lineRule="auto"/>
            </w:pPr>
          </w:p>
          <w:p>
            <w:pPr>
              <w:spacing w:before="58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35" w:type="dxa"/>
            <w:vAlign w:val="top"/>
          </w:tcPr>
          <w:p>
            <w:pPr>
              <w:spacing w:before="88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1.泻下药的性能特点</w:t>
            </w:r>
          </w:p>
        </w:tc>
        <w:tc>
          <w:tcPr>
            <w:tcW w:w="574" w:type="dxa"/>
            <w:vAlign w:val="top"/>
          </w:tcPr>
          <w:p>
            <w:pPr>
              <w:spacing w:before="133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9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2.泻下药的功效</w:t>
            </w:r>
          </w:p>
        </w:tc>
        <w:tc>
          <w:tcPr>
            <w:tcW w:w="574" w:type="dxa"/>
            <w:vAlign w:val="top"/>
          </w:tcPr>
          <w:p>
            <w:pPr>
              <w:spacing w:before="143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9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3.泻下药的适应范围</w:t>
            </w:r>
          </w:p>
        </w:tc>
        <w:tc>
          <w:tcPr>
            <w:tcW w:w="574" w:type="dxa"/>
            <w:vAlign w:val="top"/>
          </w:tcPr>
          <w:p>
            <w:pPr>
              <w:spacing w:before="133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8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4.泻下药的使用注意事项</w:t>
            </w:r>
          </w:p>
        </w:tc>
        <w:tc>
          <w:tcPr>
            <w:tcW w:w="574" w:type="dxa"/>
            <w:vAlign w:val="top"/>
          </w:tcPr>
          <w:p>
            <w:pPr>
              <w:spacing w:before="133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8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5.各类泻下药的性能特点</w:t>
            </w:r>
          </w:p>
        </w:tc>
        <w:tc>
          <w:tcPr>
            <w:tcW w:w="574" w:type="dxa"/>
            <w:vAlign w:val="top"/>
          </w:tcPr>
          <w:p>
            <w:pPr>
              <w:spacing w:before="143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8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6.各类泻下药的功效</w:t>
            </w:r>
          </w:p>
        </w:tc>
        <w:tc>
          <w:tcPr>
            <w:tcW w:w="574" w:type="dxa"/>
            <w:vAlign w:val="top"/>
          </w:tcPr>
          <w:p>
            <w:pPr>
              <w:spacing w:before="133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8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7.各类泻下药的适应范围</w:t>
            </w:r>
          </w:p>
        </w:tc>
        <w:tc>
          <w:tcPr>
            <w:tcW w:w="574" w:type="dxa"/>
            <w:vAlign w:val="top"/>
          </w:tcPr>
          <w:p>
            <w:pPr>
              <w:spacing w:before="143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6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28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(二)攻下药</w:t>
            </w:r>
          </w:p>
        </w:tc>
        <w:tc>
          <w:tcPr>
            <w:tcW w:w="4235" w:type="dxa"/>
            <w:vAlign w:val="top"/>
          </w:tcPr>
          <w:p>
            <w:pPr>
              <w:spacing w:before="118" w:line="243" w:lineRule="auto"/>
              <w:ind w:left="114" w:hanging="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大黄、芒硝、番泻叶、芦荟的性能、功效、应用、用法用</w:t>
            </w:r>
            <w:r>
              <w:rPr>
                <w:rFonts w:ascii="SimSun" w:eastAsia="SimSun" w:hAnsi="SimSun" w:cs="SimSun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量、使用注意及相似药物功用异同点</w:t>
            </w:r>
          </w:p>
        </w:tc>
        <w:tc>
          <w:tcPr>
            <w:tcW w:w="574" w:type="dxa"/>
            <w:vAlign w:val="top"/>
          </w:tcPr>
          <w:p>
            <w:pPr>
              <w:spacing w:before="273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60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19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(三)润下药</w:t>
            </w:r>
          </w:p>
        </w:tc>
        <w:tc>
          <w:tcPr>
            <w:tcW w:w="4235" w:type="dxa"/>
            <w:vAlign w:val="top"/>
          </w:tcPr>
          <w:p>
            <w:pPr>
              <w:spacing w:before="99" w:line="253" w:lineRule="auto"/>
              <w:ind w:left="114" w:hanging="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火麻仁、郁李仁、松子仁的性能、功效、应用、用法用</w:t>
            </w:r>
            <w:r>
              <w:rPr>
                <w:rFonts w:ascii="SimSun" w:eastAsia="SimSun" w:hAnsi="SimSun" w:cs="SimSun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量、使用注意及相似药物功用异同点</w:t>
            </w:r>
          </w:p>
        </w:tc>
        <w:tc>
          <w:tcPr>
            <w:tcW w:w="574" w:type="dxa"/>
            <w:vAlign w:val="top"/>
          </w:tcPr>
          <w:p>
            <w:pPr>
              <w:spacing w:before="264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6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30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(四)峻下逐水药</w:t>
            </w:r>
          </w:p>
        </w:tc>
        <w:tc>
          <w:tcPr>
            <w:tcW w:w="4235" w:type="dxa"/>
            <w:vAlign w:val="top"/>
          </w:tcPr>
          <w:p>
            <w:pPr>
              <w:spacing w:before="139" w:line="233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甘遂、京大戟、芫花、商陆、牵牛子、巴豆的性能、功效、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应用、用法用量、使用注意及相似药物功用异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同点</w:t>
            </w:r>
          </w:p>
        </w:tc>
        <w:tc>
          <w:tcPr>
            <w:tcW w:w="574" w:type="dxa"/>
            <w:vAlign w:val="top"/>
          </w:tcPr>
          <w:p>
            <w:pPr>
              <w:spacing w:before="275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spacing w:before="59" w:line="219" w:lineRule="auto"/>
              <w:ind w:left="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九、祛风湿药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84" w:lineRule="auto"/>
            </w:pPr>
          </w:p>
          <w:p>
            <w:pPr>
              <w:pStyle w:val="TableText"/>
              <w:spacing w:line="284" w:lineRule="auto"/>
            </w:pPr>
          </w:p>
          <w:p>
            <w:pPr>
              <w:pStyle w:val="TableText"/>
              <w:spacing w:line="284" w:lineRule="auto"/>
            </w:pPr>
          </w:p>
          <w:p>
            <w:pPr>
              <w:pStyle w:val="TableText"/>
              <w:spacing w:line="284" w:lineRule="auto"/>
            </w:pPr>
          </w:p>
          <w:p>
            <w:pPr>
              <w:spacing w:before="58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35" w:type="dxa"/>
            <w:vAlign w:val="top"/>
          </w:tcPr>
          <w:p>
            <w:pPr>
              <w:spacing w:before="101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1.祛风湿药的性能特点</w:t>
            </w:r>
          </w:p>
        </w:tc>
        <w:tc>
          <w:tcPr>
            <w:tcW w:w="574" w:type="dxa"/>
            <w:vAlign w:val="top"/>
          </w:tcPr>
          <w:p>
            <w:pPr>
              <w:spacing w:before="146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1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2.祛风湿药的功效</w:t>
            </w:r>
          </w:p>
        </w:tc>
        <w:tc>
          <w:tcPr>
            <w:tcW w:w="574" w:type="dxa"/>
            <w:vAlign w:val="top"/>
          </w:tcPr>
          <w:p>
            <w:pPr>
              <w:spacing w:before="136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3.祛风湿药的适应范围</w:t>
            </w:r>
          </w:p>
        </w:tc>
        <w:tc>
          <w:tcPr>
            <w:tcW w:w="574" w:type="dxa"/>
            <w:vAlign w:val="top"/>
          </w:tcPr>
          <w:p>
            <w:pPr>
              <w:spacing w:before="147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8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4.祛风湿药的使用注意事项</w:t>
            </w:r>
          </w:p>
        </w:tc>
        <w:tc>
          <w:tcPr>
            <w:tcW w:w="574" w:type="dxa"/>
            <w:vAlign w:val="top"/>
          </w:tcPr>
          <w:p>
            <w:pPr>
              <w:spacing w:before="127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5.各类祛风湿药的性能特点</w:t>
            </w:r>
          </w:p>
        </w:tc>
        <w:tc>
          <w:tcPr>
            <w:tcW w:w="574" w:type="dxa"/>
            <w:vAlign w:val="top"/>
          </w:tcPr>
          <w:p>
            <w:pPr>
              <w:spacing w:before="147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6.各类祛风湿药的功效</w:t>
            </w:r>
          </w:p>
        </w:tc>
        <w:tc>
          <w:tcPr>
            <w:tcW w:w="574" w:type="dxa"/>
            <w:vAlign w:val="top"/>
          </w:tcPr>
          <w:p>
            <w:pPr>
              <w:spacing w:before="137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7.各类祛风湿药的适应范围</w:t>
            </w:r>
          </w:p>
        </w:tc>
        <w:tc>
          <w:tcPr>
            <w:tcW w:w="574" w:type="dxa"/>
            <w:vAlign w:val="top"/>
          </w:tcPr>
          <w:p>
            <w:pPr>
              <w:spacing w:before="137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90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313" w:lineRule="auto"/>
            </w:pPr>
          </w:p>
          <w:p>
            <w:pPr>
              <w:spacing w:before="58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(二)祛风寒湿药</w:t>
            </w:r>
          </w:p>
        </w:tc>
        <w:tc>
          <w:tcPr>
            <w:tcW w:w="4235" w:type="dxa"/>
            <w:vAlign w:val="top"/>
          </w:tcPr>
          <w:p>
            <w:pPr>
              <w:spacing w:before="134" w:line="254" w:lineRule="auto"/>
              <w:ind w:left="115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9"/>
                <w:sz w:val="18"/>
                <w:szCs w:val="18"/>
              </w:rPr>
              <w:t>独活、威灵仙、川乌、蕲蛇、木瓜、乌梢蛇、蚕沙、伸筋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草、寻骨风、松节、海风藤、路路通的性能、功效、应用、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用法用量、使用注意及相似药物功用异同点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line="358" w:lineRule="auto"/>
            </w:pPr>
          </w:p>
          <w:p>
            <w:pPr>
              <w:spacing w:before="58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8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304" w:lineRule="auto"/>
            </w:pPr>
          </w:p>
          <w:p>
            <w:pPr>
              <w:spacing w:before="58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(三)祛风湿热药</w:t>
            </w:r>
          </w:p>
        </w:tc>
        <w:tc>
          <w:tcPr>
            <w:tcW w:w="4235" w:type="dxa"/>
            <w:vAlign w:val="top"/>
          </w:tcPr>
          <w:p>
            <w:pPr>
              <w:spacing w:before="113" w:line="258" w:lineRule="auto"/>
              <w:ind w:left="95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秦艽、防己、桑枝、豨益草</w:t>
            </w:r>
            <w:r>
              <w:rPr>
                <w:rFonts w:ascii="SimSun" w:eastAsia="SimSun" w:hAnsi="SimSun" w:cs="SimSun"/>
                <w:spacing w:val="-21"/>
                <w:sz w:val="18"/>
                <w:szCs w:val="18"/>
              </w:rPr>
              <w:t>、臭梧桐、络石藤</w:t>
            </w: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、雷公藤、</w:t>
            </w:r>
            <w:r>
              <w:rPr>
                <w:rFonts w:ascii="SimSun" w:eastAsia="SimSun" w:hAnsi="SimSun" w:cs="SimSun"/>
                <w:spacing w:val="-10"/>
                <w:sz w:val="18"/>
                <w:szCs w:val="18"/>
              </w:rPr>
              <w:t>丝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18"/>
                <w:szCs w:val="18"/>
              </w:rPr>
              <w:t>瓜络的性能、功效、应用、用法用量、使用注意及相似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>药物功用异同点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line="349" w:lineRule="auto"/>
            </w:pPr>
          </w:p>
          <w:p>
            <w:pPr>
              <w:spacing w:before="58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22"/>
          <w:pgSz w:w="10660" w:h="14740"/>
          <w:pgMar w:top="1030" w:right="1275" w:bottom="558" w:left="1014" w:header="0" w:footer="419" w:gutter="0"/>
          <w:pgNumType w:start="19"/>
          <w:cols w:space="708"/>
        </w:sectPr>
      </w:pPr>
    </w:p>
    <w:tbl>
      <w:tblPr>
        <w:tblStyle w:val="TableNormal18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35"/>
        <w:gridCol w:w="57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29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105" w:line="248" w:lineRule="auto"/>
              <w:ind w:left="83" w:right="32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(四)祛风湿强筋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骨药</w:t>
            </w:r>
          </w:p>
        </w:tc>
        <w:tc>
          <w:tcPr>
            <w:tcW w:w="4235" w:type="dxa"/>
            <w:vAlign w:val="top"/>
          </w:tcPr>
          <w:p>
            <w:pPr>
              <w:spacing w:before="125" w:line="248" w:lineRule="auto"/>
              <w:ind w:left="115" w:firstLine="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五加皮、桑寄生、狗脊、千年健、鹿衔草的性能、功效、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应用、用法用量、使用注意及相似药物功用异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同点</w:t>
            </w:r>
          </w:p>
        </w:tc>
        <w:tc>
          <w:tcPr>
            <w:tcW w:w="574" w:type="dxa"/>
            <w:vAlign w:val="top"/>
          </w:tcPr>
          <w:p>
            <w:pPr>
              <w:spacing w:before="280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1" w:lineRule="auto"/>
            </w:pPr>
          </w:p>
          <w:p>
            <w:pPr>
              <w:pStyle w:val="TableText"/>
              <w:spacing w:line="261" w:lineRule="auto"/>
            </w:pPr>
          </w:p>
          <w:p>
            <w:pPr>
              <w:spacing w:before="58" w:line="220" w:lineRule="auto"/>
              <w:ind w:left="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十、化湿药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97" w:lineRule="auto"/>
            </w:pPr>
          </w:p>
          <w:p>
            <w:pPr>
              <w:pStyle w:val="TableText"/>
              <w:spacing w:line="297" w:lineRule="auto"/>
            </w:pPr>
          </w:p>
          <w:p>
            <w:pPr>
              <w:spacing w:before="58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35" w:type="dxa"/>
            <w:vAlign w:val="top"/>
          </w:tcPr>
          <w:p>
            <w:pPr>
              <w:spacing w:before="106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1.化湿药的性能特点</w:t>
            </w:r>
          </w:p>
        </w:tc>
        <w:tc>
          <w:tcPr>
            <w:tcW w:w="574" w:type="dxa"/>
            <w:vAlign w:val="top"/>
          </w:tcPr>
          <w:p>
            <w:pPr>
              <w:spacing w:before="151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6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2.化湿药的功效</w:t>
            </w:r>
          </w:p>
        </w:tc>
        <w:tc>
          <w:tcPr>
            <w:tcW w:w="574" w:type="dxa"/>
            <w:vAlign w:val="top"/>
          </w:tcPr>
          <w:p>
            <w:pPr>
              <w:spacing w:before="141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7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3.化湿药的适应范围</w:t>
            </w:r>
          </w:p>
        </w:tc>
        <w:tc>
          <w:tcPr>
            <w:tcW w:w="574" w:type="dxa"/>
            <w:vAlign w:val="top"/>
          </w:tcPr>
          <w:p>
            <w:pPr>
              <w:spacing w:before="141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7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6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4.化湿药的使用注意事项</w:t>
            </w:r>
          </w:p>
        </w:tc>
        <w:tc>
          <w:tcPr>
            <w:tcW w:w="574" w:type="dxa"/>
            <w:vAlign w:val="top"/>
          </w:tcPr>
          <w:p>
            <w:pPr>
              <w:spacing w:before="151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89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306" w:lineRule="auto"/>
            </w:pPr>
          </w:p>
          <w:p>
            <w:pPr>
              <w:spacing w:before="59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(二)具体药物</w:t>
            </w:r>
          </w:p>
        </w:tc>
        <w:tc>
          <w:tcPr>
            <w:tcW w:w="4235" w:type="dxa"/>
            <w:vAlign w:val="top"/>
          </w:tcPr>
          <w:p>
            <w:pPr>
              <w:spacing w:before="127" w:line="254" w:lineRule="auto"/>
              <w:ind w:left="95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藿香、佩兰、苍</w:t>
            </w:r>
            <w:r>
              <w:rPr>
                <w:rFonts w:ascii="SimSun" w:eastAsia="SimSun" w:hAnsi="SimSun" w:cs="SimSun"/>
                <w:spacing w:val="-21"/>
                <w:sz w:val="18"/>
                <w:szCs w:val="18"/>
              </w:rPr>
              <w:t>术、厚朴、砂仁、白豆蔻、草</w:t>
            </w: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豆蔻、草果</w:t>
            </w:r>
            <w:r>
              <w:rPr>
                <w:rFonts w:ascii="SimSun" w:eastAsia="SimSun" w:hAnsi="SimSun" w:cs="SimSun"/>
                <w:spacing w:val="-15"/>
                <w:sz w:val="18"/>
                <w:szCs w:val="18"/>
              </w:rPr>
              <w:t>的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8"/>
                <w:sz w:val="18"/>
                <w:szCs w:val="18"/>
              </w:rPr>
              <w:t>性能、功效、应用、用法用量、使用注意及相似药物功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>用异同点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line="351" w:lineRule="auto"/>
            </w:pPr>
          </w:p>
          <w:p>
            <w:pPr>
              <w:spacing w:before="58" w:line="184" w:lineRule="auto"/>
              <w:ind w:left="2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23"/>
          <w:type w:val="nextPage"/>
          <w:pgSz w:w="10660" w:h="14740"/>
          <w:pgMar w:top="1030" w:right="1275" w:bottom="558" w:left="1014" w:header="0" w:footer="419" w:gutter="0"/>
          <w:pgNumType w:start="20"/>
          <w:cols w:space="708"/>
          <w:titlePg w:val="0"/>
        </w:sectPr>
      </w:pPr>
    </w:p>
    <w:p>
      <w:pPr>
        <w:pStyle w:val="BodyText"/>
        <w:spacing w:before="38" w:line="220" w:lineRule="auto"/>
        <w:ind w:left="7674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19"/>
        <w:tblW w:w="837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9"/>
        <w:gridCol w:w="1708"/>
        <w:gridCol w:w="4225"/>
        <w:gridCol w:w="574"/>
      </w:tblGrid>
      <w:tr>
        <w:tblPrEx>
          <w:tblW w:w="8370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61" w:line="258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9" w:type="dxa"/>
            <w:shd w:val="clear" w:color="auto" w:fill="DCDDDF"/>
            <w:vAlign w:val="top"/>
          </w:tcPr>
          <w:p>
            <w:pPr>
              <w:spacing w:before="212" w:line="220" w:lineRule="auto"/>
              <w:ind w:left="37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708" w:type="dxa"/>
            <w:shd w:val="clear" w:color="auto" w:fill="DCDDDF"/>
            <w:vAlign w:val="top"/>
          </w:tcPr>
          <w:p>
            <w:pPr>
              <w:spacing w:before="215" w:line="222" w:lineRule="auto"/>
              <w:ind w:left="5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2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 xml:space="preserve"> 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74" w:type="dxa"/>
            <w:shd w:val="clear" w:color="auto" w:fill="DBDCDE"/>
            <w:vAlign w:val="top"/>
          </w:tcPr>
          <w:p>
            <w:pPr>
              <w:spacing w:before="71" w:line="248" w:lineRule="auto"/>
              <w:ind w:left="99" w:right="7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56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中药学</w:t>
            </w:r>
          </w:p>
        </w:tc>
        <w:tc>
          <w:tcPr>
            <w:tcW w:w="129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pStyle w:val="TableText"/>
              <w:spacing w:line="242" w:lineRule="auto"/>
            </w:pPr>
          </w:p>
          <w:p>
            <w:pPr>
              <w:spacing w:before="58" w:line="239" w:lineRule="auto"/>
              <w:ind w:left="91" w:right="123" w:firstLine="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十一、利水渗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湿药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3" w:lineRule="auto"/>
            </w:pPr>
          </w:p>
          <w:p>
            <w:pPr>
              <w:pStyle w:val="TableText"/>
              <w:spacing w:line="273" w:lineRule="auto"/>
            </w:pPr>
          </w:p>
          <w:p>
            <w:pPr>
              <w:pStyle w:val="TableText"/>
              <w:spacing w:line="273" w:lineRule="auto"/>
            </w:pPr>
          </w:p>
          <w:p>
            <w:pPr>
              <w:pStyle w:val="TableText"/>
              <w:spacing w:line="274" w:lineRule="auto"/>
            </w:pPr>
          </w:p>
          <w:p>
            <w:pPr>
              <w:spacing w:before="58" w:line="219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spacing w:before="88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1.利水渗湿药的性能特点</w:t>
            </w:r>
          </w:p>
        </w:tc>
        <w:tc>
          <w:tcPr>
            <w:tcW w:w="574" w:type="dxa"/>
            <w:vAlign w:val="top"/>
          </w:tcPr>
          <w:p>
            <w:pPr>
              <w:spacing w:before="133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8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2.利水渗湿药的功效</w:t>
            </w:r>
          </w:p>
        </w:tc>
        <w:tc>
          <w:tcPr>
            <w:tcW w:w="574" w:type="dxa"/>
            <w:vAlign w:val="top"/>
          </w:tcPr>
          <w:p>
            <w:pPr>
              <w:spacing w:before="133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8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3.利水渗湿药的适应范围</w:t>
            </w:r>
          </w:p>
        </w:tc>
        <w:tc>
          <w:tcPr>
            <w:tcW w:w="574" w:type="dxa"/>
            <w:vAlign w:val="top"/>
          </w:tcPr>
          <w:p>
            <w:pPr>
              <w:spacing w:before="123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8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4.利水渗湿药的使用注意事项</w:t>
            </w:r>
          </w:p>
        </w:tc>
        <w:tc>
          <w:tcPr>
            <w:tcW w:w="574" w:type="dxa"/>
            <w:vAlign w:val="top"/>
          </w:tcPr>
          <w:p>
            <w:pPr>
              <w:spacing w:before="133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8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5.各类利水渗湿药的性能特点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8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6.各类利水渗湿药的功效</w:t>
            </w:r>
          </w:p>
        </w:tc>
        <w:tc>
          <w:tcPr>
            <w:tcW w:w="574" w:type="dxa"/>
            <w:vAlign w:val="top"/>
          </w:tcPr>
          <w:p>
            <w:pPr>
              <w:spacing w:before="133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8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7.各类利水渗湿药的适应范围</w:t>
            </w:r>
          </w:p>
        </w:tc>
        <w:tc>
          <w:tcPr>
            <w:tcW w:w="574" w:type="dxa"/>
            <w:vAlign w:val="top"/>
          </w:tcPr>
          <w:p>
            <w:pPr>
              <w:spacing w:before="123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8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299" w:lineRule="auto"/>
            </w:pPr>
          </w:p>
          <w:p>
            <w:pPr>
              <w:spacing w:before="58" w:line="219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(二)利水消肿药</w:t>
            </w:r>
          </w:p>
        </w:tc>
        <w:tc>
          <w:tcPr>
            <w:tcW w:w="4225" w:type="dxa"/>
            <w:vAlign w:val="top"/>
          </w:tcPr>
          <w:p>
            <w:pPr>
              <w:spacing w:before="118" w:line="251" w:lineRule="auto"/>
              <w:ind w:left="94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3"/>
                <w:sz w:val="18"/>
                <w:szCs w:val="18"/>
              </w:rPr>
              <w:t>茯苓、薏苡仁、</w:t>
            </w: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猪苓、泽泻、冬瓜皮、玉米须、葫芦、香</w:t>
            </w:r>
            <w:r>
              <w:rPr>
                <w:rFonts w:ascii="SimSun" w:eastAsia="SimSun" w:hAnsi="SimSun" w:cs="SimSun"/>
                <w:spacing w:val="-15"/>
                <w:sz w:val="18"/>
                <w:szCs w:val="18"/>
              </w:rPr>
              <w:t>加</w:t>
            </w:r>
            <w:r>
              <w:rPr>
                <w:rFonts w:ascii="SimSun" w:eastAsia="SimSun" w:hAnsi="SimSun" w:cs="SimSun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皮的性能、功效、应用、用法用量、使用注意及相似药</w:t>
            </w:r>
            <w:r>
              <w:rPr>
                <w:rFonts w:ascii="SimSun" w:eastAsia="SimSun" w:hAnsi="SimSun" w:cs="SimSun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物功用异同点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line="344" w:lineRule="auto"/>
            </w:pPr>
          </w:p>
          <w:p>
            <w:pPr>
              <w:spacing w:before="58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8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288" w:lineRule="auto"/>
            </w:pPr>
          </w:p>
          <w:p>
            <w:pPr>
              <w:spacing w:before="59" w:line="218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(三)利尿通淋药</w:t>
            </w:r>
          </w:p>
        </w:tc>
        <w:tc>
          <w:tcPr>
            <w:tcW w:w="4225" w:type="dxa"/>
            <w:vAlign w:val="top"/>
          </w:tcPr>
          <w:p>
            <w:pPr>
              <w:spacing w:before="118" w:line="255" w:lineRule="auto"/>
              <w:ind w:left="94" w:firstLine="9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车前子、滑石、木通、通草、瞿麦、蒿蓄、地肤子</w:t>
            </w:r>
            <w:r>
              <w:rPr>
                <w:rFonts w:ascii="SimSun" w:eastAsia="SimSun" w:hAnsi="SimSun" w:cs="SimSun"/>
                <w:spacing w:val="-17"/>
                <w:sz w:val="18"/>
                <w:szCs w:val="18"/>
              </w:rPr>
              <w:t>、海金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沙、石韦、冬葵子、灯心草、草薛的性能、功效、应用、用</w:t>
            </w:r>
            <w:r>
              <w:rPr>
                <w:rFonts w:ascii="SimSun" w:eastAsia="SimSun" w:hAnsi="SimSun" w:cs="SimSun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法用量、使用注意及相似药物功用异同点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6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spacing w:before="231" w:line="219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(四)利湿退黄药</w:t>
            </w:r>
          </w:p>
        </w:tc>
        <w:tc>
          <w:tcPr>
            <w:tcW w:w="4225" w:type="dxa"/>
            <w:vAlign w:val="top"/>
          </w:tcPr>
          <w:p>
            <w:pPr>
              <w:spacing w:before="121" w:line="243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茵陈、金钱草、虎杖</w:t>
            </w:r>
            <w:r>
              <w:rPr>
                <w:rFonts w:ascii="SimSun" w:eastAsia="SimSun" w:hAnsi="SimSun" w:cs="SimSun"/>
                <w:spacing w:val="-15"/>
                <w:sz w:val="18"/>
                <w:szCs w:val="18"/>
              </w:rPr>
              <w:t>、垂盆草的性能、功效</w:t>
            </w: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、应用、用</w:t>
            </w:r>
            <w:r>
              <w:rPr>
                <w:rFonts w:ascii="SimSun" w:eastAsia="SimSun" w:hAnsi="SimSun" w:cs="SimSun"/>
                <w:spacing w:val="-7"/>
                <w:sz w:val="18"/>
                <w:szCs w:val="18"/>
              </w:rPr>
              <w:t>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用量、使用注意及相似药物功用异同点</w:t>
            </w:r>
          </w:p>
        </w:tc>
        <w:tc>
          <w:tcPr>
            <w:tcW w:w="574" w:type="dxa"/>
            <w:vAlign w:val="top"/>
          </w:tcPr>
          <w:p>
            <w:pPr>
              <w:spacing w:before="276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spacing w:before="58" w:line="220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十二、温里药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80" w:lineRule="auto"/>
            </w:pPr>
          </w:p>
          <w:p>
            <w:pPr>
              <w:pStyle w:val="TableText"/>
              <w:spacing w:line="280" w:lineRule="auto"/>
            </w:pPr>
          </w:p>
          <w:p>
            <w:pPr>
              <w:spacing w:before="59" w:line="219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spacing w:before="92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1.温里药的性能特点</w:t>
            </w:r>
          </w:p>
        </w:tc>
        <w:tc>
          <w:tcPr>
            <w:tcW w:w="574" w:type="dxa"/>
            <w:vAlign w:val="top"/>
          </w:tcPr>
          <w:p>
            <w:pPr>
              <w:spacing w:before="137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2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2.温里药的功效</w:t>
            </w:r>
          </w:p>
        </w:tc>
        <w:tc>
          <w:tcPr>
            <w:tcW w:w="574" w:type="dxa"/>
            <w:vAlign w:val="top"/>
          </w:tcPr>
          <w:p>
            <w:pPr>
              <w:spacing w:before="137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2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3.温里药的适应范围</w:t>
            </w:r>
          </w:p>
        </w:tc>
        <w:tc>
          <w:tcPr>
            <w:tcW w:w="574" w:type="dxa"/>
            <w:vAlign w:val="top"/>
          </w:tcPr>
          <w:p>
            <w:pPr>
              <w:spacing w:before="137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4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3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4.温里药的使用注意事项</w:t>
            </w:r>
          </w:p>
        </w:tc>
        <w:tc>
          <w:tcPr>
            <w:tcW w:w="574" w:type="dxa"/>
            <w:vAlign w:val="top"/>
          </w:tcPr>
          <w:p>
            <w:pPr>
              <w:spacing w:before="128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8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303" w:lineRule="auto"/>
            </w:pPr>
          </w:p>
          <w:p>
            <w:pPr>
              <w:spacing w:before="59" w:line="220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(二)具体药物</w:t>
            </w:r>
          </w:p>
        </w:tc>
        <w:tc>
          <w:tcPr>
            <w:tcW w:w="4225" w:type="dxa"/>
            <w:vAlign w:val="top"/>
          </w:tcPr>
          <w:p>
            <w:pPr>
              <w:spacing w:before="91" w:line="265" w:lineRule="auto"/>
              <w:ind w:left="94" w:hanging="10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附子、干姜、肉桂、吴茱萸</w:t>
            </w:r>
            <w:r>
              <w:rPr>
                <w:rFonts w:ascii="SimSun" w:eastAsia="SimSun" w:hAnsi="SimSun" w:cs="SimSun"/>
                <w:spacing w:val="-21"/>
                <w:sz w:val="18"/>
                <w:szCs w:val="18"/>
              </w:rPr>
              <w:t>、小茴香、丁香</w:t>
            </w: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、高良姜、花</w:t>
            </w:r>
            <w:r>
              <w:rPr>
                <w:rFonts w:ascii="SimSun" w:eastAsia="SimSun" w:hAnsi="SimSun" w:cs="SimSun"/>
                <w:spacing w:val="-10"/>
                <w:sz w:val="18"/>
                <w:szCs w:val="18"/>
              </w:rPr>
              <w:t>椒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的性能、功效、应用、用法用量、使用注意及相似药物</w:t>
            </w:r>
            <w:r>
              <w:rPr>
                <w:rFonts w:ascii="SimSun" w:eastAsia="SimSun" w:hAnsi="SimSun" w:cs="SimSun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功用异同点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line="348" w:lineRule="auto"/>
            </w:pPr>
          </w:p>
          <w:p>
            <w:pPr>
              <w:spacing w:before="58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tcBorders>
              <w:bottom w:val="nil"/>
            </w:tcBorders>
            <w:vAlign w:val="top"/>
          </w:tcPr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3" w:lineRule="auto"/>
            </w:pPr>
          </w:p>
          <w:p>
            <w:pPr>
              <w:pStyle w:val="TableText"/>
              <w:spacing w:line="253" w:lineRule="auto"/>
            </w:pPr>
          </w:p>
        </w:tc>
        <w:tc>
          <w:tcPr>
            <w:tcW w:w="1708" w:type="dxa"/>
            <w:tcBorders>
              <w:bottom w:val="nil"/>
            </w:tcBorders>
            <w:vAlign w:val="top"/>
          </w:tcPr>
          <w:p>
            <w:pPr>
              <w:pStyle w:val="TableText"/>
              <w:spacing w:line="281" w:lineRule="auto"/>
            </w:pPr>
          </w:p>
          <w:p>
            <w:pPr>
              <w:pStyle w:val="TableText"/>
              <w:spacing w:line="281" w:lineRule="auto"/>
            </w:pPr>
          </w:p>
          <w:p>
            <w:pPr>
              <w:spacing w:before="59" w:line="219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spacing w:before="94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1.理气药的性能特点</w:t>
            </w:r>
          </w:p>
        </w:tc>
        <w:tc>
          <w:tcPr>
            <w:tcW w:w="574" w:type="dxa"/>
            <w:vAlign w:val="top"/>
          </w:tcPr>
          <w:p>
            <w:pPr>
              <w:spacing w:before="139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24"/>
          <w:pgSz w:w="10660" w:h="14740"/>
          <w:pgMar w:top="1030" w:right="1045" w:bottom="575" w:left="1234" w:header="0" w:footer="426" w:gutter="0"/>
          <w:pgNumType w:start="21"/>
          <w:cols w:space="708"/>
        </w:sectPr>
      </w:pPr>
    </w:p>
    <w:tbl>
      <w:tblPr>
        <w:tblStyle w:val="TableNormal20"/>
        <w:tblW w:w="837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9"/>
        <w:gridCol w:w="1708"/>
        <w:gridCol w:w="4225"/>
        <w:gridCol w:w="574"/>
      </w:tblGrid>
      <w:tr>
        <w:tblPrEx>
          <w:tblW w:w="8370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5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9" w:type="dxa"/>
            <w:vMerge w:val="restart"/>
            <w:tcBorders>
              <w:bottom w:val="nil"/>
            </w:tcBorders>
            <w:vAlign w:val="top"/>
          </w:tcPr>
          <w:p>
            <w:pPr>
              <w:spacing w:before="58" w:line="220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十三、理气药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25" w:type="dxa"/>
            <w:vAlign w:val="top"/>
          </w:tcPr>
          <w:p/>
        </w:tc>
        <w:tc>
          <w:tcPr>
            <w:tcW w:w="574" w:type="dxa"/>
            <w:vAlign w:val="top"/>
          </w:tcPr>
          <w:p/>
        </w:tc>
      </w:tr>
      <w:tr>
        <w:tblPrEx>
          <w:tblW w:w="8370" w:type="dxa"/>
          <w:tblInd w:w="5" w:type="dxa"/>
          <w:tblLayout w:type="fixed"/>
        </w:tblPrEx>
        <w:trPr>
          <w:trHeight w:val="3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5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2.理气药的功效</w:t>
            </w:r>
          </w:p>
        </w:tc>
        <w:tc>
          <w:tcPr>
            <w:tcW w:w="574" w:type="dxa"/>
            <w:vAlign w:val="top"/>
          </w:tcPr>
          <w:p>
            <w:pPr>
              <w:spacing w:before="129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6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3.理气药的适应范围</w:t>
            </w:r>
          </w:p>
        </w:tc>
        <w:tc>
          <w:tcPr>
            <w:tcW w:w="574" w:type="dxa"/>
            <w:vAlign w:val="top"/>
          </w:tcPr>
          <w:p>
            <w:pPr>
              <w:spacing w:before="140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5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4.理气药的使用注意事项</w:t>
            </w:r>
          </w:p>
        </w:tc>
        <w:tc>
          <w:tcPr>
            <w:tcW w:w="574" w:type="dxa"/>
            <w:vAlign w:val="top"/>
          </w:tcPr>
          <w:p>
            <w:pPr>
              <w:spacing w:before="140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8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295" w:lineRule="auto"/>
            </w:pPr>
          </w:p>
          <w:p>
            <w:pPr>
              <w:spacing w:before="59" w:line="220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(二)具体药物</w:t>
            </w:r>
          </w:p>
        </w:tc>
        <w:tc>
          <w:tcPr>
            <w:tcW w:w="4225" w:type="dxa"/>
            <w:vAlign w:val="top"/>
          </w:tcPr>
          <w:p>
            <w:pPr>
              <w:spacing w:before="113" w:line="255" w:lineRule="auto"/>
              <w:ind w:left="94" w:firstLine="10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3"/>
                <w:sz w:val="18"/>
                <w:szCs w:val="18"/>
              </w:rPr>
              <w:t>陈皮、青皮、枳实、木香、</w:t>
            </w: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沉香、檀香、川楝子、乌药、</w:t>
            </w:r>
            <w:r>
              <w:rPr>
                <w:rFonts w:ascii="SimSun" w:eastAsia="SimSun" w:hAnsi="SimSun" w:cs="SimSun"/>
                <w:spacing w:val="-10"/>
                <w:sz w:val="18"/>
                <w:szCs w:val="18"/>
              </w:rPr>
              <w:t>荔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3"/>
                <w:sz w:val="18"/>
                <w:szCs w:val="18"/>
              </w:rPr>
              <w:t>枝核、香附、佛手、薤白、柿</w:t>
            </w: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蒂、大腹皮的性能、功效、</w:t>
            </w: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应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用、用法用量、使用注意及相似药物功用异同点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line="340" w:lineRule="auto"/>
            </w:pPr>
          </w:p>
          <w:p>
            <w:pPr>
              <w:spacing w:before="58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3" w:lineRule="auto"/>
            </w:pPr>
          </w:p>
          <w:p>
            <w:pPr>
              <w:pStyle w:val="TableText"/>
              <w:spacing w:line="253" w:lineRule="auto"/>
            </w:pPr>
          </w:p>
          <w:p>
            <w:pPr>
              <w:pStyle w:val="TableText"/>
              <w:spacing w:line="253" w:lineRule="auto"/>
            </w:pPr>
          </w:p>
          <w:p>
            <w:pPr>
              <w:pStyle w:val="TableText"/>
              <w:spacing w:line="253" w:lineRule="auto"/>
            </w:pPr>
          </w:p>
          <w:p>
            <w:pPr>
              <w:spacing w:before="58" w:line="220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十四、消食药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87" w:lineRule="auto"/>
            </w:pPr>
          </w:p>
          <w:p>
            <w:pPr>
              <w:pStyle w:val="TableText"/>
              <w:spacing w:line="287" w:lineRule="auto"/>
            </w:pPr>
          </w:p>
          <w:p>
            <w:pPr>
              <w:spacing w:before="59" w:line="219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spacing w:before="96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1.消食药的性能特点</w:t>
            </w:r>
          </w:p>
        </w:tc>
        <w:tc>
          <w:tcPr>
            <w:tcW w:w="574" w:type="dxa"/>
            <w:vAlign w:val="top"/>
          </w:tcPr>
          <w:p>
            <w:pPr>
              <w:spacing w:before="141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7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2.消食药的功效</w:t>
            </w:r>
          </w:p>
        </w:tc>
        <w:tc>
          <w:tcPr>
            <w:tcW w:w="574" w:type="dxa"/>
            <w:vAlign w:val="top"/>
          </w:tcPr>
          <w:p>
            <w:pPr>
              <w:spacing w:before="141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6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3.消食药的适应范围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5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6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4.消食药的使用注意事项</w:t>
            </w:r>
          </w:p>
        </w:tc>
        <w:tc>
          <w:tcPr>
            <w:tcW w:w="574" w:type="dxa"/>
            <w:vAlign w:val="top"/>
          </w:tcPr>
          <w:p>
            <w:pPr>
              <w:spacing w:before="141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88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296" w:lineRule="auto"/>
            </w:pPr>
          </w:p>
          <w:p>
            <w:pPr>
              <w:spacing w:before="59" w:line="220" w:lineRule="auto"/>
              <w:ind w:left="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(二)具体药物</w:t>
            </w:r>
          </w:p>
        </w:tc>
        <w:tc>
          <w:tcPr>
            <w:tcW w:w="4225" w:type="dxa"/>
            <w:vAlign w:val="top"/>
          </w:tcPr>
          <w:p>
            <w:pPr>
              <w:spacing w:before="115" w:line="258" w:lineRule="auto"/>
              <w:ind w:left="94" w:firstLine="9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0"/>
                <w:sz w:val="18"/>
                <w:szCs w:val="18"/>
              </w:rPr>
              <w:t>山楂、神曲、麦芽、谷芽、稻芽、莱菔子、鸡内金的性</w:t>
            </w:r>
            <w:r>
              <w:rPr>
                <w:rFonts w:ascii="SimSun" w:eastAsia="SimSun" w:hAnsi="SimSun" w:cs="SimSun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能、功效、应用、用法用量、使用注意及相似药物功用</w:t>
            </w:r>
            <w:r>
              <w:rPr>
                <w:rFonts w:ascii="SimSun" w:eastAsia="SimSun" w:hAnsi="SimSun" w:cs="SimSun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>异同点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  <w:spacing w:line="341" w:lineRule="auto"/>
            </w:pPr>
          </w:p>
          <w:p>
            <w:pPr>
              <w:spacing w:before="58" w:line="184" w:lineRule="auto"/>
              <w:ind w:left="23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25"/>
          <w:type w:val="nextPage"/>
          <w:pgSz w:w="10660" w:h="14740"/>
          <w:pgMar w:top="1030" w:right="1045" w:bottom="575" w:left="1234" w:header="0" w:footer="426" w:gutter="0"/>
          <w:pgNumType w:start="22"/>
          <w:cols w:space="708"/>
          <w:titlePg w:val="0"/>
        </w:sectPr>
      </w:pPr>
    </w:p>
    <w:p>
      <w:pPr>
        <w:pStyle w:val="BodyText"/>
        <w:spacing w:before="38" w:line="220" w:lineRule="auto"/>
        <w:ind w:left="7674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21"/>
        <w:tblW w:w="836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55"/>
        <w:gridCol w:w="564"/>
      </w:tblGrid>
      <w:tr>
        <w:tblPrEx>
          <w:tblW w:w="836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61" w:line="260" w:lineRule="exact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position w:val="6"/>
                <w:sz w:val="17"/>
                <w:szCs w:val="17"/>
              </w:rPr>
              <w:t>考试</w:t>
            </w:r>
          </w:p>
          <w:p>
            <w:pPr>
              <w:spacing w:line="218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3"/>
                <w:sz w:val="17"/>
                <w:szCs w:val="17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22" w:line="220" w:lineRule="auto"/>
              <w:ind w:left="42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单</w:t>
            </w:r>
            <w:r>
              <w:rPr>
                <w:rFonts w:ascii="SimSun" w:eastAsia="SimSun" w:hAnsi="SimSun" w:cs="SimSun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24" w:line="222" w:lineRule="auto"/>
              <w:ind w:left="5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细</w:t>
            </w:r>
            <w:r>
              <w:rPr>
                <w:rFonts w:ascii="SimSun" w:eastAsia="SimSun" w:hAnsi="SimSun" w:cs="SimSun"/>
                <w:spacing w:val="39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目</w:t>
            </w:r>
          </w:p>
        </w:tc>
        <w:tc>
          <w:tcPr>
            <w:tcW w:w="4255" w:type="dxa"/>
            <w:shd w:val="clear" w:color="auto" w:fill="DCDDDF"/>
            <w:vAlign w:val="top"/>
          </w:tcPr>
          <w:p>
            <w:pPr>
              <w:spacing w:before="224" w:line="222" w:lineRule="auto"/>
              <w:ind w:left="178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要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61" w:line="261" w:lineRule="auto"/>
              <w:ind w:left="109" w:right="7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考试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23"/>
                <w:sz w:val="17"/>
                <w:szCs w:val="17"/>
              </w:rPr>
              <w:t>科</w:t>
            </w:r>
            <w:r>
              <w:rPr>
                <w:rFonts w:ascii="SimSun" w:eastAsia="SimSun" w:hAnsi="SimSun" w:cs="SimSun"/>
                <w:spacing w:val="-7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23"/>
                <w:sz w:val="17"/>
                <w:szCs w:val="17"/>
              </w:rPr>
              <w:t>目</w:t>
            </w:r>
          </w:p>
        </w:tc>
      </w:tr>
      <w:tr>
        <w:tblPrEx>
          <w:tblW w:w="836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98" w:line="217" w:lineRule="auto"/>
              <w:ind w:left="569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中药学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pStyle w:val="TableText"/>
              <w:spacing w:line="263" w:lineRule="auto"/>
            </w:pPr>
          </w:p>
          <w:p>
            <w:pPr>
              <w:spacing w:before="55" w:line="220" w:lineRule="auto"/>
              <w:ind w:left="1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十五、驱虫药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5" w:lineRule="auto"/>
            </w:pPr>
          </w:p>
          <w:p>
            <w:pPr>
              <w:spacing w:before="56" w:line="219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(一)概述</w:t>
            </w:r>
          </w:p>
        </w:tc>
        <w:tc>
          <w:tcPr>
            <w:tcW w:w="4255" w:type="dxa"/>
            <w:vAlign w:val="top"/>
          </w:tcPr>
          <w:p>
            <w:pPr>
              <w:spacing w:before="68" w:line="219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1.驱虫药的性能特点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10" w:line="184" w:lineRule="auto"/>
              <w:ind w:left="22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6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78" w:line="220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2.驱虫药的功效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6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68" w:line="220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3.驱虫药的适应范围</w:t>
            </w:r>
          </w:p>
        </w:tc>
        <w:tc>
          <w:tcPr>
            <w:tcW w:w="564" w:type="dxa"/>
            <w:vAlign w:val="top"/>
          </w:tcPr>
          <w:p>
            <w:pPr>
              <w:spacing w:before="110" w:line="184" w:lineRule="auto"/>
              <w:ind w:left="22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6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78" w:line="219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4.驱虫药的使用注意事项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6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08" w:line="220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(二)具体药物</w:t>
            </w:r>
          </w:p>
        </w:tc>
        <w:tc>
          <w:tcPr>
            <w:tcW w:w="4255" w:type="dxa"/>
            <w:vAlign w:val="top"/>
          </w:tcPr>
          <w:p>
            <w:pPr>
              <w:spacing w:before="88" w:line="261" w:lineRule="auto"/>
              <w:ind w:left="144" w:hanging="3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使君子、苦楝皮、槟榔、南瓜子的性能、功效、应用、用</w:t>
            </w: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50" w:line="184" w:lineRule="auto"/>
              <w:ind w:left="22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6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spacing w:before="55" w:line="220" w:lineRule="auto"/>
              <w:ind w:left="1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十六、止血药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5" w:lineRule="auto"/>
            </w:pPr>
          </w:p>
          <w:p>
            <w:pPr>
              <w:spacing w:before="56" w:line="219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(一)概述</w:t>
            </w:r>
          </w:p>
        </w:tc>
        <w:tc>
          <w:tcPr>
            <w:tcW w:w="4255" w:type="dxa"/>
            <w:vAlign w:val="top"/>
          </w:tcPr>
          <w:p>
            <w:pPr>
              <w:spacing w:before="79" w:line="219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1.止血药的性能特点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6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69" w:line="220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2.止血药的功效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6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79" w:line="220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3.止血药的适应范围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6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79" w:line="219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4.止血药的使用注意事项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6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69" w:line="219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5.各类止血药的性能特点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6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79" w:line="219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6.各类止血药的功效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6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69" w:line="219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7.各类止血药的适应范围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69" w:type="dxa"/>
          <w:tblInd w:w="5" w:type="dxa"/>
          <w:tblLayout w:type="fixed"/>
        </w:tblPrEx>
        <w:trPr>
          <w:trHeight w:val="8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92" w:lineRule="auto"/>
            </w:pPr>
          </w:p>
          <w:p>
            <w:pPr>
              <w:spacing w:before="55" w:line="220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(二)凉血止血药</w:t>
            </w:r>
          </w:p>
        </w:tc>
        <w:tc>
          <w:tcPr>
            <w:tcW w:w="4255" w:type="dxa"/>
            <w:vAlign w:val="top"/>
          </w:tcPr>
          <w:p>
            <w:pPr>
              <w:spacing w:before="77" w:line="269" w:lineRule="auto"/>
              <w:ind w:left="124" w:hanging="19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小蓟、大蓟、地榆、槐花、侧柏叶、白茅根、苎麻根的性</w:t>
            </w: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能、功效、应用、用法用量、使用注意及相似药物功用</w:t>
            </w: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line="334" w:lineRule="auto"/>
            </w:pPr>
          </w:p>
          <w:p>
            <w:pPr>
              <w:spacing w:before="55" w:line="184" w:lineRule="auto"/>
              <w:ind w:left="22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6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10" w:line="220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(三)化瘀止血药</w:t>
            </w:r>
          </w:p>
        </w:tc>
        <w:tc>
          <w:tcPr>
            <w:tcW w:w="4255" w:type="dxa"/>
            <w:vAlign w:val="top"/>
          </w:tcPr>
          <w:p>
            <w:pPr>
              <w:spacing w:before="90" w:line="260" w:lineRule="auto"/>
              <w:ind w:left="143" w:hanging="1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2"/>
                <w:sz w:val="17"/>
                <w:szCs w:val="17"/>
              </w:rPr>
              <w:t>三七、茜草、蒲黄、花蕊石、降香的性能、功效、应用、用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52" w:line="184" w:lineRule="auto"/>
              <w:ind w:left="22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6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11" w:line="219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(四)收敛止血药</w:t>
            </w:r>
          </w:p>
        </w:tc>
        <w:tc>
          <w:tcPr>
            <w:tcW w:w="4255" w:type="dxa"/>
            <w:vAlign w:val="top"/>
          </w:tcPr>
          <w:p>
            <w:pPr>
              <w:spacing w:before="101" w:line="254" w:lineRule="auto"/>
              <w:ind w:left="144" w:hanging="1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6"/>
                <w:sz w:val="17"/>
                <w:szCs w:val="17"/>
              </w:rPr>
              <w:t>白及、仙鹤草、棕榈炭、血余炭、藕节的性能、功效、应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53" w:line="184" w:lineRule="auto"/>
              <w:ind w:left="22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69" w:type="dxa"/>
          <w:tblInd w:w="5" w:type="dxa"/>
          <w:tblLayout w:type="fixed"/>
        </w:tblPrEx>
        <w:trPr>
          <w:trHeight w:val="56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02" w:line="220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(五)温经止血药</w:t>
            </w:r>
          </w:p>
        </w:tc>
        <w:tc>
          <w:tcPr>
            <w:tcW w:w="4255" w:type="dxa"/>
            <w:vAlign w:val="top"/>
          </w:tcPr>
          <w:p>
            <w:pPr>
              <w:spacing w:before="102" w:line="248" w:lineRule="auto"/>
              <w:ind w:left="143" w:hanging="1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艾叶、炮姜的性能、功效、应用、用法用量</w:t>
            </w:r>
            <w:r>
              <w:rPr>
                <w:rFonts w:ascii="SimSun" w:eastAsia="SimSun" w:hAnsi="SimSun" w:cs="SimSun"/>
                <w:spacing w:val="-6"/>
                <w:sz w:val="17"/>
                <w:szCs w:val="17"/>
              </w:rPr>
              <w:t>、使用注意及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45" w:line="184" w:lineRule="auto"/>
              <w:ind w:left="22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6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tcBorders>
              <w:bottom w:val="nil"/>
            </w:tcBorders>
            <w:vAlign w:val="top"/>
          </w:tcPr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59" w:lineRule="auto"/>
            </w:pP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pStyle w:val="TableText"/>
              <w:spacing w:line="245" w:lineRule="auto"/>
            </w:pPr>
          </w:p>
          <w:p>
            <w:pPr>
              <w:pStyle w:val="TableText"/>
              <w:spacing w:line="245" w:lineRule="auto"/>
            </w:pPr>
          </w:p>
          <w:p>
            <w:pPr>
              <w:pStyle w:val="TableText"/>
              <w:spacing w:line="245" w:lineRule="auto"/>
            </w:pPr>
          </w:p>
          <w:p>
            <w:pPr>
              <w:pStyle w:val="TableText"/>
              <w:spacing w:line="246" w:lineRule="auto"/>
            </w:pPr>
          </w:p>
          <w:p>
            <w:pPr>
              <w:spacing w:before="56" w:line="219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(一)概述</w:t>
            </w:r>
          </w:p>
        </w:tc>
        <w:tc>
          <w:tcPr>
            <w:tcW w:w="4255" w:type="dxa"/>
            <w:vAlign w:val="top"/>
          </w:tcPr>
          <w:p>
            <w:pPr>
              <w:spacing w:before="83" w:line="219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1.活血化瘀药的性能特点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</w:tbl>
    <w:p>
      <w:pPr>
        <w:sectPr>
          <w:footerReference w:type="default" r:id="rId26"/>
          <w:pgSz w:w="10660" w:h="14740"/>
          <w:pgMar w:top="1030" w:right="1275" w:bottom="575" w:left="1005" w:header="0" w:footer="426" w:gutter="0"/>
          <w:pgNumType w:start="23"/>
          <w:cols w:space="708"/>
        </w:sectPr>
      </w:pPr>
    </w:p>
    <w:tbl>
      <w:tblPr>
        <w:tblStyle w:val="TableNormal22"/>
        <w:tblW w:w="836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55"/>
        <w:gridCol w:w="564"/>
      </w:tblGrid>
      <w:tr>
        <w:tblPrEx>
          <w:tblW w:w="836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3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spacing w:before="55" w:line="246" w:lineRule="auto"/>
              <w:ind w:left="70" w:right="144" w:firstLine="6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十七、活血化</w:t>
            </w: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瘀药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5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6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73" w:line="220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2.活血化瘀药的功效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6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83" w:line="220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3.活血化瘀药的适应范围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6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83" w:line="219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4.活血化瘀药的使用注意事项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6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73" w:line="219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5.各类活血化瘀药的性能特点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6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83" w:line="219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6.各类活血化瘀药的功效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6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55" w:type="dxa"/>
            <w:vAlign w:val="top"/>
          </w:tcPr>
          <w:p>
            <w:pPr>
              <w:spacing w:before="73" w:line="219" w:lineRule="auto"/>
              <w:ind w:left="1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7.各类活血化瘀药的适应范围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6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13" w:line="220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(二)活血止痛药</w:t>
            </w:r>
          </w:p>
        </w:tc>
        <w:tc>
          <w:tcPr>
            <w:tcW w:w="4255" w:type="dxa"/>
            <w:vAlign w:val="top"/>
          </w:tcPr>
          <w:p>
            <w:pPr>
              <w:spacing w:before="103" w:line="253" w:lineRule="auto"/>
              <w:ind w:left="144" w:hanging="3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8"/>
                <w:sz w:val="17"/>
                <w:szCs w:val="17"/>
              </w:rPr>
              <w:t>川芎、延胡</w:t>
            </w:r>
            <w:r>
              <w:rPr>
                <w:rFonts w:ascii="SimSun" w:eastAsia="SimSun" w:hAnsi="SimSun" w:cs="SimSun"/>
                <w:spacing w:val="-17"/>
                <w:sz w:val="17"/>
                <w:szCs w:val="17"/>
              </w:rPr>
              <w:t>索、郁金、姜黄、乳香、没药、五灵脂的性能、</w:t>
            </w:r>
            <w:r>
              <w:rPr>
                <w:rFonts w:ascii="SimSun" w:eastAsia="SimSun" w:hAnsi="SimSun" w:cs="SimSun"/>
                <w:spacing w:val="-12"/>
                <w:sz w:val="17"/>
                <w:szCs w:val="17"/>
              </w:rPr>
              <w:t>功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效、应用、用法用量、使用注意及相似药物功用异同点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55" w:line="184" w:lineRule="auto"/>
              <w:ind w:left="22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69" w:type="dxa"/>
          <w:tblInd w:w="5" w:type="dxa"/>
          <w:tblLayout w:type="fixed"/>
        </w:tblPrEx>
        <w:trPr>
          <w:trHeight w:val="8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97" w:lineRule="auto"/>
            </w:pPr>
          </w:p>
          <w:p>
            <w:pPr>
              <w:spacing w:before="55" w:line="220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(三)活血调经药</w:t>
            </w:r>
          </w:p>
        </w:tc>
        <w:tc>
          <w:tcPr>
            <w:tcW w:w="4255" w:type="dxa"/>
            <w:vAlign w:val="top"/>
          </w:tcPr>
          <w:p>
            <w:pPr>
              <w:spacing w:before="114" w:line="266" w:lineRule="auto"/>
              <w:ind w:left="105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1"/>
                <w:sz w:val="17"/>
                <w:szCs w:val="17"/>
              </w:rPr>
              <w:t>丹参、红花、桃仁、益母草、泽兰、牛膝、鸡血藤、王不留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行、凌霄花的性能、功效、应用、用法用量、使用注意及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line="339" w:lineRule="auto"/>
            </w:pPr>
          </w:p>
          <w:p>
            <w:pPr>
              <w:spacing w:before="55" w:line="184" w:lineRule="auto"/>
              <w:ind w:left="22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69" w:type="dxa"/>
          <w:tblInd w:w="5" w:type="dxa"/>
          <w:tblLayout w:type="fixed"/>
        </w:tblPrEx>
        <w:trPr>
          <w:trHeight w:val="8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97" w:lineRule="auto"/>
            </w:pPr>
          </w:p>
          <w:p>
            <w:pPr>
              <w:spacing w:before="56" w:line="219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(四)活血疗伤药</w:t>
            </w:r>
          </w:p>
        </w:tc>
        <w:tc>
          <w:tcPr>
            <w:tcW w:w="4255" w:type="dxa"/>
            <w:vAlign w:val="top"/>
          </w:tcPr>
          <w:p>
            <w:pPr>
              <w:spacing w:before="113" w:line="262" w:lineRule="auto"/>
              <w:ind w:left="124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土鳖虫、马钱子、自然铜、苏木、骨碎补、</w:t>
            </w:r>
            <w:r>
              <w:rPr>
                <w:rFonts w:ascii="SimSun" w:eastAsia="SimSun" w:hAnsi="SimSun" w:cs="SimSun"/>
                <w:spacing w:val="-6"/>
                <w:sz w:val="17"/>
                <w:szCs w:val="17"/>
              </w:rPr>
              <w:t>血竭、刘寄奴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的性能、功效、应用、用法用量、使用注意及相似药物 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line="340" w:lineRule="auto"/>
            </w:pPr>
          </w:p>
          <w:p>
            <w:pPr>
              <w:spacing w:before="55" w:line="184" w:lineRule="auto"/>
              <w:ind w:left="22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69" w:type="dxa"/>
          <w:tblInd w:w="5" w:type="dxa"/>
          <w:tblLayout w:type="fixed"/>
        </w:tblPrEx>
        <w:trPr>
          <w:trHeight w:val="58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16" w:line="220" w:lineRule="auto"/>
              <w:ind w:left="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(五)破血消癥药</w:t>
            </w:r>
          </w:p>
        </w:tc>
        <w:tc>
          <w:tcPr>
            <w:tcW w:w="4255" w:type="dxa"/>
            <w:vAlign w:val="top"/>
          </w:tcPr>
          <w:p>
            <w:pPr>
              <w:spacing w:before="85" w:line="262" w:lineRule="auto"/>
              <w:ind w:left="144" w:hanging="3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1"/>
                <w:sz w:val="17"/>
                <w:szCs w:val="17"/>
              </w:rPr>
              <w:t>莪术、三棱、水蛭、斑蝥、穿山甲的性能、功效、应用、用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58" w:line="184" w:lineRule="auto"/>
              <w:ind w:left="22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27"/>
          <w:type w:val="nextPage"/>
          <w:pgSz w:w="10660" w:h="14740"/>
          <w:pgMar w:top="1030" w:right="1275" w:bottom="575" w:left="1005" w:header="0" w:footer="426" w:gutter="0"/>
          <w:pgNumType w:start="24"/>
          <w:cols w:space="708"/>
          <w:titlePg w:val="0"/>
        </w:sectPr>
      </w:pPr>
    </w:p>
    <w:p>
      <w:pPr>
        <w:pStyle w:val="BodyText"/>
        <w:spacing w:before="38" w:line="220" w:lineRule="auto"/>
        <w:ind w:left="7674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23"/>
        <w:tblW w:w="837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9"/>
        <w:gridCol w:w="1708"/>
        <w:gridCol w:w="4215"/>
        <w:gridCol w:w="584"/>
      </w:tblGrid>
      <w:tr>
        <w:tblPrEx>
          <w:tblW w:w="8370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72" w:line="237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9" w:type="dxa"/>
            <w:shd w:val="clear" w:color="auto" w:fill="DCDDDF"/>
            <w:vAlign w:val="top"/>
          </w:tcPr>
          <w:p>
            <w:pPr>
              <w:spacing w:before="212" w:line="220" w:lineRule="auto"/>
              <w:ind w:left="37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708" w:type="dxa"/>
            <w:shd w:val="clear" w:color="auto" w:fill="DCDDDF"/>
            <w:vAlign w:val="top"/>
          </w:tcPr>
          <w:p>
            <w:pPr>
              <w:spacing w:before="215" w:line="222" w:lineRule="auto"/>
              <w:ind w:left="5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1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 xml:space="preserve"> 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84" w:type="dxa"/>
            <w:shd w:val="clear" w:color="auto" w:fill="DBDCDE"/>
            <w:vAlign w:val="top"/>
          </w:tcPr>
          <w:p>
            <w:pPr>
              <w:spacing w:before="71" w:line="248" w:lineRule="auto"/>
              <w:ind w:left="109" w:right="7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56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中药学</w:t>
            </w:r>
          </w:p>
        </w:tc>
        <w:tc>
          <w:tcPr>
            <w:tcW w:w="129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59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pStyle w:val="TableText"/>
              <w:spacing w:line="260" w:lineRule="auto"/>
            </w:pPr>
          </w:p>
          <w:p>
            <w:pPr>
              <w:spacing w:before="59" w:line="249" w:lineRule="auto"/>
              <w:ind w:left="91" w:right="115" w:firstLine="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十八、化痰止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咳平喘药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08" w:lineRule="auto"/>
            </w:pPr>
          </w:p>
          <w:p>
            <w:pPr>
              <w:pStyle w:val="TableText"/>
              <w:spacing w:line="308" w:lineRule="auto"/>
            </w:pPr>
          </w:p>
          <w:p>
            <w:pPr>
              <w:pStyle w:val="TableText"/>
              <w:spacing w:line="308" w:lineRule="auto"/>
            </w:pPr>
          </w:p>
          <w:p>
            <w:pPr>
              <w:spacing w:before="58" w:line="219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15" w:type="dxa"/>
            <w:vAlign w:val="top"/>
          </w:tcPr>
          <w:p>
            <w:pPr>
              <w:spacing w:before="58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1.化痰止咳平喘药的性能特点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59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2.化痰止咳平喘药的功效</w:t>
            </w:r>
          </w:p>
        </w:tc>
        <w:tc>
          <w:tcPr>
            <w:tcW w:w="584" w:type="dxa"/>
            <w:vAlign w:val="top"/>
          </w:tcPr>
          <w:p>
            <w:pPr>
              <w:spacing w:before="103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58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3.化痰止咳平喘药的适应范围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2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58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4.化痰止咳平喘药的使用注意事项</w:t>
            </w:r>
          </w:p>
        </w:tc>
        <w:tc>
          <w:tcPr>
            <w:tcW w:w="584" w:type="dxa"/>
            <w:vAlign w:val="top"/>
          </w:tcPr>
          <w:p>
            <w:pPr>
              <w:spacing w:before="104" w:line="179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59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5.各类化痰止咳平喘药的性能特点</w:t>
            </w:r>
          </w:p>
        </w:tc>
        <w:tc>
          <w:tcPr>
            <w:tcW w:w="584" w:type="dxa"/>
            <w:vAlign w:val="top"/>
          </w:tcPr>
          <w:p>
            <w:pPr>
              <w:spacing w:before="104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59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6.各类化痰止咳平喘药的功效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59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7.各类化痰止咳平喘药的适应范围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8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279" w:lineRule="auto"/>
            </w:pPr>
          </w:p>
          <w:p>
            <w:pPr>
              <w:spacing w:before="59" w:line="220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(二)温化寒痰药</w:t>
            </w:r>
          </w:p>
        </w:tc>
        <w:tc>
          <w:tcPr>
            <w:tcW w:w="4215" w:type="dxa"/>
            <w:vAlign w:val="top"/>
          </w:tcPr>
          <w:p>
            <w:pPr>
              <w:spacing w:before="68" w:line="267" w:lineRule="auto"/>
              <w:ind w:left="84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半</w:t>
            </w:r>
            <w:r>
              <w:rPr>
                <w:rFonts w:ascii="SimSun" w:eastAsia="SimSun" w:hAnsi="SimSun" w:cs="SimSun"/>
                <w:spacing w:val="-15"/>
                <w:sz w:val="18"/>
                <w:szCs w:val="18"/>
              </w:rPr>
              <w:t>夏、天南星、白附子、白芥子、皂荚、旋</w:t>
            </w: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覆花、白前</w:t>
            </w:r>
            <w:r>
              <w:rPr>
                <w:rFonts w:ascii="SimSun" w:eastAsia="SimSun" w:hAnsi="SimSun" w:cs="SimSun"/>
                <w:spacing w:val="-15"/>
                <w:sz w:val="18"/>
                <w:szCs w:val="18"/>
              </w:rPr>
              <w:t>的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性能、功效、应用、用法用量、使用注意及相似药物功</w:t>
            </w:r>
            <w:r>
              <w:rPr>
                <w:rFonts w:ascii="SimSun" w:eastAsia="SimSun" w:hAnsi="SimSun" w:cs="SimSun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6"/>
                <w:sz w:val="18"/>
                <w:szCs w:val="18"/>
              </w:rPr>
              <w:t>用异同点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  <w:spacing w:line="324" w:lineRule="auto"/>
            </w:pPr>
          </w:p>
          <w:p>
            <w:pPr>
              <w:spacing w:before="58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8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270" w:lineRule="auto"/>
            </w:pPr>
          </w:p>
          <w:p>
            <w:pPr>
              <w:spacing w:before="59" w:line="220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(三)清化热痰药</w:t>
            </w:r>
          </w:p>
        </w:tc>
        <w:tc>
          <w:tcPr>
            <w:tcW w:w="4215" w:type="dxa"/>
            <w:vAlign w:val="top"/>
          </w:tcPr>
          <w:p>
            <w:pPr>
              <w:spacing w:before="71" w:line="254" w:lineRule="auto"/>
              <w:ind w:left="82" w:hanging="9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4"/>
                <w:w w:val="98"/>
                <w:sz w:val="18"/>
                <w:szCs w:val="18"/>
              </w:rPr>
              <w:t>川贝母、浙贝母、瓜萎、竹茹、竹沥、天竺黄、前胡、桔梗、</w:t>
            </w:r>
            <w:r>
              <w:rPr>
                <w:rFonts w:ascii="SimSun" w:eastAsia="SimSun" w:hAnsi="SimSun" w:cs="SimSun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9"/>
                <w:w w:val="97"/>
                <w:sz w:val="18"/>
                <w:szCs w:val="18"/>
              </w:rPr>
              <w:t>胖大海、海藻、昆布、海蛤壳、浮海石、瓦楞子的</w:t>
            </w:r>
            <w:r>
              <w:rPr>
                <w:rFonts w:ascii="SimSun" w:eastAsia="SimSun" w:hAnsi="SimSun" w:cs="SimSun"/>
                <w:spacing w:val="-20"/>
                <w:w w:val="97"/>
                <w:sz w:val="18"/>
                <w:szCs w:val="18"/>
              </w:rPr>
              <w:t>性能、功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11"/>
                <w:sz w:val="18"/>
                <w:szCs w:val="18"/>
              </w:rPr>
              <w:t>效、应用、用法用量、使用注意及相似药物功用异同点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8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271" w:lineRule="auto"/>
            </w:pPr>
          </w:p>
          <w:p>
            <w:pPr>
              <w:spacing w:before="59" w:line="220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(四)止咳平喘药</w:t>
            </w:r>
          </w:p>
        </w:tc>
        <w:tc>
          <w:tcPr>
            <w:tcW w:w="4215" w:type="dxa"/>
            <w:vAlign w:val="top"/>
          </w:tcPr>
          <w:p>
            <w:pPr>
              <w:spacing w:before="71" w:line="259" w:lineRule="auto"/>
              <w:ind w:left="84" w:firstLine="9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苦杏仁、紫苏子、百部、紫菀、款冬花、枇杷叶、桑白皮、</w:t>
            </w: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19"/>
                <w:sz w:val="18"/>
                <w:szCs w:val="18"/>
              </w:rPr>
              <w:t>葶苈子、白果的性能、功效、应用、用法用量、使用注意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及相似药物功用异同点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  <w:spacing w:line="316" w:lineRule="auto"/>
            </w:pPr>
          </w:p>
          <w:p>
            <w:pPr>
              <w:spacing w:before="58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spacing w:before="59" w:line="219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十九、安神药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2" w:lineRule="auto"/>
            </w:pPr>
          </w:p>
          <w:p>
            <w:pPr>
              <w:pStyle w:val="TableText"/>
              <w:spacing w:line="313" w:lineRule="auto"/>
            </w:pPr>
          </w:p>
          <w:p>
            <w:pPr>
              <w:pStyle w:val="TableText"/>
              <w:spacing w:line="313" w:lineRule="auto"/>
            </w:pPr>
          </w:p>
          <w:p>
            <w:pPr>
              <w:spacing w:before="58" w:line="219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15" w:type="dxa"/>
            <w:vAlign w:val="top"/>
          </w:tcPr>
          <w:p>
            <w:pPr>
              <w:spacing w:before="62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1.安神药的性能特点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62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2.安神药的功效</w:t>
            </w:r>
          </w:p>
        </w:tc>
        <w:tc>
          <w:tcPr>
            <w:tcW w:w="584" w:type="dxa"/>
            <w:vAlign w:val="top"/>
          </w:tcPr>
          <w:p>
            <w:pPr>
              <w:spacing w:before="107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62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3.安神药的适应范围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62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4.安神药的使用注意事项</w:t>
            </w:r>
          </w:p>
        </w:tc>
        <w:tc>
          <w:tcPr>
            <w:tcW w:w="584" w:type="dxa"/>
            <w:vAlign w:val="top"/>
          </w:tcPr>
          <w:p>
            <w:pPr>
              <w:spacing w:before="107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72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5.各类安神药的性能特点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62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6.各类安神药的功效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62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7.各类安神药的适应范围</w:t>
            </w:r>
          </w:p>
        </w:tc>
        <w:tc>
          <w:tcPr>
            <w:tcW w:w="584" w:type="dxa"/>
            <w:vAlign w:val="top"/>
          </w:tcPr>
          <w:p>
            <w:pPr>
              <w:spacing w:before="107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5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spacing w:before="192" w:line="219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(二)重镇安神药</w:t>
            </w:r>
          </w:p>
        </w:tc>
        <w:tc>
          <w:tcPr>
            <w:tcW w:w="4215" w:type="dxa"/>
            <w:vAlign w:val="top"/>
          </w:tcPr>
          <w:p>
            <w:pPr>
              <w:spacing w:before="92" w:line="22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朱砂、磁石、龙骨、琥珀的性能、功效、应用、用法用量、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使用注意及相似药物功用异同点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spacing w:before="203" w:line="219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(三)养心安神药</w:t>
            </w:r>
          </w:p>
        </w:tc>
        <w:tc>
          <w:tcPr>
            <w:tcW w:w="4215" w:type="dxa"/>
            <w:vAlign w:val="top"/>
          </w:tcPr>
          <w:p>
            <w:pPr>
              <w:spacing w:before="114" w:line="233" w:lineRule="auto"/>
              <w:ind w:left="93" w:hanging="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5"/>
                <w:sz w:val="18"/>
                <w:szCs w:val="18"/>
              </w:rPr>
              <w:t>酸枣仁、柏子仁、首乌藤、合欢皮、远志的</w:t>
            </w:r>
            <w:r>
              <w:rPr>
                <w:rFonts w:ascii="SimSun" w:eastAsia="SimSun" w:hAnsi="SimSun" w:cs="SimSun"/>
                <w:spacing w:val="-16"/>
                <w:sz w:val="18"/>
                <w:szCs w:val="18"/>
              </w:rPr>
              <w:t>性能、功效、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应用、用法用量、使用注意及相似药物功用异同点</w:t>
            </w:r>
          </w:p>
        </w:tc>
        <w:tc>
          <w:tcPr>
            <w:tcW w:w="584" w:type="dxa"/>
            <w:vAlign w:val="top"/>
          </w:tcPr>
          <w:p>
            <w:pPr>
              <w:spacing w:before="248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tcBorders>
              <w:bottom w:val="nil"/>
            </w:tcBorders>
            <w:vAlign w:val="top"/>
          </w:tcPr>
          <w:p>
            <w:pPr>
              <w:pStyle w:val="TableText"/>
              <w:spacing w:line="279" w:lineRule="auto"/>
            </w:pPr>
          </w:p>
          <w:p>
            <w:pPr>
              <w:pStyle w:val="TableText"/>
              <w:spacing w:line="279" w:lineRule="auto"/>
            </w:pPr>
          </w:p>
        </w:tc>
        <w:tc>
          <w:tcPr>
            <w:tcW w:w="1708" w:type="dxa"/>
            <w:tcBorders>
              <w:bottom w:val="nil"/>
            </w:tcBorders>
            <w:vAlign w:val="top"/>
          </w:tcPr>
          <w:p>
            <w:pPr>
              <w:pStyle w:val="TableText"/>
              <w:spacing w:line="313" w:lineRule="auto"/>
            </w:pPr>
          </w:p>
        </w:tc>
        <w:tc>
          <w:tcPr>
            <w:tcW w:w="4215" w:type="dxa"/>
            <w:vAlign w:val="top"/>
          </w:tcPr>
          <w:p>
            <w:pPr>
              <w:spacing w:before="64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1.平肝息风药的性能特点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</w:pPr>
          </w:p>
        </w:tc>
      </w:tr>
    </w:tbl>
    <w:p>
      <w:pPr>
        <w:sectPr>
          <w:footerReference w:type="default" r:id="rId28"/>
          <w:pgSz w:w="10660" w:h="14740"/>
          <w:pgMar w:top="1030" w:right="1045" w:bottom="559" w:left="1234" w:header="0" w:footer="420" w:gutter="0"/>
          <w:pgNumType w:start="25"/>
          <w:cols w:space="708"/>
        </w:sectPr>
      </w:pPr>
    </w:p>
    <w:tbl>
      <w:tblPr>
        <w:tblStyle w:val="TableNormal24"/>
        <w:tblW w:w="837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9"/>
        <w:gridCol w:w="1708"/>
        <w:gridCol w:w="4215"/>
        <w:gridCol w:w="584"/>
      </w:tblGrid>
      <w:tr>
        <w:tblPrEx>
          <w:tblW w:w="8370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0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9" w:lineRule="auto"/>
            </w:pPr>
          </w:p>
          <w:p>
            <w:pPr>
              <w:pStyle w:val="TableText"/>
              <w:spacing w:line="279" w:lineRule="auto"/>
            </w:pPr>
          </w:p>
          <w:p>
            <w:pPr>
              <w:pStyle w:val="TableText"/>
              <w:spacing w:line="280" w:lineRule="auto"/>
            </w:pPr>
          </w:p>
          <w:p>
            <w:pPr>
              <w:pStyle w:val="TableText"/>
              <w:spacing w:line="280" w:lineRule="auto"/>
            </w:pPr>
          </w:p>
          <w:p>
            <w:pPr>
              <w:spacing w:before="59" w:line="238" w:lineRule="auto"/>
              <w:ind w:left="91" w:right="94" w:firstLine="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二十、平肝息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风药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3" w:lineRule="auto"/>
            </w:pPr>
          </w:p>
          <w:p>
            <w:pPr>
              <w:pStyle w:val="TableText"/>
              <w:spacing w:line="314" w:lineRule="auto"/>
            </w:pPr>
          </w:p>
          <w:p>
            <w:pPr>
              <w:spacing w:before="58" w:line="219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15" w:type="dxa"/>
            <w:vAlign w:val="top"/>
          </w:tcPr>
          <w:p/>
        </w:tc>
        <w:tc>
          <w:tcPr>
            <w:tcW w:w="584" w:type="dxa"/>
            <w:vAlign w:val="top"/>
          </w:tcPr>
          <w:p/>
        </w:tc>
      </w:tr>
      <w:tr>
        <w:tblPrEx>
          <w:tblW w:w="8370" w:type="dxa"/>
          <w:tblInd w:w="5" w:type="dxa"/>
          <w:tblLayout w:type="fixed"/>
        </w:tblPrEx>
        <w:trPr>
          <w:trHeight w:val="2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64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2.平肝息风药的功效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75" w:line="220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3.平肝息风药的适应范围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65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4.平肝息风药的使用注意事项</w:t>
            </w:r>
          </w:p>
        </w:tc>
        <w:tc>
          <w:tcPr>
            <w:tcW w:w="584" w:type="dxa"/>
            <w:vAlign w:val="top"/>
          </w:tcPr>
          <w:p>
            <w:pPr>
              <w:spacing w:before="110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65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5.各类平肝息风药的性能特点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65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6.各类平肝息风药的功效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70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15" w:type="dxa"/>
            <w:vAlign w:val="top"/>
          </w:tcPr>
          <w:p>
            <w:pPr>
              <w:spacing w:before="65" w:line="219" w:lineRule="auto"/>
              <w:ind w:left="9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7.各类平肝息风药的适应范围</w:t>
            </w:r>
          </w:p>
        </w:tc>
        <w:tc>
          <w:tcPr>
            <w:tcW w:w="584" w:type="dxa"/>
            <w:vAlign w:val="top"/>
          </w:tcPr>
          <w:p>
            <w:pPr>
              <w:spacing w:before="111" w:line="183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8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275" w:lineRule="auto"/>
            </w:pPr>
          </w:p>
          <w:p>
            <w:pPr>
              <w:spacing w:before="59" w:line="220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(二)平抑肝阳药</w:t>
            </w:r>
          </w:p>
        </w:tc>
        <w:tc>
          <w:tcPr>
            <w:tcW w:w="4215" w:type="dxa"/>
            <w:vAlign w:val="top"/>
          </w:tcPr>
          <w:p>
            <w:pPr>
              <w:spacing w:before="93" w:line="248" w:lineRule="auto"/>
              <w:ind w:left="84" w:firstLine="9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0"/>
                <w:sz w:val="18"/>
                <w:szCs w:val="18"/>
              </w:rPr>
              <w:t>石决明、珍珠母、牡蛎、代赭石、刺蒺藜、罗布麻的性</w:t>
            </w:r>
            <w:r>
              <w:rPr>
                <w:rFonts w:ascii="SimSun" w:eastAsia="SimSun" w:hAnsi="SimSun" w:cs="SimSun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能、功效、应用、用法用量、使用注意及相似药物功用</w:t>
            </w:r>
            <w:r>
              <w:rPr>
                <w:rFonts w:ascii="SimSun" w:eastAsia="SimSun" w:hAnsi="SimSun" w:cs="SimSun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异同点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  <w:spacing w:line="320" w:lineRule="auto"/>
            </w:pPr>
          </w:p>
          <w:p>
            <w:pPr>
              <w:spacing w:before="58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70" w:type="dxa"/>
          <w:tblInd w:w="5" w:type="dxa"/>
          <w:tblLayout w:type="fixed"/>
        </w:tblPrEx>
        <w:trPr>
          <w:trHeight w:val="84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9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pStyle w:val="TableText"/>
              <w:spacing w:line="276" w:lineRule="auto"/>
            </w:pPr>
          </w:p>
          <w:p>
            <w:pPr>
              <w:spacing w:before="59" w:line="220" w:lineRule="auto"/>
              <w:ind w:left="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(三)息风止痉药</w:t>
            </w:r>
          </w:p>
        </w:tc>
        <w:tc>
          <w:tcPr>
            <w:tcW w:w="4215" w:type="dxa"/>
            <w:vAlign w:val="top"/>
          </w:tcPr>
          <w:p>
            <w:pPr>
              <w:spacing w:before="85" w:line="256" w:lineRule="auto"/>
              <w:ind w:left="84"/>
              <w:jc w:val="both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3"/>
                <w:sz w:val="18"/>
                <w:szCs w:val="18"/>
              </w:rPr>
              <w:t>羚羊角、牛黄、珍珠、钩藤、</w:t>
            </w: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天麻、地龙、全蝎、蜈蚣、</w:t>
            </w: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僵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9"/>
                <w:sz w:val="18"/>
                <w:szCs w:val="18"/>
              </w:rPr>
              <w:t>蚕的性能、功效、应用、用法用量、使用注意及相似药</w:t>
            </w:r>
            <w:r>
              <w:rPr>
                <w:rFonts w:ascii="SimSun" w:eastAsia="SimSun" w:hAnsi="SimSun" w:cs="SimSun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>物功用异同点</w:t>
            </w:r>
          </w:p>
        </w:tc>
        <w:tc>
          <w:tcPr>
            <w:tcW w:w="584" w:type="dxa"/>
            <w:vAlign w:val="top"/>
          </w:tcPr>
          <w:p>
            <w:pPr>
              <w:pStyle w:val="TableText"/>
              <w:spacing w:line="321" w:lineRule="auto"/>
            </w:pPr>
          </w:p>
          <w:p>
            <w:pPr>
              <w:spacing w:before="58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29"/>
          <w:type w:val="nextPage"/>
          <w:pgSz w:w="10660" w:h="14740"/>
          <w:pgMar w:top="1030" w:right="1045" w:bottom="559" w:left="1234" w:header="0" w:footer="420" w:gutter="0"/>
          <w:pgNumType w:start="26"/>
          <w:cols w:space="708"/>
          <w:titlePg w:val="0"/>
        </w:sectPr>
      </w:pPr>
    </w:p>
    <w:p>
      <w:pPr>
        <w:pStyle w:val="BodyText"/>
        <w:spacing w:before="38" w:line="220" w:lineRule="auto"/>
        <w:ind w:left="7665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25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45"/>
        <w:gridCol w:w="56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61" w:line="260" w:lineRule="exact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position w:val="6"/>
                <w:sz w:val="17"/>
                <w:szCs w:val="17"/>
              </w:rPr>
              <w:t>考试</w:t>
            </w:r>
          </w:p>
          <w:p>
            <w:pPr>
              <w:spacing w:line="218" w:lineRule="auto"/>
              <w:ind w:left="1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3"/>
                <w:sz w:val="17"/>
                <w:szCs w:val="17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22" w:line="220" w:lineRule="auto"/>
              <w:ind w:left="38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单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24" w:line="222" w:lineRule="auto"/>
              <w:ind w:left="58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细</w:t>
            </w:r>
            <w:r>
              <w:rPr>
                <w:rFonts w:ascii="SimSun" w:eastAsia="SimSun" w:hAnsi="SimSun" w:cs="SimSun"/>
                <w:spacing w:val="39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目</w:t>
            </w:r>
          </w:p>
        </w:tc>
        <w:tc>
          <w:tcPr>
            <w:tcW w:w="4245" w:type="dxa"/>
            <w:shd w:val="clear" w:color="auto" w:fill="DCDDDF"/>
            <w:vAlign w:val="top"/>
          </w:tcPr>
          <w:p>
            <w:pPr>
              <w:spacing w:before="224" w:line="222" w:lineRule="auto"/>
              <w:ind w:left="177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要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82" w:line="250" w:lineRule="auto"/>
              <w:ind w:left="110" w:right="7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考试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23"/>
                <w:sz w:val="17"/>
                <w:szCs w:val="17"/>
              </w:rPr>
              <w:t>科</w:t>
            </w:r>
            <w:r>
              <w:rPr>
                <w:rFonts w:ascii="SimSun" w:eastAsia="SimSun" w:hAnsi="SimSun" w:cs="SimSun"/>
                <w:spacing w:val="-7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23"/>
                <w:sz w:val="17"/>
                <w:szCs w:val="17"/>
              </w:rPr>
              <w:t>目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98" w:line="217" w:lineRule="auto"/>
              <w:ind w:left="569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中药学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5" w:lineRule="auto"/>
            </w:pPr>
          </w:p>
          <w:p>
            <w:pPr>
              <w:pStyle w:val="TableText"/>
              <w:spacing w:line="315" w:lineRule="auto"/>
            </w:pPr>
          </w:p>
          <w:p>
            <w:pPr>
              <w:spacing w:before="55" w:line="269" w:lineRule="exact"/>
              <w:ind w:left="9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7"/>
                <w:position w:val="7"/>
                <w:sz w:val="17"/>
                <w:szCs w:val="17"/>
              </w:rPr>
              <w:t>二十一</w:t>
            </w:r>
            <w:r>
              <w:rPr>
                <w:rFonts w:ascii="SimSun" w:eastAsia="SimSun" w:hAnsi="SimSun" w:cs="SimSun"/>
                <w:spacing w:val="-45"/>
                <w:position w:val="7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position w:val="7"/>
                <w:sz w:val="17"/>
                <w:szCs w:val="17"/>
              </w:rPr>
              <w:t>、</w:t>
            </w:r>
          </w:p>
          <w:p>
            <w:pPr>
              <w:spacing w:line="220" w:lineRule="auto"/>
              <w:ind w:left="9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开窍药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479" w:lineRule="auto"/>
            </w:pPr>
          </w:p>
          <w:p>
            <w:pPr>
              <w:spacing w:before="56" w:line="219" w:lineRule="auto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68" w:line="219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1.开窍药的性能特点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10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8" w:line="220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2.开窍药的功效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1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8" w:line="220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3.开窍药的适应范围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1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8" w:line="219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4.开窍药的使用注意事项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10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56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198" w:line="220" w:lineRule="auto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(二)具体药物</w:t>
            </w:r>
          </w:p>
        </w:tc>
        <w:tc>
          <w:tcPr>
            <w:tcW w:w="4245" w:type="dxa"/>
            <w:vAlign w:val="top"/>
          </w:tcPr>
          <w:p>
            <w:pPr>
              <w:spacing w:before="57" w:line="262" w:lineRule="auto"/>
              <w:ind w:left="114" w:hanging="1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麝香、冰片、苏合香、石菖蒲的性能、功效、应用、用法</w:t>
            </w: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40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1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spacing w:before="55" w:line="279" w:lineRule="exact"/>
              <w:ind w:left="9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7"/>
                <w:position w:val="8"/>
                <w:sz w:val="17"/>
                <w:szCs w:val="17"/>
              </w:rPr>
              <w:t>二十二</w:t>
            </w:r>
            <w:r>
              <w:rPr>
                <w:rFonts w:ascii="SimSun" w:eastAsia="SimSun" w:hAnsi="SimSun" w:cs="SimSun"/>
                <w:spacing w:val="-45"/>
                <w:position w:val="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position w:val="8"/>
                <w:sz w:val="17"/>
                <w:szCs w:val="17"/>
              </w:rPr>
              <w:t>、</w:t>
            </w:r>
          </w:p>
          <w:p>
            <w:pPr>
              <w:spacing w:line="219" w:lineRule="auto"/>
              <w:ind w:left="9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补虚药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6" w:lineRule="auto"/>
            </w:pPr>
          </w:p>
          <w:p>
            <w:pPr>
              <w:pStyle w:val="TableText"/>
              <w:spacing w:line="316" w:lineRule="auto"/>
            </w:pPr>
          </w:p>
          <w:p>
            <w:pPr>
              <w:pStyle w:val="TableText"/>
              <w:spacing w:line="316" w:lineRule="auto"/>
            </w:pPr>
          </w:p>
          <w:p>
            <w:pPr>
              <w:spacing w:before="55" w:line="219" w:lineRule="auto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69" w:line="219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1.补虚药的性能特点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11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59" w:line="219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2.补虚药的功效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9" w:line="219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3.  补虚药的适应范围</w:t>
            </w:r>
          </w:p>
        </w:tc>
        <w:tc>
          <w:tcPr>
            <w:tcW w:w="564" w:type="dxa"/>
            <w:vAlign w:val="top"/>
          </w:tcPr>
          <w:p>
            <w:pPr>
              <w:spacing w:before="111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1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9" w:line="219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4.补虚药的使用注意事项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11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1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9" w:line="219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5.各类补虚药的性能特点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11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9" w:line="219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6.各类补虚药的功效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9" w:line="219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7.各类补虚药的适应范围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8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92" w:lineRule="auto"/>
            </w:pPr>
          </w:p>
          <w:p>
            <w:pPr>
              <w:spacing w:before="55" w:line="220" w:lineRule="auto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(二)补气药</w:t>
            </w:r>
          </w:p>
        </w:tc>
        <w:tc>
          <w:tcPr>
            <w:tcW w:w="4245" w:type="dxa"/>
            <w:vAlign w:val="top"/>
          </w:tcPr>
          <w:p>
            <w:pPr>
              <w:spacing w:before="98" w:line="265" w:lineRule="auto"/>
              <w:ind w:left="115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6"/>
                <w:sz w:val="17"/>
                <w:szCs w:val="17"/>
              </w:rPr>
              <w:t>人参、西洋参、党参、太子参、黄芪、白术、山药、白扁</w:t>
            </w:r>
            <w:r>
              <w:rPr>
                <w:rFonts w:ascii="SimSun" w:eastAsia="SimSun" w:hAnsi="SimSun" w:cs="SimSun"/>
                <w:spacing w:val="16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2"/>
                <w:sz w:val="17"/>
                <w:szCs w:val="17"/>
              </w:rPr>
              <w:t>豆、甘草、大枣、饴糖、蜂蜜的性能、功效、应用、用法用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line="334" w:lineRule="auto"/>
            </w:pPr>
          </w:p>
          <w:p>
            <w:pPr>
              <w:spacing w:before="55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10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402" w:lineRule="auto"/>
            </w:pPr>
          </w:p>
          <w:p>
            <w:pPr>
              <w:spacing w:before="56" w:line="220" w:lineRule="auto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(三)补阳药</w:t>
            </w:r>
          </w:p>
        </w:tc>
        <w:tc>
          <w:tcPr>
            <w:tcW w:w="4245" w:type="dxa"/>
            <w:vAlign w:val="top"/>
          </w:tcPr>
          <w:p>
            <w:pPr>
              <w:spacing w:before="69" w:line="272" w:lineRule="auto"/>
              <w:ind w:left="95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1"/>
                <w:sz w:val="17"/>
                <w:szCs w:val="17"/>
              </w:rPr>
              <w:t>鹿茸、紫河车、淫羊藿、巴戟天、仙茅、杜仲、续断、肉苁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1"/>
                <w:sz w:val="17"/>
                <w:szCs w:val="17"/>
              </w:rPr>
              <w:t>蓉、锁阳、补骨脂、益智仁、菟丝子、沙苑子、蛤蚧、冬虫</w:t>
            </w: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夏草、韭菜子的性能、功效、应用、用法用量、使用注意</w:t>
            </w: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11" w:line="220" w:lineRule="auto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(四)补血药</w:t>
            </w:r>
          </w:p>
        </w:tc>
        <w:tc>
          <w:tcPr>
            <w:tcW w:w="4245" w:type="dxa"/>
            <w:vAlign w:val="top"/>
          </w:tcPr>
          <w:p>
            <w:pPr>
              <w:spacing w:before="90" w:line="251" w:lineRule="auto"/>
              <w:ind w:left="9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当归、熟地黄、白芍、阿胶、何首乌、龙眼肉的性能、功</w:t>
            </w: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效、应用、用法用量、使用注意及相似药物功用异同点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53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8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95" w:lineRule="auto"/>
            </w:pPr>
          </w:p>
          <w:p>
            <w:pPr>
              <w:spacing w:before="55" w:line="220" w:lineRule="auto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(五)补阴药</w:t>
            </w:r>
          </w:p>
        </w:tc>
        <w:tc>
          <w:tcPr>
            <w:tcW w:w="4245" w:type="dxa"/>
            <w:vAlign w:val="top"/>
          </w:tcPr>
          <w:p>
            <w:pPr>
              <w:spacing w:before="100" w:line="269" w:lineRule="auto"/>
              <w:ind w:left="95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8"/>
                <w:sz w:val="17"/>
                <w:szCs w:val="17"/>
              </w:rPr>
              <w:t>北沙参、</w:t>
            </w:r>
            <w:r>
              <w:rPr>
                <w:rFonts w:ascii="SimSun" w:eastAsia="SimSun" w:hAnsi="SimSun" w:cs="SimSun"/>
                <w:spacing w:val="-17"/>
                <w:sz w:val="17"/>
                <w:szCs w:val="17"/>
              </w:rPr>
              <w:t>南沙参、百合、麦冬、天冬、石斛、玉竹、黄精、</w:t>
            </w:r>
            <w:r>
              <w:rPr>
                <w:rFonts w:ascii="SimSun" w:eastAsia="SimSun" w:hAnsi="SimSun" w:cs="SimSun"/>
                <w:spacing w:val="-13"/>
                <w:sz w:val="17"/>
                <w:szCs w:val="17"/>
              </w:rPr>
              <w:t>枸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杞子、墨旱莲、女贞子、黑芝麻、龟甲、鳖甲的性能、功</w:t>
            </w: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效、应用、用法用量、使用注意及相似药物功用异同点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line="337" w:lineRule="auto"/>
            </w:pPr>
          </w:p>
          <w:p>
            <w:pPr>
              <w:spacing w:before="55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tcBorders>
              <w:bottom w:val="nil"/>
            </w:tcBorders>
            <w:vAlign w:val="top"/>
          </w:tcPr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pStyle w:val="TableText"/>
              <w:spacing w:line="314" w:lineRule="auto"/>
            </w:pPr>
          </w:p>
          <w:p>
            <w:pPr>
              <w:pStyle w:val="TableText"/>
              <w:spacing w:line="314" w:lineRule="auto"/>
            </w:pPr>
          </w:p>
          <w:p>
            <w:pPr>
              <w:pStyle w:val="TableText"/>
              <w:spacing w:line="314" w:lineRule="auto"/>
            </w:pPr>
          </w:p>
        </w:tc>
        <w:tc>
          <w:tcPr>
            <w:tcW w:w="4245" w:type="dxa"/>
            <w:vAlign w:val="top"/>
          </w:tcPr>
          <w:p>
            <w:pPr>
              <w:spacing w:before="73" w:line="219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1.收涩药的性能特点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15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</w:tbl>
    <w:p>
      <w:pPr>
        <w:sectPr>
          <w:footerReference w:type="default" r:id="rId30"/>
          <w:pgSz w:w="10660" w:h="14740"/>
          <w:pgMar w:top="1030" w:right="1275" w:bottom="575" w:left="1014" w:header="0" w:footer="426" w:gutter="0"/>
          <w:pgNumType w:start="27"/>
          <w:cols w:space="708"/>
        </w:sectPr>
      </w:pPr>
    </w:p>
    <w:tbl>
      <w:tblPr>
        <w:tblStyle w:val="TableNormal26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45"/>
        <w:gridCol w:w="56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0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spacing w:before="56" w:line="278" w:lineRule="exact"/>
              <w:ind w:left="9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7"/>
                <w:position w:val="8"/>
                <w:sz w:val="17"/>
                <w:szCs w:val="17"/>
              </w:rPr>
              <w:t>二十三</w:t>
            </w:r>
            <w:r>
              <w:rPr>
                <w:rFonts w:ascii="SimSun" w:eastAsia="SimSun" w:hAnsi="SimSun" w:cs="SimSun"/>
                <w:spacing w:val="-45"/>
                <w:position w:val="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position w:val="8"/>
                <w:sz w:val="17"/>
                <w:szCs w:val="17"/>
              </w:rPr>
              <w:t>、</w:t>
            </w:r>
          </w:p>
          <w:p>
            <w:pPr>
              <w:spacing w:line="219" w:lineRule="auto"/>
              <w:ind w:left="9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sz w:val="17"/>
                <w:szCs w:val="17"/>
              </w:rPr>
              <w:t>收涩药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55" w:line="219" w:lineRule="auto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(一)概述</w:t>
            </w:r>
          </w:p>
        </w:tc>
        <w:tc>
          <w:tcPr>
            <w:tcW w:w="424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59" w:type="dxa"/>
          <w:tblInd w:w="5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3" w:line="219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2.收涩药的功效</w:t>
            </w:r>
          </w:p>
        </w:tc>
        <w:tc>
          <w:tcPr>
            <w:tcW w:w="564" w:type="dxa"/>
            <w:vAlign w:val="top"/>
          </w:tcPr>
          <w:p>
            <w:pPr>
              <w:spacing w:before="105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3" w:line="219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3.收涩药的适应范围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3" w:line="219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4.收涩药的使用注意事项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3" w:line="219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5.各类收涩药的性能特点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15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3" w:line="219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6.各类收涩药的功效</w:t>
            </w:r>
          </w:p>
        </w:tc>
        <w:tc>
          <w:tcPr>
            <w:tcW w:w="564" w:type="dxa"/>
            <w:vAlign w:val="top"/>
          </w:tcPr>
          <w:p>
            <w:pPr>
              <w:spacing w:before="115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8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3" w:line="219" w:lineRule="auto"/>
              <w:ind w:left="1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7.各类收涩药的适应范围</w:t>
            </w:r>
          </w:p>
        </w:tc>
        <w:tc>
          <w:tcPr>
            <w:tcW w:w="564" w:type="dxa"/>
            <w:vAlign w:val="top"/>
          </w:tcPr>
          <w:p>
            <w:pPr>
              <w:spacing w:before="105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12" w:line="219" w:lineRule="auto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(二)固表止汗药</w:t>
            </w:r>
          </w:p>
        </w:tc>
        <w:tc>
          <w:tcPr>
            <w:tcW w:w="4245" w:type="dxa"/>
            <w:vAlign w:val="top"/>
          </w:tcPr>
          <w:p>
            <w:pPr>
              <w:spacing w:before="103" w:line="251" w:lineRule="auto"/>
              <w:ind w:left="114" w:hanging="1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麻黄根、浮小麦、糯稻根须的性能、功效、应用、用法用</w:t>
            </w: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56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83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88" w:lineRule="auto"/>
            </w:pPr>
          </w:p>
          <w:p>
            <w:pPr>
              <w:spacing w:before="55" w:line="220" w:lineRule="auto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(三)敛肺涩肠药</w:t>
            </w:r>
          </w:p>
        </w:tc>
        <w:tc>
          <w:tcPr>
            <w:tcW w:w="4245" w:type="dxa"/>
            <w:vAlign w:val="top"/>
          </w:tcPr>
          <w:p>
            <w:pPr>
              <w:spacing w:before="83" w:line="270" w:lineRule="auto"/>
              <w:ind w:left="115" w:firstLine="9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6"/>
                <w:sz w:val="17"/>
                <w:szCs w:val="17"/>
              </w:rPr>
              <w:t>五味子、乌梅、五倍子、罂粟壳、诃子、肉豆蔻、赤石脂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的性能、功效、应用、用法用量、使用注意及相似药物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7"/>
                <w:szCs w:val="17"/>
              </w:rPr>
              <w:t>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line="330" w:lineRule="auto"/>
            </w:pPr>
          </w:p>
          <w:p>
            <w:pPr>
              <w:spacing w:before="55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864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45" w:line="250" w:lineRule="exact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position w:val="5"/>
                <w:sz w:val="17"/>
                <w:szCs w:val="17"/>
              </w:rPr>
              <w:t>(四)固精缩尿止</w:t>
            </w:r>
          </w:p>
          <w:p>
            <w:pPr>
              <w:spacing w:line="219" w:lineRule="auto"/>
              <w:ind w:left="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3"/>
                <w:sz w:val="17"/>
                <w:szCs w:val="17"/>
              </w:rPr>
              <w:t>带药</w:t>
            </w:r>
          </w:p>
        </w:tc>
        <w:tc>
          <w:tcPr>
            <w:tcW w:w="4245" w:type="dxa"/>
            <w:vAlign w:val="top"/>
          </w:tcPr>
          <w:p>
            <w:pPr>
              <w:spacing w:before="104" w:line="269" w:lineRule="auto"/>
              <w:ind w:left="95"/>
              <w:jc w:val="both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1"/>
                <w:sz w:val="17"/>
                <w:szCs w:val="17"/>
              </w:rPr>
              <w:t>山茱萸、覆盆子、桑螵蛸、金樱子、海螵蛸、莲子、芡实、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椿皮的性能、功效、应用、用法用量、使用注意及相似</w:t>
            </w: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 xml:space="preserve">  </w:t>
            </w: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药物功用异同点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  <w:spacing w:line="341" w:lineRule="auto"/>
            </w:pPr>
          </w:p>
          <w:p>
            <w:pPr>
              <w:spacing w:before="55" w:line="184" w:lineRule="auto"/>
              <w:ind w:left="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31"/>
          <w:type w:val="nextPage"/>
          <w:pgSz w:w="10660" w:h="14740"/>
          <w:pgMar w:top="1030" w:right="1275" w:bottom="575" w:left="1014" w:header="0" w:footer="426" w:gutter="0"/>
          <w:pgNumType w:start="28"/>
          <w:cols w:space="708"/>
          <w:titlePg w:val="0"/>
        </w:sectPr>
      </w:pPr>
    </w:p>
    <w:p>
      <w:pPr>
        <w:pStyle w:val="BodyText"/>
        <w:spacing w:before="38" w:line="220" w:lineRule="auto"/>
        <w:ind w:left="7674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27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45"/>
        <w:gridCol w:w="56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62" w:line="242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12" w:line="220" w:lineRule="auto"/>
              <w:ind w:left="36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15" w:line="222" w:lineRule="auto"/>
              <w:ind w:left="5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4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61" w:line="248" w:lineRule="auto"/>
              <w:ind w:left="100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8" w:line="217" w:lineRule="auto"/>
              <w:ind w:left="25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中药学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38" w:lineRule="auto"/>
            </w:pPr>
          </w:p>
          <w:p>
            <w:pPr>
              <w:pStyle w:val="TableText"/>
              <w:spacing w:line="338" w:lineRule="auto"/>
            </w:pPr>
          </w:p>
          <w:p>
            <w:pPr>
              <w:spacing w:before="59" w:line="269" w:lineRule="exact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8"/>
                <w:position w:val="6"/>
                <w:sz w:val="18"/>
                <w:szCs w:val="18"/>
              </w:rPr>
              <w:t>二十四</w:t>
            </w:r>
            <w:r>
              <w:rPr>
                <w:rFonts w:ascii="SimSun" w:eastAsia="SimSun" w:hAnsi="SimSun" w:cs="SimSun"/>
                <w:spacing w:val="-47"/>
                <w:position w:val="6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8"/>
                <w:position w:val="6"/>
                <w:sz w:val="18"/>
                <w:szCs w:val="18"/>
              </w:rPr>
              <w:t>、</w:t>
            </w:r>
          </w:p>
          <w:p>
            <w:pPr>
              <w:spacing w:line="220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涌吐药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spacing w:before="59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68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1.涌吐药的性能特点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13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9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2.涌吐药的功效</w:t>
            </w:r>
          </w:p>
        </w:tc>
        <w:tc>
          <w:tcPr>
            <w:tcW w:w="564" w:type="dxa"/>
            <w:vAlign w:val="top"/>
          </w:tcPr>
          <w:p>
            <w:pPr>
              <w:spacing w:before="12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9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3.涌吐药的适应范围</w:t>
            </w:r>
          </w:p>
        </w:tc>
        <w:tc>
          <w:tcPr>
            <w:tcW w:w="564" w:type="dxa"/>
            <w:vAlign w:val="top"/>
          </w:tcPr>
          <w:p>
            <w:pPr>
              <w:spacing w:before="11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59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4.涌吐药的使用注意事项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5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10" w:line="220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(二)具体药物</w:t>
            </w:r>
          </w:p>
        </w:tc>
        <w:tc>
          <w:tcPr>
            <w:tcW w:w="4245" w:type="dxa"/>
            <w:vAlign w:val="top"/>
          </w:tcPr>
          <w:p>
            <w:pPr>
              <w:spacing w:before="109" w:line="243" w:lineRule="auto"/>
              <w:ind w:left="114" w:hanging="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5"/>
                <w:sz w:val="18"/>
                <w:szCs w:val="18"/>
              </w:rPr>
              <w:t>常山、瓜蒂、胆矾的性能、功效、应用、用法用量、使用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5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43" w:lineRule="auto"/>
            </w:pPr>
          </w:p>
          <w:p>
            <w:pPr>
              <w:pStyle w:val="TableText"/>
              <w:spacing w:line="344" w:lineRule="auto"/>
            </w:pPr>
          </w:p>
          <w:p>
            <w:pPr>
              <w:spacing w:before="59" w:line="248" w:lineRule="auto"/>
              <w:ind w:left="100" w:right="126" w:hanging="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二十五、攻毒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杀虫止痒药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4" w:lineRule="auto"/>
            </w:pPr>
          </w:p>
          <w:p>
            <w:pPr>
              <w:pStyle w:val="TableText"/>
              <w:spacing w:line="254" w:lineRule="auto"/>
            </w:pPr>
          </w:p>
          <w:p>
            <w:pPr>
              <w:spacing w:before="59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70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1.攻毒杀虫止痒药的性能特点</w:t>
            </w:r>
          </w:p>
        </w:tc>
        <w:tc>
          <w:tcPr>
            <w:tcW w:w="564" w:type="dxa"/>
            <w:vAlign w:val="top"/>
          </w:tcPr>
          <w:p>
            <w:pPr>
              <w:spacing w:before="115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0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2.攻毒杀虫止痒药的功效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0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3.攻毒杀虫止痒药的适应范围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0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4.攻毒杀虫止痒药的使用注意事项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01" w:line="220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(二)具体药物</w:t>
            </w:r>
          </w:p>
        </w:tc>
        <w:tc>
          <w:tcPr>
            <w:tcW w:w="4245" w:type="dxa"/>
            <w:vAlign w:val="top"/>
          </w:tcPr>
          <w:p>
            <w:pPr>
              <w:spacing w:before="81" w:line="248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3"/>
                <w:sz w:val="18"/>
                <w:szCs w:val="18"/>
              </w:rPr>
              <w:t>雄黄、硫黄、白矾、蛇床子、蟾</w:t>
            </w: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酥、大蒜的性能、功效、</w:t>
            </w:r>
            <w:r>
              <w:rPr>
                <w:rFonts w:ascii="SimSun" w:eastAsia="SimSun" w:hAnsi="SimSun" w:cs="SimSun"/>
                <w:spacing w:val="-8"/>
                <w:sz w:val="18"/>
                <w:szCs w:val="18"/>
              </w:rPr>
              <w:t>应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4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44" w:lineRule="auto"/>
            </w:pPr>
          </w:p>
          <w:p>
            <w:pPr>
              <w:pStyle w:val="TableText"/>
              <w:spacing w:line="345" w:lineRule="auto"/>
            </w:pPr>
          </w:p>
          <w:p>
            <w:pPr>
              <w:spacing w:before="59" w:line="253" w:lineRule="auto"/>
              <w:ind w:left="100" w:right="11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二十六、拔毒</w:t>
            </w: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化腐生肌药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spacing w:before="59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7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1.拔毒化腐生肌药的性能特点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2.拔毒化腐生肌药的功效</w:t>
            </w:r>
          </w:p>
        </w:tc>
        <w:tc>
          <w:tcPr>
            <w:tcW w:w="564" w:type="dxa"/>
            <w:vAlign w:val="top"/>
          </w:tcPr>
          <w:p>
            <w:pPr>
              <w:spacing w:before="12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3.拔毒化腐生肌药的适应范围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3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4.拔毒化腐生肌药的使用注意事项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203" w:line="220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(二)具体药物</w:t>
            </w:r>
          </w:p>
        </w:tc>
        <w:tc>
          <w:tcPr>
            <w:tcW w:w="4245" w:type="dxa"/>
            <w:vAlign w:val="top"/>
          </w:tcPr>
          <w:p>
            <w:pPr>
              <w:spacing w:before="83" w:line="249" w:lineRule="auto"/>
              <w:ind w:left="115" w:hanging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升药、轻粉、砒石、铅丹、炉甘</w:t>
            </w:r>
            <w:r>
              <w:rPr>
                <w:rFonts w:ascii="SimSun" w:eastAsia="SimSun" w:hAnsi="SimSun" w:cs="SimSun"/>
                <w:spacing w:val="-21"/>
                <w:sz w:val="18"/>
                <w:szCs w:val="18"/>
              </w:rPr>
              <w:t>石、硼砂的性</w:t>
            </w:r>
            <w:r>
              <w:rPr>
                <w:rFonts w:ascii="SimSun" w:eastAsia="SimSun" w:hAnsi="SimSun" w:cs="SimSun"/>
                <w:spacing w:val="-22"/>
                <w:sz w:val="18"/>
                <w:szCs w:val="18"/>
              </w:rPr>
              <w:t>能、功效、</w:t>
            </w:r>
            <w:r>
              <w:rPr>
                <w:rFonts w:ascii="SimSun" w:eastAsia="SimSun" w:hAnsi="SimSun" w:cs="SimSun"/>
                <w:spacing w:val="-8"/>
                <w:sz w:val="18"/>
                <w:szCs w:val="18"/>
              </w:rPr>
              <w:t>应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z w:val="18"/>
                <w:szCs w:val="18"/>
              </w:rPr>
              <w:t>用、用法用量、使用注意及相似药物功用异同点</w:t>
            </w:r>
          </w:p>
        </w:tc>
        <w:tc>
          <w:tcPr>
            <w:tcW w:w="564" w:type="dxa"/>
            <w:vAlign w:val="top"/>
          </w:tcPr>
          <w:p>
            <w:pPr>
              <w:spacing w:before="24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9" w:line="215" w:lineRule="auto"/>
              <w:ind w:left="279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方剂学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83" w:lineRule="auto"/>
            </w:pPr>
          </w:p>
          <w:p>
            <w:pPr>
              <w:pStyle w:val="TableText"/>
              <w:spacing w:line="283" w:lineRule="auto"/>
            </w:pPr>
          </w:p>
          <w:p>
            <w:pPr>
              <w:pStyle w:val="TableText"/>
              <w:spacing w:line="284" w:lineRule="auto"/>
            </w:pPr>
          </w:p>
          <w:p>
            <w:pPr>
              <w:spacing w:before="59" w:line="219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一、概述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43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(一)方剂与治法</w:t>
            </w:r>
          </w:p>
        </w:tc>
        <w:tc>
          <w:tcPr>
            <w:tcW w:w="4245" w:type="dxa"/>
            <w:vAlign w:val="top"/>
          </w:tcPr>
          <w:p>
            <w:pPr>
              <w:spacing w:before="73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1.方剂与治法的关系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5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2.常用治法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82"/>
              <w:ind w:left="93" w:right="140" w:hanging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(二)方剂的组成与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变化</w:t>
            </w:r>
          </w:p>
        </w:tc>
        <w:tc>
          <w:tcPr>
            <w:tcW w:w="4245" w:type="dxa"/>
            <w:vAlign w:val="top"/>
          </w:tcPr>
          <w:p>
            <w:pPr>
              <w:spacing w:before="73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1.方剂配伍的目的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3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2.方剂的组方原则</w:t>
            </w:r>
          </w:p>
        </w:tc>
        <w:tc>
          <w:tcPr>
            <w:tcW w:w="564" w:type="dxa"/>
            <w:vAlign w:val="top"/>
          </w:tcPr>
          <w:p>
            <w:pPr>
              <w:spacing w:before="11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3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3.方剂的变化形式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83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(三)常用剂型</w:t>
            </w:r>
          </w:p>
        </w:tc>
        <w:tc>
          <w:tcPr>
            <w:tcW w:w="4245" w:type="dxa"/>
            <w:vAlign w:val="top"/>
          </w:tcPr>
          <w:p>
            <w:pPr>
              <w:spacing w:before="83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常用剂型的特点及临床意义</w:t>
            </w:r>
          </w:p>
        </w:tc>
        <w:tc>
          <w:tcPr>
            <w:tcW w:w="564" w:type="dxa"/>
            <w:vAlign w:val="top"/>
          </w:tcPr>
          <w:p>
            <w:pPr>
              <w:spacing w:before="12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tcBorders>
              <w:bottom w:val="nil"/>
            </w:tcBorders>
            <w:vAlign w:val="top"/>
          </w:tcPr>
          <w:p>
            <w:pPr>
              <w:pStyle w:val="TableText"/>
            </w:pPr>
          </w:p>
          <w:p>
            <w:pPr>
              <w:pStyle w:val="TableText"/>
            </w:pP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spacing w:before="244" w:line="219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73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1.解表剂的适用范围</w:t>
            </w:r>
          </w:p>
        </w:tc>
        <w:tc>
          <w:tcPr>
            <w:tcW w:w="564" w:type="dxa"/>
            <w:vAlign w:val="top"/>
          </w:tcPr>
          <w:p>
            <w:pPr>
              <w:spacing w:before="11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32"/>
          <w:pgSz w:w="10660" w:h="14740"/>
          <w:pgMar w:top="1030" w:right="1055" w:bottom="559" w:left="1234" w:header="0" w:footer="420" w:gutter="0"/>
          <w:pgNumType w:start="29"/>
          <w:cols w:space="708"/>
        </w:sectPr>
      </w:pPr>
    </w:p>
    <w:tbl>
      <w:tblPr>
        <w:tblStyle w:val="TableNormal28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45"/>
        <w:gridCol w:w="56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2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spacing w:before="59" w:line="219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二、解表剂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4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3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2.解表剂的应用注意事项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0" w:lineRule="auto"/>
            </w:pPr>
          </w:p>
          <w:p>
            <w:pPr>
              <w:pStyle w:val="TableText"/>
              <w:spacing w:line="270" w:lineRule="auto"/>
            </w:pPr>
          </w:p>
          <w:p>
            <w:pPr>
              <w:pStyle w:val="TableText"/>
              <w:spacing w:line="271" w:lineRule="auto"/>
            </w:pPr>
          </w:p>
          <w:p>
            <w:pPr>
              <w:spacing w:before="59" w:line="220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(二)辛温解表</w:t>
            </w:r>
          </w:p>
        </w:tc>
        <w:tc>
          <w:tcPr>
            <w:tcW w:w="4245" w:type="dxa"/>
            <w:vAlign w:val="top"/>
          </w:tcPr>
          <w:p>
            <w:pPr>
              <w:spacing w:before="83" w:line="249" w:lineRule="auto"/>
              <w:ind w:left="115" w:right="15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1.桂枝汤的组方原理、加减化裁及其与麻黄汤的鉴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24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6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2.九味羌活汤的组方原理及加减化裁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4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3.小青龙汤的组方原理及加减化裁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5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4.香苏散的组方原理及加减化裁</w:t>
            </w:r>
          </w:p>
        </w:tc>
        <w:tc>
          <w:tcPr>
            <w:tcW w:w="564" w:type="dxa"/>
            <w:vAlign w:val="top"/>
          </w:tcPr>
          <w:p>
            <w:pPr>
              <w:spacing w:before="12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5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5.正柴胡饮的组方原理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2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21" w:lineRule="auto"/>
            </w:pPr>
          </w:p>
          <w:p>
            <w:pPr>
              <w:pStyle w:val="TableText"/>
              <w:spacing w:line="322" w:lineRule="auto"/>
            </w:pPr>
          </w:p>
          <w:p>
            <w:pPr>
              <w:spacing w:before="59" w:line="220" w:lineRule="auto"/>
              <w:ind w:left="9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(三)辛凉解表</w:t>
            </w:r>
          </w:p>
        </w:tc>
        <w:tc>
          <w:tcPr>
            <w:tcW w:w="4245" w:type="dxa"/>
            <w:vAlign w:val="top"/>
          </w:tcPr>
          <w:p>
            <w:pPr>
              <w:spacing w:before="85" w:line="248" w:lineRule="auto"/>
              <w:ind w:left="115" w:right="15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1.银翘散的组方原理、加减化裁及其与桑菊饮的鉴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25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5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2.麻黄杏仁甘草石膏汤的组方原理、加减化裁</w:t>
            </w:r>
          </w:p>
        </w:tc>
        <w:tc>
          <w:tcPr>
            <w:tcW w:w="564" w:type="dxa"/>
            <w:vAlign w:val="top"/>
          </w:tcPr>
          <w:p>
            <w:pPr>
              <w:spacing w:before="12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6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3.柴葛解肌汤的组方原理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2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6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4.升麻葛根汤的组方原理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33"/>
          <w:type w:val="nextPage"/>
          <w:pgSz w:w="10660" w:h="14740"/>
          <w:pgMar w:top="1030" w:right="1055" w:bottom="559" w:left="1234" w:header="0" w:footer="420" w:gutter="0"/>
          <w:pgNumType w:start="30"/>
          <w:cols w:space="708"/>
          <w:titlePg w:val="0"/>
        </w:sectPr>
      </w:pPr>
    </w:p>
    <w:p>
      <w:pPr>
        <w:pStyle w:val="BodyText"/>
        <w:spacing w:before="38" w:line="220" w:lineRule="auto"/>
        <w:ind w:left="7674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29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84"/>
        <w:gridCol w:w="1298"/>
        <w:gridCol w:w="1678"/>
        <w:gridCol w:w="4245"/>
        <w:gridCol w:w="55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84" w:type="dxa"/>
            <w:shd w:val="clear" w:color="auto" w:fill="DBDCDE"/>
            <w:vAlign w:val="top"/>
          </w:tcPr>
          <w:p>
            <w:pPr>
              <w:spacing w:before="72" w:line="259" w:lineRule="exact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position w:val="5"/>
                <w:sz w:val="18"/>
                <w:szCs w:val="18"/>
              </w:rPr>
              <w:t>考试</w:t>
            </w:r>
          </w:p>
          <w:p>
            <w:pPr>
              <w:spacing w:line="218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12" w:line="220" w:lineRule="auto"/>
              <w:ind w:left="36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78" w:type="dxa"/>
            <w:shd w:val="clear" w:color="auto" w:fill="DCDDDF"/>
            <w:vAlign w:val="top"/>
          </w:tcPr>
          <w:p>
            <w:pPr>
              <w:spacing w:before="215" w:line="222" w:lineRule="auto"/>
              <w:ind w:left="56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4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7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54" w:type="dxa"/>
            <w:shd w:val="clear" w:color="auto" w:fill="DBDCDE"/>
            <w:vAlign w:val="top"/>
          </w:tcPr>
          <w:p>
            <w:pPr>
              <w:spacing w:before="61" w:line="248" w:lineRule="auto"/>
              <w:ind w:left="89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科</w:t>
            </w:r>
            <w:r>
              <w:rPr>
                <w:rFonts w:ascii="SimSun" w:eastAsia="SimSun" w:hAnsi="SimSun" w:cs="SimSun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25"/>
                <w:sz w:val="18"/>
                <w:szCs w:val="18"/>
              </w:rPr>
              <w:t>目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609"/>
        </w:trPr>
        <w:tc>
          <w:tcPr>
            <w:tcW w:w="58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99" w:line="215" w:lineRule="auto"/>
              <w:ind w:left="566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方剂学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7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spacing w:before="59" w:line="219" w:lineRule="auto"/>
              <w:ind w:left="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二、解表剂</w:t>
            </w:r>
          </w:p>
        </w:tc>
        <w:tc>
          <w:tcPr>
            <w:tcW w:w="167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spacing w:before="58" w:line="220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(四)扶正解表</w:t>
            </w:r>
          </w:p>
        </w:tc>
        <w:tc>
          <w:tcPr>
            <w:tcW w:w="4245" w:type="dxa"/>
            <w:vAlign w:val="top"/>
          </w:tcPr>
          <w:p>
            <w:pPr>
              <w:spacing w:before="88" w:line="254" w:lineRule="auto"/>
              <w:ind w:left="114" w:right="140" w:firstLine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1.败毒散的组方原理、加减化裁及其与参苏饮的鉴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别应用</w:t>
            </w:r>
          </w:p>
        </w:tc>
        <w:tc>
          <w:tcPr>
            <w:tcW w:w="554" w:type="dxa"/>
            <w:vAlign w:val="top"/>
          </w:tcPr>
          <w:p>
            <w:pPr>
              <w:spacing w:before="263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8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2.麻黄细辛附子汤的组方原理及加减化裁</w:t>
            </w:r>
          </w:p>
        </w:tc>
        <w:tc>
          <w:tcPr>
            <w:tcW w:w="554" w:type="dxa"/>
            <w:vAlign w:val="top"/>
          </w:tcPr>
          <w:p>
            <w:pPr>
              <w:spacing w:before="13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9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3.加减葳蕤汤的组方原理及其与银翘散的鉴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54" w:type="dxa"/>
            <w:vAlign w:val="top"/>
          </w:tcPr>
          <w:p>
            <w:pPr>
              <w:spacing w:before="11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pStyle w:val="TableText"/>
              <w:spacing w:line="250" w:lineRule="auto"/>
            </w:pPr>
          </w:p>
          <w:p>
            <w:pPr>
              <w:spacing w:before="58" w:line="219" w:lineRule="auto"/>
              <w:ind w:left="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三、泻下剂</w:t>
            </w:r>
          </w:p>
        </w:tc>
        <w:tc>
          <w:tcPr>
            <w:tcW w:w="1678" w:type="dxa"/>
            <w:vMerge w:val="restart"/>
            <w:tcBorders>
              <w:bottom w:val="nil"/>
            </w:tcBorders>
            <w:vAlign w:val="top"/>
          </w:tcPr>
          <w:p>
            <w:pPr>
              <w:spacing w:before="269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88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1.泻下剂的适用范围</w:t>
            </w:r>
          </w:p>
        </w:tc>
        <w:tc>
          <w:tcPr>
            <w:tcW w:w="554" w:type="dxa"/>
            <w:vAlign w:val="top"/>
          </w:tcPr>
          <w:p>
            <w:pPr>
              <w:spacing w:before="13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8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2.泻下剂的应用注意事项</w:t>
            </w:r>
          </w:p>
        </w:tc>
        <w:tc>
          <w:tcPr>
            <w:tcW w:w="554" w:type="dxa"/>
            <w:vAlign w:val="top"/>
          </w:tcPr>
          <w:p>
            <w:pPr>
              <w:spacing w:before="13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599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9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spacing w:before="59" w:line="221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(二)寒下</w:t>
            </w:r>
          </w:p>
        </w:tc>
        <w:tc>
          <w:tcPr>
            <w:tcW w:w="4245" w:type="dxa"/>
            <w:vAlign w:val="top"/>
          </w:tcPr>
          <w:p>
            <w:pPr>
              <w:spacing w:before="98" w:line="239" w:lineRule="auto"/>
              <w:ind w:left="114" w:right="138" w:firstLine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1.大承气汤的组方原理及其与小承气汤、调胃承气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汤的鉴别应用</w:t>
            </w:r>
          </w:p>
        </w:tc>
        <w:tc>
          <w:tcPr>
            <w:tcW w:w="554" w:type="dxa"/>
            <w:vAlign w:val="top"/>
          </w:tcPr>
          <w:p>
            <w:pPr>
              <w:spacing w:before="254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0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2.大黄牡丹汤的组方原理</w:t>
            </w:r>
          </w:p>
        </w:tc>
        <w:tc>
          <w:tcPr>
            <w:tcW w:w="554" w:type="dxa"/>
            <w:vAlign w:val="top"/>
          </w:tcPr>
          <w:p>
            <w:pPr>
              <w:spacing w:before="12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9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1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3.大陷胸汤的组方原理</w:t>
            </w:r>
          </w:p>
        </w:tc>
        <w:tc>
          <w:tcPr>
            <w:tcW w:w="554" w:type="dxa"/>
            <w:vAlign w:val="top"/>
          </w:tcPr>
          <w:p>
            <w:pPr>
              <w:spacing w:before="125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 w:val="restart"/>
            <w:tcBorders>
              <w:bottom w:val="nil"/>
            </w:tcBorders>
            <w:vAlign w:val="top"/>
          </w:tcPr>
          <w:p>
            <w:pPr>
              <w:spacing w:before="262" w:line="221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(三)温下</w:t>
            </w:r>
          </w:p>
        </w:tc>
        <w:tc>
          <w:tcPr>
            <w:tcW w:w="4245" w:type="dxa"/>
            <w:vAlign w:val="top"/>
          </w:tcPr>
          <w:p>
            <w:pPr>
              <w:spacing w:before="90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1.温脾汤的组方原理及其与大黄附子汤的鉴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54" w:type="dxa"/>
            <w:vAlign w:val="top"/>
          </w:tcPr>
          <w:p>
            <w:pPr>
              <w:spacing w:before="136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9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2" w:line="221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2.三物备急丸的组方原理</w:t>
            </w:r>
          </w:p>
        </w:tc>
        <w:tc>
          <w:tcPr>
            <w:tcW w:w="554" w:type="dxa"/>
            <w:vAlign w:val="top"/>
          </w:tcPr>
          <w:p>
            <w:pPr>
              <w:spacing w:before="126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 w:val="restart"/>
            <w:tcBorders>
              <w:bottom w:val="nil"/>
            </w:tcBorders>
            <w:vAlign w:val="top"/>
          </w:tcPr>
          <w:p>
            <w:pPr>
              <w:spacing w:before="262" w:line="220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(四)润下</w:t>
            </w:r>
          </w:p>
        </w:tc>
        <w:tc>
          <w:tcPr>
            <w:tcW w:w="4245" w:type="dxa"/>
            <w:vAlign w:val="top"/>
          </w:tcPr>
          <w:p>
            <w:pPr>
              <w:spacing w:before="82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1.麻子仁丸的组方原理及其与五仁丸的鉴别</w:t>
            </w:r>
            <w:r>
              <w:rPr>
                <w:rFonts w:ascii="SimSun" w:eastAsia="SimSun" w:hAnsi="SimSun" w:cs="SimSun"/>
                <w:sz w:val="18"/>
                <w:szCs w:val="18"/>
              </w:rPr>
              <w:t>应用</w:t>
            </w:r>
          </w:p>
        </w:tc>
        <w:tc>
          <w:tcPr>
            <w:tcW w:w="554" w:type="dxa"/>
            <w:vAlign w:val="top"/>
          </w:tcPr>
          <w:p>
            <w:pPr>
              <w:spacing w:before="12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2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2.济川煎的组方原理及其与麻子仁丸的鉴别</w:t>
            </w:r>
            <w:r>
              <w:rPr>
                <w:rFonts w:ascii="SimSun" w:eastAsia="SimSun" w:hAnsi="SimSun" w:cs="SimSun"/>
                <w:sz w:val="18"/>
                <w:szCs w:val="18"/>
              </w:rPr>
              <w:t>应用</w:t>
            </w:r>
          </w:p>
        </w:tc>
        <w:tc>
          <w:tcPr>
            <w:tcW w:w="554" w:type="dxa"/>
            <w:vAlign w:val="top"/>
          </w:tcPr>
          <w:p>
            <w:pPr>
              <w:spacing w:before="13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 w:val="restart"/>
            <w:tcBorders>
              <w:bottom w:val="nil"/>
            </w:tcBorders>
            <w:vAlign w:val="top"/>
          </w:tcPr>
          <w:p>
            <w:pPr>
              <w:spacing w:before="262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(五)逐水</w:t>
            </w:r>
          </w:p>
        </w:tc>
        <w:tc>
          <w:tcPr>
            <w:tcW w:w="4245" w:type="dxa"/>
            <w:vAlign w:val="top"/>
          </w:tcPr>
          <w:p>
            <w:pPr>
              <w:spacing w:before="83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1.十枣汤的组方原理、应用注意事项</w:t>
            </w:r>
          </w:p>
        </w:tc>
        <w:tc>
          <w:tcPr>
            <w:tcW w:w="554" w:type="dxa"/>
            <w:vAlign w:val="top"/>
          </w:tcPr>
          <w:p>
            <w:pPr>
              <w:spacing w:before="12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49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2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2.舟车丸的组方原理</w:t>
            </w:r>
          </w:p>
        </w:tc>
        <w:tc>
          <w:tcPr>
            <w:tcW w:w="554" w:type="dxa"/>
            <w:vAlign w:val="top"/>
          </w:tcPr>
          <w:p>
            <w:pPr>
              <w:spacing w:before="137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9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 w:val="restart"/>
            <w:tcBorders>
              <w:bottom w:val="nil"/>
            </w:tcBorders>
            <w:vAlign w:val="top"/>
          </w:tcPr>
          <w:p>
            <w:pPr>
              <w:spacing w:before="253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(六)攻补兼施</w:t>
            </w:r>
          </w:p>
        </w:tc>
        <w:tc>
          <w:tcPr>
            <w:tcW w:w="4245" w:type="dxa"/>
            <w:vAlign w:val="top"/>
          </w:tcPr>
          <w:p>
            <w:pPr>
              <w:spacing w:before="83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1.黄龙汤的组方原理及其与新加黄龙汤的鉴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54" w:type="dxa"/>
            <w:vAlign w:val="top"/>
          </w:tcPr>
          <w:p>
            <w:pPr>
              <w:spacing w:before="128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2.增液承气汤的组方原理</w:t>
            </w:r>
          </w:p>
        </w:tc>
        <w:tc>
          <w:tcPr>
            <w:tcW w:w="554" w:type="dxa"/>
            <w:vAlign w:val="top"/>
          </w:tcPr>
          <w:p>
            <w:pPr>
              <w:spacing w:before="12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tcBorders>
              <w:bottom w:val="nil"/>
            </w:tcBorders>
            <w:vAlign w:val="top"/>
          </w:tcPr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  <w:p>
            <w:pPr>
              <w:pStyle w:val="TableText"/>
              <w:spacing w:line="241" w:lineRule="auto"/>
            </w:pPr>
          </w:p>
        </w:tc>
        <w:tc>
          <w:tcPr>
            <w:tcW w:w="1678" w:type="dxa"/>
            <w:tcBorders>
              <w:bottom w:val="nil"/>
            </w:tcBorders>
            <w:vAlign w:val="top"/>
          </w:tcPr>
          <w:p>
            <w:pPr>
              <w:spacing w:before="264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93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1.和解剂的适用范围</w:t>
            </w:r>
          </w:p>
        </w:tc>
        <w:tc>
          <w:tcPr>
            <w:tcW w:w="554" w:type="dxa"/>
            <w:vAlign w:val="top"/>
          </w:tcPr>
          <w:p>
            <w:pPr>
              <w:spacing w:before="13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34"/>
          <w:pgSz w:w="10660" w:h="14740"/>
          <w:pgMar w:top="1030" w:right="1284" w:bottom="558" w:left="1005" w:header="0" w:footer="419" w:gutter="0"/>
          <w:pgNumType w:start="31"/>
          <w:cols w:space="708"/>
        </w:sectPr>
      </w:pPr>
    </w:p>
    <w:tbl>
      <w:tblPr>
        <w:tblStyle w:val="TableNormal30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84"/>
        <w:gridCol w:w="1298"/>
        <w:gridCol w:w="1678"/>
        <w:gridCol w:w="4245"/>
        <w:gridCol w:w="55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50"/>
        </w:trPr>
        <w:tc>
          <w:tcPr>
            <w:tcW w:w="58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spacing w:before="58" w:line="219" w:lineRule="auto"/>
              <w:ind w:left="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四、和解剂</w:t>
            </w:r>
          </w:p>
        </w:tc>
        <w:tc>
          <w:tcPr>
            <w:tcW w:w="167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45" w:type="dxa"/>
            <w:vAlign w:val="top"/>
          </w:tcPr>
          <w:p/>
        </w:tc>
        <w:tc>
          <w:tcPr>
            <w:tcW w:w="554" w:type="dxa"/>
            <w:vAlign w:val="top"/>
          </w:tcPr>
          <w:p/>
        </w:tc>
      </w:tr>
      <w:tr>
        <w:tblPrEx>
          <w:tblW w:w="8359" w:type="dxa"/>
          <w:tblInd w:w="5" w:type="dxa"/>
          <w:tblLayout w:type="fixed"/>
        </w:tblPrEx>
        <w:trPr>
          <w:trHeight w:val="34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3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2.和解剂的应用注意事项</w:t>
            </w:r>
          </w:p>
        </w:tc>
        <w:tc>
          <w:tcPr>
            <w:tcW w:w="554" w:type="dxa"/>
            <w:vAlign w:val="top"/>
          </w:tcPr>
          <w:p>
            <w:pPr>
              <w:spacing w:before="12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spacing w:before="58" w:line="220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(二)和解少阳</w:t>
            </w:r>
          </w:p>
        </w:tc>
        <w:tc>
          <w:tcPr>
            <w:tcW w:w="4245" w:type="dxa"/>
            <w:vAlign w:val="top"/>
          </w:tcPr>
          <w:p>
            <w:pPr>
              <w:spacing w:before="8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1.小柴胡汤的组方原理及加减化裁</w:t>
            </w:r>
          </w:p>
        </w:tc>
        <w:tc>
          <w:tcPr>
            <w:tcW w:w="554" w:type="dxa"/>
            <w:vAlign w:val="top"/>
          </w:tcPr>
          <w:p>
            <w:pPr>
              <w:spacing w:before="12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4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2.大柴胡汤的组方原理及其与小柴胡汤的鉴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54" w:type="dxa"/>
            <w:vAlign w:val="top"/>
          </w:tcPr>
          <w:p>
            <w:pPr>
              <w:spacing w:before="13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599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114" w:line="234" w:lineRule="auto"/>
              <w:ind w:left="114" w:right="345" w:hanging="1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3.蒿芩清胆汤的组方原理及其与小柴胡汤的鉴别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应用</w:t>
            </w:r>
          </w:p>
        </w:tc>
        <w:tc>
          <w:tcPr>
            <w:tcW w:w="554" w:type="dxa"/>
            <w:vAlign w:val="top"/>
          </w:tcPr>
          <w:p>
            <w:pPr>
              <w:spacing w:before="259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6" w:lineRule="auto"/>
            </w:pPr>
          </w:p>
        </w:tc>
        <w:tc>
          <w:tcPr>
            <w:tcW w:w="4245" w:type="dxa"/>
            <w:vAlign w:val="top"/>
          </w:tcPr>
          <w:p>
            <w:pPr>
              <w:spacing w:before="95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1.四逆散的组方原理及加减化裁</w:t>
            </w:r>
          </w:p>
        </w:tc>
        <w:tc>
          <w:tcPr>
            <w:tcW w:w="554" w:type="dxa"/>
            <w:vAlign w:val="top"/>
          </w:tcPr>
          <w:p>
            <w:pPr>
              <w:spacing w:before="14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67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7" w:lineRule="auto"/>
            </w:pPr>
          </w:p>
          <w:p>
            <w:pPr>
              <w:spacing w:before="59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(三)调和肝脾</w:t>
            </w:r>
          </w:p>
        </w:tc>
        <w:tc>
          <w:tcPr>
            <w:tcW w:w="4245" w:type="dxa"/>
            <w:vAlign w:val="top"/>
          </w:tcPr>
          <w:p/>
        </w:tc>
        <w:tc>
          <w:tcPr>
            <w:tcW w:w="554" w:type="dxa"/>
            <w:vAlign w:val="top"/>
          </w:tcPr>
          <w:p/>
        </w:tc>
      </w:tr>
      <w:tr>
        <w:tblPrEx>
          <w:tblW w:w="8359" w:type="dxa"/>
          <w:tblInd w:w="5" w:type="dxa"/>
          <w:tblLayout w:type="fixed"/>
        </w:tblPrEx>
        <w:trPr>
          <w:trHeight w:val="609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126" w:line="233" w:lineRule="auto"/>
              <w:ind w:left="114" w:right="189" w:hanging="1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2.逍遥散的组方原理、加减化裁及其与四逆散的鉴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别应用</w:t>
            </w:r>
          </w:p>
        </w:tc>
        <w:tc>
          <w:tcPr>
            <w:tcW w:w="554" w:type="dxa"/>
            <w:vAlign w:val="top"/>
          </w:tcPr>
          <w:p>
            <w:pPr>
              <w:spacing w:before="270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9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86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3.痛泻要方的组方原理及其与逍遥散的鉴别</w:t>
            </w:r>
            <w:r>
              <w:rPr>
                <w:rFonts w:ascii="SimSun" w:eastAsia="SimSun" w:hAnsi="SimSun" w:cs="SimSun"/>
                <w:sz w:val="18"/>
                <w:szCs w:val="18"/>
              </w:rPr>
              <w:t>应用</w:t>
            </w:r>
          </w:p>
        </w:tc>
        <w:tc>
          <w:tcPr>
            <w:tcW w:w="554" w:type="dxa"/>
            <w:vAlign w:val="top"/>
          </w:tcPr>
          <w:p>
            <w:pPr>
              <w:spacing w:before="131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Align w:val="top"/>
          </w:tcPr>
          <w:p>
            <w:pPr>
              <w:spacing w:before="86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>(四)调和肠胃</w:t>
            </w:r>
          </w:p>
        </w:tc>
        <w:tc>
          <w:tcPr>
            <w:tcW w:w="4245" w:type="dxa"/>
            <w:vAlign w:val="top"/>
          </w:tcPr>
          <w:p>
            <w:pPr>
              <w:spacing w:before="87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半夏泻心汤的组方原理及加减化裁</w:t>
            </w:r>
          </w:p>
        </w:tc>
        <w:tc>
          <w:tcPr>
            <w:tcW w:w="554" w:type="dxa"/>
            <w:vAlign w:val="top"/>
          </w:tcPr>
          <w:p>
            <w:pPr>
              <w:spacing w:before="13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00" w:lineRule="auto"/>
            </w:pPr>
          </w:p>
          <w:p>
            <w:pPr>
              <w:pStyle w:val="TableText"/>
              <w:spacing w:line="301" w:lineRule="auto"/>
            </w:pPr>
          </w:p>
          <w:p>
            <w:pPr>
              <w:pStyle w:val="TableText"/>
              <w:spacing w:line="301" w:lineRule="auto"/>
            </w:pPr>
          </w:p>
          <w:p>
            <w:pPr>
              <w:spacing w:before="58" w:line="219" w:lineRule="auto"/>
              <w:ind w:left="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五、清热剂</w:t>
            </w:r>
          </w:p>
        </w:tc>
        <w:tc>
          <w:tcPr>
            <w:tcW w:w="1678" w:type="dxa"/>
            <w:vMerge w:val="restart"/>
            <w:tcBorders>
              <w:bottom w:val="nil"/>
            </w:tcBorders>
            <w:vAlign w:val="top"/>
          </w:tcPr>
          <w:p>
            <w:pPr>
              <w:spacing w:before="277" w:line="219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96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1.清热剂的适用范围</w:t>
            </w:r>
          </w:p>
        </w:tc>
        <w:tc>
          <w:tcPr>
            <w:tcW w:w="554" w:type="dxa"/>
            <w:vAlign w:val="top"/>
          </w:tcPr>
          <w:p>
            <w:pPr>
              <w:spacing w:before="14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6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2.清热剂的应用注意事项</w:t>
            </w:r>
          </w:p>
        </w:tc>
        <w:tc>
          <w:tcPr>
            <w:tcW w:w="554" w:type="dxa"/>
            <w:vAlign w:val="top"/>
          </w:tcPr>
          <w:p>
            <w:pPr>
              <w:spacing w:before="14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 w:val="restart"/>
            <w:tcBorders>
              <w:bottom w:val="nil"/>
            </w:tcBorders>
            <w:vAlign w:val="top"/>
          </w:tcPr>
          <w:p>
            <w:pPr>
              <w:spacing w:before="258" w:line="220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(二)清气分热</w:t>
            </w:r>
          </w:p>
        </w:tc>
        <w:tc>
          <w:tcPr>
            <w:tcW w:w="4245" w:type="dxa"/>
            <w:vAlign w:val="top"/>
          </w:tcPr>
          <w:p>
            <w:pPr>
              <w:spacing w:before="76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1.白虎汤的组方原理及加减化裁</w:t>
            </w:r>
          </w:p>
        </w:tc>
        <w:tc>
          <w:tcPr>
            <w:tcW w:w="554" w:type="dxa"/>
            <w:vAlign w:val="top"/>
          </w:tcPr>
          <w:p>
            <w:pPr>
              <w:spacing w:before="12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6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2.竹叶石膏汤的组方原理及其与白虎汤的鉴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54" w:type="dxa"/>
            <w:vAlign w:val="top"/>
          </w:tcPr>
          <w:p>
            <w:pPr>
              <w:spacing w:before="14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50"/>
        </w:trPr>
        <w:tc>
          <w:tcPr>
            <w:tcW w:w="58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 w:val="restart"/>
            <w:tcBorders>
              <w:bottom w:val="nil"/>
            </w:tcBorders>
            <w:vAlign w:val="top"/>
          </w:tcPr>
          <w:p>
            <w:pPr>
              <w:spacing w:before="257" w:line="220" w:lineRule="auto"/>
              <w:ind w:left="7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(三)清营凉血</w:t>
            </w:r>
          </w:p>
        </w:tc>
        <w:tc>
          <w:tcPr>
            <w:tcW w:w="4245" w:type="dxa"/>
            <w:vAlign w:val="top"/>
          </w:tcPr>
          <w:p>
            <w:pPr>
              <w:spacing w:before="98" w:line="220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1.清营汤的组方原理</w:t>
            </w:r>
          </w:p>
        </w:tc>
        <w:tc>
          <w:tcPr>
            <w:tcW w:w="554" w:type="dxa"/>
            <w:vAlign w:val="top"/>
          </w:tcPr>
          <w:p>
            <w:pPr>
              <w:spacing w:before="14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5"/>
        </w:trPr>
        <w:tc>
          <w:tcPr>
            <w:tcW w:w="58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7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6" w:line="219" w:lineRule="auto"/>
              <w:ind w:left="11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2.犀角地黄汤的组方原理及其与清营汤的鉴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54" w:type="dxa"/>
            <w:vAlign w:val="top"/>
          </w:tcPr>
          <w:p>
            <w:pPr>
              <w:spacing w:before="122" w:line="184" w:lineRule="auto"/>
              <w:ind w:left="22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35"/>
          <w:type w:val="nextPage"/>
          <w:pgSz w:w="10660" w:h="14740"/>
          <w:pgMar w:top="1030" w:right="1284" w:bottom="558" w:left="1005" w:header="0" w:footer="419" w:gutter="0"/>
          <w:pgNumType w:start="32"/>
          <w:cols w:space="708"/>
          <w:titlePg w:val="0"/>
        </w:sectPr>
      </w:pPr>
    </w:p>
    <w:p>
      <w:pPr>
        <w:pStyle w:val="BodyText"/>
        <w:spacing w:before="38" w:line="220" w:lineRule="auto"/>
        <w:ind w:left="7664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31"/>
        <w:tblW w:w="83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88"/>
        <w:gridCol w:w="1708"/>
        <w:gridCol w:w="4225"/>
        <w:gridCol w:w="564"/>
      </w:tblGrid>
      <w:tr>
        <w:tblPrEx>
          <w:tblW w:w="83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61" w:line="253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88" w:type="dxa"/>
            <w:shd w:val="clear" w:color="auto" w:fill="DCDDDF"/>
            <w:vAlign w:val="top"/>
          </w:tcPr>
          <w:p>
            <w:pPr>
              <w:spacing w:before="212" w:line="220" w:lineRule="auto"/>
              <w:ind w:left="39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708" w:type="dxa"/>
            <w:shd w:val="clear" w:color="auto" w:fill="DCDDDF"/>
            <w:vAlign w:val="top"/>
          </w:tcPr>
          <w:p>
            <w:pPr>
              <w:spacing w:before="215" w:line="222" w:lineRule="auto"/>
              <w:ind w:left="59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2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5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61" w:line="248" w:lineRule="auto"/>
              <w:ind w:left="99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9" w:line="215" w:lineRule="auto"/>
              <w:ind w:left="567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方剂学</w:t>
            </w:r>
          </w:p>
        </w:tc>
        <w:tc>
          <w:tcPr>
            <w:tcW w:w="12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5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spacing w:before="58" w:line="219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五、清热剂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9" w:lineRule="auto"/>
            </w:pPr>
          </w:p>
          <w:p>
            <w:pPr>
              <w:spacing w:before="58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(四)清热解毒</w:t>
            </w:r>
          </w:p>
        </w:tc>
        <w:tc>
          <w:tcPr>
            <w:tcW w:w="4225" w:type="dxa"/>
            <w:vAlign w:val="top"/>
          </w:tcPr>
          <w:p>
            <w:pPr>
              <w:spacing w:before="58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1.黄连解毒汤的组方原理及加减化裁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58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2.清瘟败毒饮的组方原理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58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3.凉膈散的组方原理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2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48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4.普济消毒饮的组方原理及其与银翘散的鉴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77" w:line="252" w:lineRule="auto"/>
              <w:ind w:left="114" w:right="175" w:hanging="4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5.仙方活命饮的组方原理及其与五味消毒饮的鉴别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spacing w:before="243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0" w:lineRule="auto"/>
            </w:pPr>
          </w:p>
          <w:p>
            <w:pPr>
              <w:pStyle w:val="TableText"/>
              <w:spacing w:line="270" w:lineRule="auto"/>
            </w:pPr>
          </w:p>
          <w:p>
            <w:pPr>
              <w:pStyle w:val="TableText"/>
              <w:spacing w:line="270" w:lineRule="auto"/>
            </w:pPr>
          </w:p>
          <w:p>
            <w:pPr>
              <w:pStyle w:val="TableText"/>
              <w:spacing w:line="270" w:lineRule="auto"/>
            </w:pPr>
          </w:p>
          <w:p>
            <w:pPr>
              <w:pStyle w:val="TableText"/>
              <w:spacing w:line="270" w:lineRule="auto"/>
            </w:pPr>
          </w:p>
          <w:p>
            <w:pPr>
              <w:pStyle w:val="TableText"/>
              <w:spacing w:line="271" w:lineRule="auto"/>
            </w:pPr>
          </w:p>
          <w:p>
            <w:pPr>
              <w:spacing w:before="59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(五)清脏腑热</w:t>
            </w:r>
          </w:p>
        </w:tc>
        <w:tc>
          <w:tcPr>
            <w:tcW w:w="4225" w:type="dxa"/>
            <w:vAlign w:val="top"/>
          </w:tcPr>
          <w:p>
            <w:pPr>
              <w:spacing w:before="59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1.导赤散的组方原理及其与清心莲子饮的鉴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5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8" w:line="236" w:lineRule="auto"/>
              <w:ind w:left="114" w:right="175" w:hanging="4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2.龙胆泻肝汤的组方原理及其与当归龙荟丸的鉴别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spacing w:before="234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0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3.左金丸的组方原理及其与龙胆泻肝汤的鉴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9" w:line="241" w:lineRule="auto"/>
              <w:ind w:left="114" w:right="196" w:hanging="4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4.清胃散的组方原理、加减化裁及其与泻黄散的鉴</w:t>
            </w:r>
            <w:r>
              <w:rPr>
                <w:rFonts w:ascii="SimSun" w:eastAsia="SimSun" w:hAnsi="SimSun" w:cs="SimSun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245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0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5.玉女煎的组方原理及其与清胃散的鉴别应用</w:t>
            </w:r>
          </w:p>
        </w:tc>
        <w:tc>
          <w:tcPr>
            <w:tcW w:w="564" w:type="dxa"/>
            <w:vAlign w:val="top"/>
          </w:tcPr>
          <w:p>
            <w:pPr>
              <w:spacing w:before="10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5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0" w:line="235" w:lineRule="auto"/>
              <w:ind w:left="114" w:right="175" w:hanging="4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6.泻白散的组方原理及其与麻黄杏仁甘草石膏汤的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鉴别应用</w:t>
            </w:r>
          </w:p>
        </w:tc>
        <w:tc>
          <w:tcPr>
            <w:tcW w:w="564" w:type="dxa"/>
            <w:vAlign w:val="top"/>
          </w:tcPr>
          <w:p>
            <w:pPr>
              <w:spacing w:before="23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2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7.苇茎汤的组方原理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0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1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8.葛根黄芩黄连汤的组方原理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9.芍药汤的组方原理及其与白头翁汤的鉴别</w:t>
            </w:r>
            <w:r>
              <w:rPr>
                <w:rFonts w:ascii="SimSun" w:eastAsia="SimSun" w:hAnsi="SimSun" w:cs="SimSun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spacing w:before="10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before="212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(六)清虚热</w:t>
            </w:r>
          </w:p>
        </w:tc>
        <w:tc>
          <w:tcPr>
            <w:tcW w:w="4225" w:type="dxa"/>
            <w:vAlign w:val="top"/>
          </w:tcPr>
          <w:p>
            <w:pPr>
              <w:spacing w:before="61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1.青蒿鳖甲汤的组方原理及其与清骨散的鉴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108" w:line="176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2.当归六黄汤的组方原理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0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pStyle w:val="TableText"/>
              <w:spacing w:line="256" w:lineRule="auto"/>
            </w:pPr>
          </w:p>
          <w:p>
            <w:pPr>
              <w:spacing w:before="58" w:line="219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六、祛暑剂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before="222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spacing w:before="61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1.祛暑剂的适用范围</w:t>
            </w:r>
          </w:p>
        </w:tc>
        <w:tc>
          <w:tcPr>
            <w:tcW w:w="564" w:type="dxa"/>
            <w:vAlign w:val="top"/>
          </w:tcPr>
          <w:p>
            <w:pPr>
              <w:spacing w:before="10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1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2.祛暑剂的应用注意事项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spacing w:before="62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(二)祛暑解表</w:t>
            </w:r>
          </w:p>
        </w:tc>
        <w:tc>
          <w:tcPr>
            <w:tcW w:w="4225" w:type="dxa"/>
            <w:vAlign w:val="top"/>
          </w:tcPr>
          <w:p>
            <w:pPr>
              <w:spacing w:before="6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香薷散的组方原理及加减化裁</w:t>
            </w:r>
          </w:p>
        </w:tc>
        <w:tc>
          <w:tcPr>
            <w:tcW w:w="564" w:type="dxa"/>
            <w:vAlign w:val="top"/>
          </w:tcPr>
          <w:p>
            <w:pPr>
              <w:spacing w:before="108" w:line="176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spacing w:before="222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(三)祛暑利湿</w:t>
            </w:r>
          </w:p>
        </w:tc>
        <w:tc>
          <w:tcPr>
            <w:tcW w:w="4225" w:type="dxa"/>
            <w:vAlign w:val="top"/>
          </w:tcPr>
          <w:p>
            <w:pPr>
              <w:spacing w:before="6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1.六一散的组方原理、加减化裁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2.桂苓甘露饮的组方原理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Align w:val="top"/>
          </w:tcPr>
          <w:p>
            <w:pPr>
              <w:spacing w:before="63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(四)清暑益气</w:t>
            </w:r>
          </w:p>
        </w:tc>
        <w:tc>
          <w:tcPr>
            <w:tcW w:w="4225" w:type="dxa"/>
            <w:vAlign w:val="top"/>
          </w:tcPr>
          <w:p>
            <w:pPr>
              <w:spacing w:before="61" w:line="219" w:lineRule="auto"/>
              <w:jc w:val="right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清暑益气汤的组方原理及其与竹叶石膏汤的鉴别应用</w:t>
            </w:r>
          </w:p>
        </w:tc>
        <w:tc>
          <w:tcPr>
            <w:tcW w:w="564" w:type="dxa"/>
            <w:vAlign w:val="top"/>
          </w:tcPr>
          <w:p>
            <w:pPr>
              <w:spacing w:before="10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2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tcBorders>
              <w:bottom w:val="nil"/>
            </w:tcBorders>
            <w:vAlign w:val="top"/>
          </w:tcPr>
          <w:p>
            <w:pPr>
              <w:pStyle w:val="TableText"/>
              <w:spacing w:line="271" w:lineRule="auto"/>
            </w:pPr>
          </w:p>
        </w:tc>
        <w:tc>
          <w:tcPr>
            <w:tcW w:w="1708" w:type="dxa"/>
            <w:tcBorders>
              <w:bottom w:val="nil"/>
            </w:tcBorders>
            <w:vAlign w:val="top"/>
          </w:tcPr>
          <w:p>
            <w:pPr>
              <w:spacing w:before="212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25" w:type="dxa"/>
            <w:vAlign w:val="top"/>
          </w:tcPr>
          <w:p>
            <w:pPr>
              <w:spacing w:before="51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1.温里剂的适用范围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</w:tbl>
    <w:p>
      <w:pPr>
        <w:sectPr>
          <w:footerReference w:type="default" r:id="rId36"/>
          <w:pgSz w:w="10660" w:h="14740"/>
          <w:pgMar w:top="1030" w:right="1055" w:bottom="576" w:left="1244" w:header="0" w:footer="427" w:gutter="0"/>
          <w:pgNumType w:start="33"/>
          <w:cols w:space="708"/>
        </w:sectPr>
      </w:pPr>
    </w:p>
    <w:tbl>
      <w:tblPr>
        <w:tblStyle w:val="TableNormal32"/>
        <w:tblW w:w="83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88"/>
        <w:gridCol w:w="1708"/>
        <w:gridCol w:w="4225"/>
        <w:gridCol w:w="564"/>
      </w:tblGrid>
      <w:tr>
        <w:tblPrEx>
          <w:tblW w:w="834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279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/>
        </w:tc>
        <w:tc>
          <w:tcPr>
            <w:tcW w:w="12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1" w:lineRule="auto"/>
            </w:pPr>
          </w:p>
          <w:p>
            <w:pPr>
              <w:pStyle w:val="TableText"/>
              <w:spacing w:line="271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pStyle w:val="TableText"/>
              <w:spacing w:line="272" w:lineRule="auto"/>
            </w:pPr>
          </w:p>
          <w:p>
            <w:pPr>
              <w:spacing w:before="58" w:line="219" w:lineRule="auto"/>
              <w:ind w:left="9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七、温里剂</w:t>
            </w: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4225" w:type="dxa"/>
            <w:vAlign w:val="top"/>
          </w:tcPr>
          <w:p/>
        </w:tc>
        <w:tc>
          <w:tcPr>
            <w:tcW w:w="564" w:type="dxa"/>
            <w:vAlign w:val="top"/>
          </w:tcPr>
          <w:p/>
        </w:tc>
      </w:tr>
      <w:tr>
        <w:tblPrEx>
          <w:tblW w:w="834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2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2.温里剂的应用注意事项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49" w:type="dxa"/>
          <w:tblInd w:w="5" w:type="dxa"/>
          <w:tblLayout w:type="fixed"/>
        </w:tblPrEx>
        <w:trPr>
          <w:trHeight w:val="2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85" w:lineRule="auto"/>
            </w:pPr>
          </w:p>
          <w:p>
            <w:pPr>
              <w:pStyle w:val="TableText"/>
              <w:spacing w:line="286" w:lineRule="auto"/>
            </w:pPr>
          </w:p>
          <w:p>
            <w:pPr>
              <w:spacing w:before="58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(二)温中祛寒</w:t>
            </w:r>
          </w:p>
        </w:tc>
        <w:tc>
          <w:tcPr>
            <w:tcW w:w="4225" w:type="dxa"/>
            <w:vAlign w:val="top"/>
          </w:tcPr>
          <w:p>
            <w:pPr>
              <w:spacing w:before="53" w:line="220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1.理中丸的组方原理及加减化裁</w:t>
            </w:r>
          </w:p>
        </w:tc>
        <w:tc>
          <w:tcPr>
            <w:tcW w:w="564" w:type="dxa"/>
            <w:vAlign w:val="top"/>
          </w:tcPr>
          <w:p>
            <w:pPr>
              <w:spacing w:before="99" w:line="175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3" w:line="244" w:lineRule="auto"/>
              <w:ind w:left="114" w:right="175" w:hanging="4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2.小建中汤的组方原理、加减化裁及其与理中丸的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鉴别应用</w:t>
            </w:r>
          </w:p>
        </w:tc>
        <w:tc>
          <w:tcPr>
            <w:tcW w:w="564" w:type="dxa"/>
            <w:vAlign w:val="top"/>
          </w:tcPr>
          <w:p>
            <w:pPr>
              <w:spacing w:before="24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5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94" w:line="233" w:lineRule="auto"/>
              <w:ind w:left="114" w:right="190" w:hanging="4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3.吴茱萸汤的组方原理及其与理中丸、左金丸的鉴</w:t>
            </w:r>
            <w:r>
              <w:rPr>
                <w:rFonts w:ascii="SimSun" w:eastAsia="SimSun" w:hAnsi="SimSun" w:cs="SimSun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23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56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95" w:lineRule="auto"/>
            </w:pPr>
          </w:p>
          <w:p>
            <w:pPr>
              <w:spacing w:before="58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(三)回阳救逆</w:t>
            </w:r>
          </w:p>
        </w:tc>
        <w:tc>
          <w:tcPr>
            <w:tcW w:w="4225" w:type="dxa"/>
            <w:vAlign w:val="top"/>
          </w:tcPr>
          <w:p>
            <w:pPr>
              <w:spacing w:before="75" w:line="248" w:lineRule="auto"/>
              <w:ind w:left="114" w:right="160" w:hanging="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1.四逆汤的组方原理、加减化裁及其与参附汤的鉴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25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6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2.回阳救急汤的组方原理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12" w:line="182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445" w:lineRule="auto"/>
            </w:pPr>
          </w:p>
          <w:p>
            <w:pPr>
              <w:spacing w:before="58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(四)温经散寒</w:t>
            </w:r>
          </w:p>
        </w:tc>
        <w:tc>
          <w:tcPr>
            <w:tcW w:w="4225" w:type="dxa"/>
            <w:vAlign w:val="top"/>
          </w:tcPr>
          <w:p>
            <w:pPr>
              <w:spacing w:before="66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1.当归四逆汤的组方原理及加减化裁</w:t>
            </w:r>
          </w:p>
        </w:tc>
        <w:tc>
          <w:tcPr>
            <w:tcW w:w="564" w:type="dxa"/>
            <w:vAlign w:val="top"/>
          </w:tcPr>
          <w:p>
            <w:pPr>
              <w:spacing w:before="111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54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86" w:line="232" w:lineRule="auto"/>
              <w:ind w:left="114" w:right="175" w:hanging="4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2.黄芪桂枝五物汤的组方原理及其与当归四逆汤的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鉴别应用</w:t>
            </w:r>
          </w:p>
        </w:tc>
        <w:tc>
          <w:tcPr>
            <w:tcW w:w="564" w:type="dxa"/>
            <w:vAlign w:val="top"/>
          </w:tcPr>
          <w:p>
            <w:pPr>
              <w:spacing w:before="24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49" w:type="dxa"/>
          <w:tblInd w:w="5" w:type="dxa"/>
          <w:tblLayout w:type="fixed"/>
        </w:tblPrEx>
        <w:trPr>
          <w:trHeight w:val="30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70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25" w:type="dxa"/>
            <w:vAlign w:val="top"/>
          </w:tcPr>
          <w:p>
            <w:pPr>
              <w:spacing w:before="67" w:line="219" w:lineRule="auto"/>
              <w:ind w:left="11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3.阳和汤的组方原理及其与仙方活命饮的鉴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37"/>
          <w:type w:val="nextPage"/>
          <w:pgSz w:w="10660" w:h="14740"/>
          <w:pgMar w:top="1030" w:right="1055" w:bottom="576" w:left="1244" w:header="0" w:footer="427" w:gutter="0"/>
          <w:pgNumType w:start="34"/>
          <w:cols w:space="708"/>
          <w:titlePg w:val="0"/>
        </w:sectPr>
      </w:pPr>
    </w:p>
    <w:p>
      <w:pPr>
        <w:pStyle w:val="BodyText"/>
        <w:spacing w:before="38" w:line="220" w:lineRule="auto"/>
        <w:ind w:left="7665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tbl>
      <w:tblPr>
        <w:tblStyle w:val="TableNormal33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45"/>
        <w:gridCol w:w="56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4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62" w:line="242" w:lineRule="auto"/>
              <w:ind w:left="95" w:righ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12" w:line="220" w:lineRule="auto"/>
              <w:ind w:left="3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15" w:line="222" w:lineRule="auto"/>
              <w:ind w:left="5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4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6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64" w:type="dxa"/>
            <w:shd w:val="clear" w:color="auto" w:fill="DBDCDE"/>
            <w:vAlign w:val="top"/>
          </w:tcPr>
          <w:p>
            <w:pPr>
              <w:spacing w:before="61" w:line="253" w:lineRule="auto"/>
              <w:ind w:left="100" w:right="5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9" w:line="215" w:lineRule="auto"/>
              <w:ind w:left="567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方剂学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3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pStyle w:val="TableText"/>
              <w:spacing w:line="244" w:lineRule="auto"/>
            </w:pPr>
          </w:p>
          <w:p>
            <w:pPr>
              <w:spacing w:before="59" w:line="219" w:lineRule="auto"/>
              <w:ind w:left="10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八、补益剂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28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57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1.补益剂的适用范围及配伍规律</w:t>
            </w:r>
          </w:p>
        </w:tc>
        <w:tc>
          <w:tcPr>
            <w:tcW w:w="564" w:type="dxa"/>
            <w:vAlign w:val="top"/>
          </w:tcPr>
          <w:p>
            <w:pPr>
              <w:spacing w:before="103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7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2.补益剂的应用注意事项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23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pStyle w:val="TableText"/>
              <w:spacing w:line="262" w:lineRule="auto"/>
            </w:pPr>
          </w:p>
          <w:p>
            <w:pPr>
              <w:spacing w:before="59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(二)补气</w:t>
            </w:r>
          </w:p>
        </w:tc>
        <w:tc>
          <w:tcPr>
            <w:tcW w:w="4245" w:type="dxa"/>
            <w:vAlign w:val="top"/>
          </w:tcPr>
          <w:p>
            <w:pPr>
              <w:spacing w:before="60" w:line="220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1.四君子汤的组方原理及加减化裁</w:t>
            </w:r>
          </w:p>
        </w:tc>
        <w:tc>
          <w:tcPr>
            <w:tcW w:w="564" w:type="dxa"/>
            <w:vAlign w:val="top"/>
          </w:tcPr>
          <w:p>
            <w:pPr>
              <w:spacing w:before="105" w:line="179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9" w:line="219" w:lineRule="auto"/>
              <w:jc w:val="right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2.参苓白术散的组方原理及其与四君子汤的鉴别应用</w:t>
            </w:r>
          </w:p>
        </w:tc>
        <w:tc>
          <w:tcPr>
            <w:tcW w:w="56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1" w:line="220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3.补中益气汤的组方原理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06" w:line="178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3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9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4.生脉散的组方原理及其与竹叶石膏汤的鉴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125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2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0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5.玉屏风散的组方原理及其与桂枝汤的鉴别</w:t>
            </w:r>
            <w:r>
              <w:rPr>
                <w:rFonts w:ascii="SimSun" w:eastAsia="SimSun" w:hAnsi="SimSun" w:cs="SimSun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spacing w:before="106" w:line="178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0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6.完带汤的组方原理及其与参苓白术散的鉴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105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30" w:lineRule="auto"/>
            </w:pPr>
          </w:p>
          <w:p>
            <w:pPr>
              <w:spacing w:before="59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(三)补血</w:t>
            </w:r>
          </w:p>
        </w:tc>
        <w:tc>
          <w:tcPr>
            <w:tcW w:w="4245" w:type="dxa"/>
            <w:vAlign w:val="top"/>
          </w:tcPr>
          <w:p>
            <w:pPr>
              <w:spacing w:before="71" w:line="221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1.四物汤的组方原理及加减化裁</w:t>
            </w:r>
          </w:p>
        </w:tc>
        <w:tc>
          <w:tcPr>
            <w:tcW w:w="564" w:type="dxa"/>
            <w:vAlign w:val="top"/>
          </w:tcPr>
          <w:p>
            <w:pPr>
              <w:spacing w:before="115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1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2.当归补血汤的组方原理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0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1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3.归脾汤的组方原理、加减化裁</w:t>
            </w:r>
          </w:p>
        </w:tc>
        <w:tc>
          <w:tcPr>
            <w:tcW w:w="564" w:type="dxa"/>
            <w:vAlign w:val="top"/>
          </w:tcPr>
          <w:p>
            <w:pPr>
              <w:spacing w:before="116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95" w:lineRule="auto"/>
            </w:pPr>
          </w:p>
          <w:p>
            <w:pPr>
              <w:pStyle w:val="TableText"/>
              <w:spacing w:line="295" w:lineRule="auto"/>
            </w:pPr>
          </w:p>
          <w:p>
            <w:pPr>
              <w:spacing w:before="59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(四)气血双补</w:t>
            </w:r>
          </w:p>
        </w:tc>
        <w:tc>
          <w:tcPr>
            <w:tcW w:w="4245" w:type="dxa"/>
            <w:vAlign w:val="top"/>
          </w:tcPr>
          <w:p>
            <w:pPr>
              <w:spacing w:before="72" w:line="254" w:lineRule="auto"/>
              <w:ind w:left="134" w:right="165" w:hanging="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1.炙甘草汤的组方原理、加减化裁及其与生脉散的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8"/>
                <w:szCs w:val="18"/>
              </w:rPr>
              <w:t>鉴别应用</w:t>
            </w:r>
          </w:p>
        </w:tc>
        <w:tc>
          <w:tcPr>
            <w:tcW w:w="564" w:type="dxa"/>
            <w:vAlign w:val="top"/>
          </w:tcPr>
          <w:p>
            <w:pPr>
              <w:spacing w:before="247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3" w:line="254" w:lineRule="auto"/>
              <w:ind w:left="134" w:right="178" w:hanging="4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2.八珍汤的组方原理及其与十全大补汤、人参养荣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汤的鉴别应用</w:t>
            </w:r>
          </w:p>
        </w:tc>
        <w:tc>
          <w:tcPr>
            <w:tcW w:w="564" w:type="dxa"/>
            <w:vAlign w:val="top"/>
          </w:tcPr>
          <w:p>
            <w:pPr>
              <w:spacing w:before="248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3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3.泰山磐石散的组方原理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0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6" w:lineRule="auto"/>
            </w:pPr>
          </w:p>
          <w:p>
            <w:pPr>
              <w:pStyle w:val="TableText"/>
              <w:spacing w:line="316" w:lineRule="auto"/>
            </w:pPr>
          </w:p>
          <w:p>
            <w:pPr>
              <w:spacing w:before="59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4"/>
                <w:sz w:val="18"/>
                <w:szCs w:val="18"/>
              </w:rPr>
              <w:t>(五)补阴</w:t>
            </w:r>
          </w:p>
        </w:tc>
        <w:tc>
          <w:tcPr>
            <w:tcW w:w="4245" w:type="dxa"/>
            <w:vAlign w:val="top"/>
          </w:tcPr>
          <w:p>
            <w:pPr>
              <w:spacing w:before="74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1.六味地黄丸的组方原理及加减化裁</w:t>
            </w:r>
          </w:p>
        </w:tc>
        <w:tc>
          <w:tcPr>
            <w:tcW w:w="564" w:type="dxa"/>
            <w:vAlign w:val="top"/>
          </w:tcPr>
          <w:p>
            <w:pPr>
              <w:spacing w:before="11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93" w:line="244" w:lineRule="auto"/>
              <w:ind w:left="134" w:right="199" w:hanging="4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2.大补阴丸的组方原理、加减化裁及其与六味地黄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丸的鉴别应用</w:t>
            </w:r>
          </w:p>
        </w:tc>
        <w:tc>
          <w:tcPr>
            <w:tcW w:w="564" w:type="dxa"/>
            <w:vAlign w:val="top"/>
          </w:tcPr>
          <w:p>
            <w:pPr>
              <w:spacing w:before="249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5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3.一贯煎的组方原理及其与逍遥散的鉴别应用</w:t>
            </w:r>
          </w:p>
        </w:tc>
        <w:tc>
          <w:tcPr>
            <w:tcW w:w="564" w:type="dxa"/>
            <w:vAlign w:val="top"/>
          </w:tcPr>
          <w:p>
            <w:pPr>
              <w:spacing w:before="111" w:line="183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1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5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4.左归丸的组方原理及其与六味地黄丸的鉴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120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37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3"/>
                <w:sz w:val="18"/>
                <w:szCs w:val="18"/>
              </w:rPr>
              <w:t>(六)补阳</w:t>
            </w:r>
          </w:p>
        </w:tc>
        <w:tc>
          <w:tcPr>
            <w:tcW w:w="4245" w:type="dxa"/>
            <w:vAlign w:val="top"/>
          </w:tcPr>
          <w:p>
            <w:pPr>
              <w:spacing w:before="66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1.肾气丸的组方原理及加减化裁</w:t>
            </w:r>
          </w:p>
        </w:tc>
        <w:tc>
          <w:tcPr>
            <w:tcW w:w="564" w:type="dxa"/>
            <w:vAlign w:val="top"/>
          </w:tcPr>
          <w:p>
            <w:pPr>
              <w:spacing w:before="112" w:line="182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6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2.右归丸的组方原理及其与肾气丸的鉴别应用</w:t>
            </w:r>
          </w:p>
        </w:tc>
        <w:tc>
          <w:tcPr>
            <w:tcW w:w="564" w:type="dxa"/>
            <w:vAlign w:val="top"/>
          </w:tcPr>
          <w:p>
            <w:pPr>
              <w:spacing w:before="12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26" w:lineRule="auto"/>
            </w:pPr>
          </w:p>
          <w:p>
            <w:pPr>
              <w:spacing w:before="58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(七)阴阳双补</w:t>
            </w:r>
          </w:p>
        </w:tc>
        <w:tc>
          <w:tcPr>
            <w:tcW w:w="4245" w:type="dxa"/>
            <w:vAlign w:val="top"/>
          </w:tcPr>
          <w:p>
            <w:pPr>
              <w:spacing w:before="66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1.地黄饮子的组方原理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12" w:line="182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6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2.龟鹿二仙胶的组方原理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2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6" w:line="220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3.七宝美髯丹的组方原理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12" w:line="182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sectPr>
          <w:footerReference w:type="default" r:id="rId38"/>
          <w:pgSz w:w="10660" w:h="14740"/>
          <w:pgMar w:top="1030" w:right="1275" w:bottom="558" w:left="1014" w:header="0" w:footer="419" w:gutter="0"/>
          <w:pgNumType w:start="35"/>
          <w:cols w:space="708"/>
        </w:sectPr>
      </w:pPr>
    </w:p>
    <w:tbl>
      <w:tblPr>
        <w:tblStyle w:val="TableNormal34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45"/>
        <w:gridCol w:w="56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320"/>
        </w:trPr>
        <w:tc>
          <w:tcPr>
            <w:tcW w:w="564" w:type="dxa"/>
            <w:vMerge w:val="restart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pStyle w:val="TableText"/>
              <w:spacing w:line="248" w:lineRule="auto"/>
            </w:pPr>
          </w:p>
          <w:p>
            <w:pPr>
              <w:spacing w:before="58" w:line="219" w:lineRule="auto"/>
              <w:ind w:left="10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2"/>
                <w:sz w:val="18"/>
                <w:szCs w:val="18"/>
              </w:rPr>
              <w:t>九、固涩剂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36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45" w:type="dxa"/>
            <w:vAlign w:val="top"/>
          </w:tcPr>
          <w:p>
            <w:pPr>
              <w:spacing w:before="75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1.固涩剂的适用范围</w:t>
            </w:r>
          </w:p>
        </w:tc>
        <w:tc>
          <w:tcPr>
            <w:tcW w:w="564" w:type="dxa"/>
            <w:vAlign w:val="top"/>
          </w:tcPr>
          <w:p>
            <w:pPr>
              <w:spacing w:before="12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5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2.固涩剂的应用注意事项</w:t>
            </w:r>
          </w:p>
        </w:tc>
        <w:tc>
          <w:tcPr>
            <w:tcW w:w="564" w:type="dxa"/>
            <w:vAlign w:val="top"/>
          </w:tcPr>
          <w:p>
            <w:pPr>
              <w:spacing w:before="112" w:line="182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75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(二)固表止汗</w:t>
            </w:r>
          </w:p>
        </w:tc>
        <w:tc>
          <w:tcPr>
            <w:tcW w:w="4245" w:type="dxa"/>
            <w:vAlign w:val="top"/>
          </w:tcPr>
          <w:p>
            <w:pPr>
              <w:spacing w:before="76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牡蛎散的组方原理及其与玉屏风散的鉴别应用</w:t>
            </w:r>
          </w:p>
        </w:tc>
        <w:tc>
          <w:tcPr>
            <w:tcW w:w="564" w:type="dxa"/>
            <w:vAlign w:val="top"/>
          </w:tcPr>
          <w:p>
            <w:pPr>
              <w:spacing w:before="12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Align w:val="top"/>
          </w:tcPr>
          <w:p>
            <w:pPr>
              <w:spacing w:before="66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(三)敛肺止咳</w:t>
            </w:r>
          </w:p>
        </w:tc>
        <w:tc>
          <w:tcPr>
            <w:tcW w:w="4245" w:type="dxa"/>
            <w:vAlign w:val="top"/>
          </w:tcPr>
          <w:p>
            <w:pPr>
              <w:spacing w:before="66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九仙散的组方原理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12" w:line="182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16" w:lineRule="auto"/>
            </w:pPr>
          </w:p>
          <w:p>
            <w:pPr>
              <w:spacing w:before="59" w:line="220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(四)涩肠固脱</w:t>
            </w:r>
          </w:p>
        </w:tc>
        <w:tc>
          <w:tcPr>
            <w:tcW w:w="4245" w:type="dxa"/>
            <w:vAlign w:val="top"/>
          </w:tcPr>
          <w:p>
            <w:pPr>
              <w:spacing w:before="76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1.真人养脏汤的组方原理及其与芍药汤的鉴</w:t>
            </w:r>
            <w:r>
              <w:rPr>
                <w:rFonts w:ascii="SimSun" w:eastAsia="SimSun" w:hAnsi="SimSun" w:cs="SimSun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12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5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5" w:line="244" w:lineRule="auto"/>
              <w:ind w:left="134" w:right="189" w:hanging="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2.四神丸的组方原理及其与理中丸、痛泻要方的鉴</w:t>
            </w:r>
            <w:r>
              <w:rPr>
                <w:rFonts w:ascii="SimSun" w:eastAsia="SimSun" w:hAnsi="SimSun" w:cs="SimSun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8"/>
                <w:szCs w:val="18"/>
              </w:rPr>
              <w:t>别应用</w:t>
            </w:r>
          </w:p>
        </w:tc>
        <w:tc>
          <w:tcPr>
            <w:tcW w:w="564" w:type="dxa"/>
            <w:vAlign w:val="top"/>
          </w:tcPr>
          <w:p>
            <w:pPr>
              <w:spacing w:before="251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spacing w:before="226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(五)涩精止遗</w:t>
            </w:r>
          </w:p>
        </w:tc>
        <w:tc>
          <w:tcPr>
            <w:tcW w:w="4245" w:type="dxa"/>
            <w:vAlign w:val="top"/>
          </w:tcPr>
          <w:p>
            <w:pPr>
              <w:spacing w:before="66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1.金锁固精丸的组方原理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13" w:line="181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1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6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2.桑螵蛸散的组方原理及其与缩泉丸的鉴别</w:t>
            </w:r>
            <w:r>
              <w:rPr>
                <w:rFonts w:ascii="SimSun" w:eastAsia="SimSun" w:hAnsi="SimSun" w:cs="SimSun"/>
                <w:sz w:val="18"/>
                <w:szCs w:val="18"/>
              </w:rPr>
              <w:t>应用</w:t>
            </w:r>
          </w:p>
        </w:tc>
        <w:tc>
          <w:tcPr>
            <w:tcW w:w="564" w:type="dxa"/>
            <w:vAlign w:val="top"/>
          </w:tcPr>
          <w:p>
            <w:pPr>
              <w:spacing w:before="123" w:line="181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1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35" w:lineRule="auto"/>
            </w:pPr>
          </w:p>
          <w:p>
            <w:pPr>
              <w:spacing w:before="59" w:line="219" w:lineRule="auto"/>
              <w:ind w:left="8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(六)固崩止带</w:t>
            </w:r>
          </w:p>
        </w:tc>
        <w:tc>
          <w:tcPr>
            <w:tcW w:w="4245" w:type="dxa"/>
            <w:vAlign w:val="top"/>
          </w:tcPr>
          <w:p>
            <w:pPr>
              <w:spacing w:before="78" w:line="220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1.固冲汤的组方原理</w:t>
            </w:r>
          </w:p>
        </w:tc>
        <w:tc>
          <w:tcPr>
            <w:tcW w:w="564" w:type="dxa"/>
            <w:vAlign w:val="top"/>
          </w:tcPr>
          <w:p>
            <w:pPr>
              <w:spacing w:before="123" w:line="181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68" w:line="220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2.固经丸的组方原理及其与固冲汤的鉴别应用</w:t>
            </w:r>
          </w:p>
        </w:tc>
        <w:tc>
          <w:tcPr>
            <w:tcW w:w="564" w:type="dxa"/>
            <w:vAlign w:val="top"/>
          </w:tcPr>
          <w:p>
            <w:pPr>
              <w:spacing w:before="113" w:line="181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25"/>
        </w:trPr>
        <w:tc>
          <w:tcPr>
            <w:tcW w:w="564" w:type="dxa"/>
            <w:vMerge/>
            <w:tcBorders>
              <w:top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45" w:type="dxa"/>
            <w:vAlign w:val="top"/>
          </w:tcPr>
          <w:p>
            <w:pPr>
              <w:spacing w:before="77" w:line="219" w:lineRule="auto"/>
              <w:ind w:left="13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3.易黄汤的组方原理及其与完带汤的鉴别应用</w:t>
            </w:r>
          </w:p>
        </w:tc>
        <w:tc>
          <w:tcPr>
            <w:tcW w:w="564" w:type="dxa"/>
            <w:vAlign w:val="top"/>
          </w:tcPr>
          <w:p>
            <w:pPr>
              <w:spacing w:before="122" w:line="184" w:lineRule="auto"/>
              <w:ind w:left="23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39"/>
          <w:type w:val="nextPage"/>
          <w:pgSz w:w="10660" w:h="14740"/>
          <w:pgMar w:top="1030" w:right="1275" w:bottom="558" w:left="1014" w:header="0" w:footer="419" w:gutter="0"/>
          <w:pgNumType w:start="36"/>
          <w:cols w:space="708"/>
          <w:titlePg w:val="0"/>
        </w:sectPr>
      </w:pPr>
    </w:p>
    <w:p>
      <w:pPr>
        <w:pStyle w:val="BodyText"/>
        <w:spacing w:before="38" w:line="220" w:lineRule="auto"/>
        <w:ind w:left="7664"/>
        <w:rPr>
          <w:sz w:val="19"/>
          <w:szCs w:val="19"/>
        </w:rPr>
      </w:pPr>
      <w:r>
        <w:rPr>
          <w:spacing w:val="-3"/>
          <w:sz w:val="19"/>
          <w:szCs w:val="19"/>
        </w:rPr>
        <w:t>续表</w:t>
      </w:r>
    </w:p>
    <w:p>
      <w:pPr>
        <w:spacing w:line="20" w:lineRule="exact"/>
      </w:pPr>
    </w:p>
    <w:tbl>
      <w:tblPr>
        <w:tblStyle w:val="TableNormal35"/>
        <w:tblW w:w="83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564"/>
        <w:gridCol w:w="1298"/>
        <w:gridCol w:w="1688"/>
        <w:gridCol w:w="4235"/>
        <w:gridCol w:w="574"/>
      </w:tblGrid>
      <w:tr>
        <w:tblPrEx>
          <w:tblW w:w="835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605"/>
        </w:trPr>
        <w:tc>
          <w:tcPr>
            <w:tcW w:w="564" w:type="dxa"/>
            <w:shd w:val="clear" w:color="auto" w:fill="DBDCDE"/>
            <w:vAlign w:val="top"/>
          </w:tcPr>
          <w:p>
            <w:pPr>
              <w:spacing w:before="62" w:line="242" w:lineRule="auto"/>
              <w:ind w:left="94" w:right="106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8"/>
                <w:szCs w:val="18"/>
              </w:rPr>
              <w:t>学科</w:t>
            </w:r>
          </w:p>
        </w:tc>
        <w:tc>
          <w:tcPr>
            <w:tcW w:w="1298" w:type="dxa"/>
            <w:shd w:val="clear" w:color="auto" w:fill="DCDDDF"/>
            <w:vAlign w:val="top"/>
          </w:tcPr>
          <w:p>
            <w:pPr>
              <w:spacing w:before="212" w:line="220" w:lineRule="auto"/>
              <w:ind w:left="4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单</w:t>
            </w:r>
            <w:r>
              <w:rPr>
                <w:rFonts w:ascii="SimSun" w:eastAsia="SimSun" w:hAnsi="SimSun" w:cs="SimSun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8"/>
                <w:szCs w:val="18"/>
              </w:rPr>
              <w:t>元</w:t>
            </w:r>
          </w:p>
        </w:tc>
        <w:tc>
          <w:tcPr>
            <w:tcW w:w="1688" w:type="dxa"/>
            <w:shd w:val="clear" w:color="auto" w:fill="DCDDDF"/>
            <w:vAlign w:val="top"/>
          </w:tcPr>
          <w:p>
            <w:pPr>
              <w:spacing w:before="215" w:line="222" w:lineRule="auto"/>
              <w:ind w:left="582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细</w:t>
            </w:r>
            <w:r>
              <w:rPr>
                <w:rFonts w:ascii="SimSun" w:eastAsia="SimSun" w:hAnsi="SimSun" w:cs="SimSun"/>
                <w:spacing w:val="41"/>
                <w:sz w:val="18"/>
                <w:szCs w:val="18"/>
              </w:rPr>
              <w:t xml:space="preserve">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目</w:t>
            </w:r>
          </w:p>
        </w:tc>
        <w:tc>
          <w:tcPr>
            <w:tcW w:w="4235" w:type="dxa"/>
            <w:shd w:val="clear" w:color="auto" w:fill="DCDDDF"/>
            <w:vAlign w:val="top"/>
          </w:tcPr>
          <w:p>
            <w:pPr>
              <w:spacing w:before="215" w:line="222" w:lineRule="auto"/>
              <w:ind w:left="1764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要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  </w:t>
            </w: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点</w:t>
            </w:r>
          </w:p>
        </w:tc>
        <w:tc>
          <w:tcPr>
            <w:tcW w:w="574" w:type="dxa"/>
            <w:shd w:val="clear" w:color="auto" w:fill="DBDCDE"/>
            <w:vAlign w:val="top"/>
          </w:tcPr>
          <w:p>
            <w:pPr>
              <w:spacing w:before="71" w:line="248" w:lineRule="auto"/>
              <w:ind w:left="99" w:right="6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4"/>
                <w:sz w:val="18"/>
                <w:szCs w:val="18"/>
              </w:rPr>
              <w:t>考试</w:t>
            </w:r>
            <w:r>
              <w:rPr>
                <w:rFonts w:ascii="SimSun" w:eastAsia="SimSun" w:hAnsi="SimSun" w:cs="SimSun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7"/>
                <w:sz w:val="18"/>
                <w:szCs w:val="18"/>
              </w:rPr>
              <w:t>科目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79"/>
        </w:trPr>
        <w:tc>
          <w:tcPr>
            <w:tcW w:w="5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89" w:line="215" w:lineRule="auto"/>
              <w:ind w:left="5668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方剂学</w:t>
            </w: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75" w:lineRule="auto"/>
            </w:pPr>
          </w:p>
          <w:p>
            <w:pPr>
              <w:pStyle w:val="TableText"/>
              <w:spacing w:line="276" w:lineRule="auto"/>
            </w:pPr>
          </w:p>
          <w:p>
            <w:pPr>
              <w:pStyle w:val="TableText"/>
              <w:spacing w:line="276" w:lineRule="auto"/>
            </w:pPr>
          </w:p>
          <w:p>
            <w:pPr>
              <w:pStyle w:val="TableText"/>
              <w:spacing w:line="276" w:lineRule="auto"/>
            </w:pPr>
          </w:p>
          <w:p>
            <w:pPr>
              <w:pStyle w:val="TableText"/>
              <w:spacing w:line="276" w:lineRule="auto"/>
            </w:pPr>
          </w:p>
          <w:p>
            <w:pPr>
              <w:spacing w:before="58" w:line="219" w:lineRule="auto"/>
              <w:ind w:left="81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2"/>
                <w:sz w:val="18"/>
                <w:szCs w:val="18"/>
              </w:rPr>
              <w:t>十、安神剂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7" w:lineRule="auto"/>
            </w:pPr>
          </w:p>
          <w:p>
            <w:pPr>
              <w:spacing w:before="59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35" w:type="dxa"/>
            <w:vAlign w:val="top"/>
          </w:tcPr>
          <w:p>
            <w:pPr>
              <w:spacing w:before="96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1.安神剂的适用范围</w:t>
            </w:r>
          </w:p>
        </w:tc>
        <w:tc>
          <w:tcPr>
            <w:tcW w:w="574" w:type="dxa"/>
            <w:vAlign w:val="top"/>
          </w:tcPr>
          <w:p>
            <w:pPr>
              <w:spacing w:before="142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4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7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2.安神剂的应用注意事项</w:t>
            </w:r>
          </w:p>
        </w:tc>
        <w:tc>
          <w:tcPr>
            <w:tcW w:w="574" w:type="dxa"/>
            <w:vAlign w:val="top"/>
          </w:tcPr>
          <w:p>
            <w:pPr>
              <w:spacing w:before="153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4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48" w:lineRule="auto"/>
            </w:pPr>
          </w:p>
          <w:p>
            <w:pPr>
              <w:spacing w:before="58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(二)重镇安神</w:t>
            </w:r>
          </w:p>
        </w:tc>
        <w:tc>
          <w:tcPr>
            <w:tcW w:w="4235" w:type="dxa"/>
            <w:vAlign w:val="top"/>
          </w:tcPr>
          <w:p>
            <w:pPr>
              <w:spacing w:before="108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1.朱砂安神丸的组方原理</w:t>
            </w:r>
          </w:p>
        </w:tc>
        <w:tc>
          <w:tcPr>
            <w:tcW w:w="574" w:type="dxa"/>
            <w:vAlign w:val="top"/>
          </w:tcPr>
          <w:p>
            <w:pPr>
              <w:spacing w:before="153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7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98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2.珍珠母丸的组方原理及其与磁朱丸的鉴别</w:t>
            </w:r>
            <w:r>
              <w:rPr>
                <w:rFonts w:ascii="SimSun" w:eastAsia="SimSun" w:hAnsi="SimSun" w:cs="SimSun"/>
                <w:sz w:val="18"/>
                <w:szCs w:val="18"/>
              </w:rPr>
              <w:t>应用</w:t>
            </w:r>
          </w:p>
        </w:tc>
        <w:tc>
          <w:tcPr>
            <w:tcW w:w="574" w:type="dxa"/>
            <w:vAlign w:val="top"/>
          </w:tcPr>
          <w:p>
            <w:pPr>
              <w:spacing w:before="143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93" w:lineRule="auto"/>
            </w:pPr>
          </w:p>
          <w:p>
            <w:pPr>
              <w:pStyle w:val="TableText"/>
              <w:spacing w:line="294" w:lineRule="auto"/>
            </w:pPr>
          </w:p>
          <w:p>
            <w:pPr>
              <w:spacing w:before="58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(三)滋养安神</w:t>
            </w:r>
          </w:p>
        </w:tc>
        <w:tc>
          <w:tcPr>
            <w:tcW w:w="4235" w:type="dxa"/>
            <w:vAlign w:val="top"/>
          </w:tcPr>
          <w:p>
            <w:pPr>
              <w:spacing w:before="110" w:line="220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1.酸枣仁汤的组方原理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6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39" w:line="234" w:lineRule="auto"/>
              <w:ind w:left="105" w:right="14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2.天王补心丹的组方原理及其与柏子养心丸的鉴别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应用</w:t>
            </w:r>
          </w:p>
        </w:tc>
        <w:tc>
          <w:tcPr>
            <w:tcW w:w="574" w:type="dxa"/>
            <w:vAlign w:val="top"/>
          </w:tcPr>
          <w:p>
            <w:pPr>
              <w:spacing w:before="284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9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3.甘麦大枣汤的组方原理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4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96" w:lineRule="auto"/>
            </w:pPr>
          </w:p>
          <w:p>
            <w:pPr>
              <w:pStyle w:val="TableText"/>
              <w:spacing w:line="296" w:lineRule="auto"/>
            </w:pPr>
          </w:p>
          <w:p>
            <w:pPr>
              <w:pStyle w:val="TableText"/>
              <w:spacing w:line="296" w:lineRule="auto"/>
            </w:pPr>
          </w:p>
          <w:p>
            <w:pPr>
              <w:pStyle w:val="TableText"/>
              <w:spacing w:line="296" w:lineRule="auto"/>
            </w:pPr>
          </w:p>
          <w:p>
            <w:pPr>
              <w:spacing w:before="59" w:line="219" w:lineRule="auto"/>
              <w:ind w:left="10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3"/>
                <w:sz w:val="18"/>
                <w:szCs w:val="18"/>
              </w:rPr>
              <w:t>十一、开窍剂</w:t>
            </w: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51" w:lineRule="auto"/>
            </w:pPr>
          </w:p>
          <w:p>
            <w:pPr>
              <w:spacing w:before="58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35" w:type="dxa"/>
            <w:vAlign w:val="top"/>
          </w:tcPr>
          <w:p>
            <w:pPr>
              <w:spacing w:before="110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1.开窍剂的适用范围</w:t>
            </w:r>
          </w:p>
        </w:tc>
        <w:tc>
          <w:tcPr>
            <w:tcW w:w="574" w:type="dxa"/>
            <w:vAlign w:val="top"/>
          </w:tcPr>
          <w:p>
            <w:pPr>
              <w:spacing w:before="156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00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2.开窍剂的应用注意事项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65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381" w:lineRule="auto"/>
            </w:pPr>
          </w:p>
          <w:p>
            <w:pPr>
              <w:spacing w:before="59" w:line="221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(二)凉开</w:t>
            </w:r>
          </w:p>
        </w:tc>
        <w:tc>
          <w:tcPr>
            <w:tcW w:w="4235" w:type="dxa"/>
            <w:vAlign w:val="top"/>
          </w:tcPr>
          <w:p>
            <w:pPr>
              <w:spacing w:before="130" w:line="250" w:lineRule="auto"/>
              <w:ind w:left="105" w:right="135" w:firstLine="10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1.安宫牛黄丸的组方原理及其与牛黄清心丸的鉴别</w:t>
            </w:r>
            <w:r>
              <w:rPr>
                <w:rFonts w:ascii="SimSun" w:eastAsia="SimSun" w:hAnsi="SimSun" w:cs="SimSun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SimSun" w:eastAsia="SimSun" w:hAnsi="SimSun" w:cs="SimSun"/>
                <w:spacing w:val="10"/>
                <w:sz w:val="18"/>
                <w:szCs w:val="18"/>
              </w:rPr>
              <w:t>应用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9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12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2.至宝丹与安宫牛黄丸、紫雪的鉴别应用</w:t>
            </w:r>
          </w:p>
        </w:tc>
        <w:tc>
          <w:tcPr>
            <w:tcW w:w="574" w:type="dxa"/>
            <w:vAlign w:val="top"/>
          </w:tcPr>
          <w:p>
            <w:pPr>
              <w:spacing w:before="157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399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  <w:bottom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line="263" w:lineRule="auto"/>
            </w:pPr>
          </w:p>
          <w:p>
            <w:pPr>
              <w:spacing w:before="58" w:line="221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(三)温开</w:t>
            </w:r>
          </w:p>
        </w:tc>
        <w:tc>
          <w:tcPr>
            <w:tcW w:w="4235" w:type="dxa"/>
            <w:vAlign w:val="top"/>
          </w:tcPr>
          <w:p>
            <w:pPr>
              <w:spacing w:before="112" w:line="220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1.苏合香丸的组方原理</w:t>
            </w:r>
          </w:p>
        </w:tc>
        <w:tc>
          <w:tcPr>
            <w:tcW w:w="574" w:type="dxa"/>
            <w:vAlign w:val="top"/>
          </w:tcPr>
          <w:p>
            <w:pPr>
              <w:spacing w:before="157" w:line="184" w:lineRule="auto"/>
              <w:ind w:left="239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z w:val="18"/>
                <w:szCs w:val="18"/>
              </w:rPr>
              <w:t>1</w:t>
            </w:r>
          </w:p>
        </w:tc>
      </w:tr>
      <w:tr>
        <w:tblPrEx>
          <w:tblW w:w="8359" w:type="dxa"/>
          <w:tblInd w:w="5" w:type="dxa"/>
          <w:tblLayout w:type="fixed"/>
        </w:tblPrEx>
        <w:trPr>
          <w:trHeight w:val="40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1688" w:type="dxa"/>
            <w:vMerge/>
            <w:tcBorders>
              <w:top w:val="nil"/>
            </w:tcBorders>
            <w:vAlign w:val="top"/>
          </w:tcPr>
          <w:p>
            <w:pPr>
              <w:pStyle w:val="TableText"/>
            </w:pPr>
          </w:p>
        </w:tc>
        <w:tc>
          <w:tcPr>
            <w:tcW w:w="4235" w:type="dxa"/>
            <w:vAlign w:val="top"/>
          </w:tcPr>
          <w:p>
            <w:pPr>
              <w:spacing w:before="113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-1"/>
                <w:sz w:val="18"/>
                <w:szCs w:val="18"/>
              </w:rPr>
              <w:t>2.紫金锭的组方原理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  <w:tr>
        <w:tblPrEx>
          <w:tblW w:w="8359" w:type="dxa"/>
          <w:tblInd w:w="5" w:type="dxa"/>
          <w:tblLayout w:type="fixed"/>
        </w:tblPrEx>
        <w:trPr>
          <w:trHeight w:val="380"/>
        </w:trPr>
        <w:tc>
          <w:tcPr>
            <w:tcW w:w="564" w:type="dxa"/>
            <w:vMerge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TableText"/>
            </w:pPr>
          </w:p>
        </w:tc>
        <w:tc>
          <w:tcPr>
            <w:tcW w:w="1298" w:type="dxa"/>
            <w:tcBorders>
              <w:bottom w:val="nil"/>
            </w:tcBorders>
            <w:vAlign w:val="top"/>
          </w:tcPr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1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  <w:p>
            <w:pPr>
              <w:pStyle w:val="TableText"/>
              <w:spacing w:line="252" w:lineRule="auto"/>
            </w:pPr>
          </w:p>
        </w:tc>
        <w:tc>
          <w:tcPr>
            <w:tcW w:w="1688" w:type="dxa"/>
            <w:tcBorders>
              <w:bottom w:val="nil"/>
            </w:tcBorders>
            <w:vAlign w:val="top"/>
          </w:tcPr>
          <w:p>
            <w:pPr>
              <w:pStyle w:val="TableText"/>
              <w:spacing w:line="253" w:lineRule="auto"/>
            </w:pPr>
          </w:p>
          <w:p>
            <w:pPr>
              <w:spacing w:before="58" w:line="219" w:lineRule="auto"/>
              <w:ind w:left="73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(一)概述</w:t>
            </w:r>
          </w:p>
        </w:tc>
        <w:tc>
          <w:tcPr>
            <w:tcW w:w="4235" w:type="dxa"/>
            <w:vAlign w:val="top"/>
          </w:tcPr>
          <w:p>
            <w:pPr>
              <w:spacing w:before="102" w:line="219" w:lineRule="auto"/>
              <w:ind w:left="105"/>
              <w:rPr>
                <w:rFonts w:ascii="SimSun" w:eastAsia="SimSun" w:hAnsi="SimSun" w:cs="SimSun"/>
                <w:sz w:val="18"/>
                <w:szCs w:val="18"/>
              </w:rPr>
            </w:pPr>
            <w:r>
              <w:rPr>
                <w:rFonts w:ascii="SimSun" w:eastAsia="SimSun" w:hAnsi="SimSun" w:cs="SimSun"/>
                <w:spacing w:val="1"/>
                <w:sz w:val="18"/>
                <w:szCs w:val="18"/>
              </w:rPr>
              <w:t>1.理气剂的适用范围</w:t>
            </w:r>
          </w:p>
        </w:tc>
        <w:tc>
          <w:tcPr>
            <w:tcW w:w="574" w:type="dxa"/>
            <w:vAlign w:val="top"/>
          </w:tcPr>
          <w:p>
            <w:pPr>
              <w:pStyle w:val="TableText"/>
            </w:pPr>
          </w:p>
        </w:tc>
      </w:tr>
    </w:tbl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0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https://d.book118.com/807012145120006051</w:t>
        </w:r>
      </w:hyperlink>
    </w:p>
    <w:p/>
    <w:sectPr>
      <w:footerReference w:type="default" r:id="rId41"/>
      <w:pgSz w:w="10660" w:h="14740"/>
      <w:pgMar w:top="1030" w:right="1045" w:bottom="559" w:left="1244" w:header="0" w:footer="420" w:gutter="0"/>
      <w:pgNumType w:start="3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right="19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8" w:lineRule="auto"/>
      <w:ind w:left="8265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5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0" w:lineRule="auto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6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0" w:lineRule="auto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6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9" w:lineRule="auto"/>
      <w:ind w:right="19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7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9" w:lineRule="auto"/>
      <w:ind w:right="19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7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</w:pPr>
    <w:r>
      <w:t>8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</w:pPr>
    <w:r>
      <w:t>8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right="19"/>
      <w:jc w:val="right"/>
    </w:pPr>
    <w:r>
      <w:t>9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right="19"/>
      <w:jc w:val="right"/>
    </w:pPr>
    <w:r>
      <w:t>9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5"/>
      <w:rPr>
        <w:sz w:val="14"/>
        <w:szCs w:val="14"/>
      </w:rPr>
    </w:pPr>
    <w:r>
      <w:rPr>
        <w:spacing w:val="-4"/>
        <w:sz w:val="14"/>
        <w:szCs w:val="14"/>
      </w:rPr>
      <w:t>10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right="19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1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5"/>
      <w:rPr>
        <w:sz w:val="14"/>
        <w:szCs w:val="14"/>
      </w:rPr>
    </w:pPr>
    <w:r>
      <w:rPr>
        <w:spacing w:val="-4"/>
        <w:sz w:val="14"/>
        <w:szCs w:val="14"/>
      </w:rPr>
      <w:t>10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1" w:lineRule="auto"/>
      <w:ind w:left="8187"/>
    </w:pPr>
    <w:r>
      <w:rPr>
        <w:b/>
        <w:bCs/>
        <w:spacing w:val="-6"/>
      </w:rPr>
      <w:t>11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1" w:lineRule="auto"/>
      <w:ind w:left="8187"/>
    </w:pPr>
    <w:r>
      <w:rPr>
        <w:b/>
        <w:bCs/>
        <w:spacing w:val="-6"/>
      </w:rPr>
      <w:t>11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1" w:lineRule="auto"/>
      <w:ind w:left="34"/>
    </w:pPr>
    <w:r>
      <w:rPr>
        <w:spacing w:val="-5"/>
      </w:rPr>
      <w:t>12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1" w:lineRule="auto"/>
      <w:ind w:left="34"/>
    </w:pPr>
    <w:r>
      <w:rPr>
        <w:spacing w:val="-5"/>
      </w:rPr>
      <w:t>12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8197"/>
      <w:rPr>
        <w:sz w:val="14"/>
        <w:szCs w:val="14"/>
      </w:rPr>
    </w:pPr>
    <w:r>
      <w:rPr>
        <w:b/>
        <w:bCs/>
        <w:spacing w:val="-6"/>
        <w:sz w:val="14"/>
        <w:szCs w:val="14"/>
      </w:rPr>
      <w:t>13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8197"/>
      <w:rPr>
        <w:sz w:val="14"/>
        <w:szCs w:val="14"/>
      </w:rPr>
    </w:pPr>
    <w:r>
      <w:rPr>
        <w:b/>
        <w:bCs/>
        <w:spacing w:val="-6"/>
        <w:sz w:val="14"/>
        <w:szCs w:val="14"/>
      </w:rPr>
      <w:t>13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1" w:lineRule="auto"/>
      <w:ind w:left="5"/>
    </w:pPr>
    <w:r>
      <w:rPr>
        <w:spacing w:val="-5"/>
      </w:rPr>
      <w:t>14</w: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1" w:lineRule="auto"/>
      <w:ind w:left="5"/>
    </w:pPr>
    <w:r>
      <w:rPr>
        <w:spacing w:val="-5"/>
      </w:rPr>
      <w:t>14</w: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8197"/>
      <w:rPr>
        <w:sz w:val="14"/>
        <w:szCs w:val="14"/>
      </w:rPr>
    </w:pPr>
    <w:r>
      <w:rPr>
        <w:b/>
        <w:bCs/>
        <w:spacing w:val="-6"/>
        <w:sz w:val="14"/>
        <w:szCs w:val="14"/>
      </w:rPr>
      <w:t>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0" w:lineRule="auto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2</w: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8197"/>
      <w:rPr>
        <w:sz w:val="14"/>
        <w:szCs w:val="14"/>
      </w:rPr>
    </w:pPr>
    <w:r>
      <w:rPr>
        <w:b/>
        <w:bCs/>
        <w:spacing w:val="-6"/>
        <w:sz w:val="14"/>
        <w:szCs w:val="14"/>
      </w:rPr>
      <w:t>15</w: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14"/>
      <w:rPr>
        <w:sz w:val="14"/>
        <w:szCs w:val="14"/>
      </w:rPr>
    </w:pPr>
    <w:r>
      <w:rPr>
        <w:spacing w:val="-4"/>
        <w:sz w:val="14"/>
        <w:szCs w:val="14"/>
      </w:rPr>
      <w:t>16</w: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14"/>
      <w:rPr>
        <w:sz w:val="14"/>
        <w:szCs w:val="14"/>
      </w:rPr>
    </w:pPr>
    <w:r>
      <w:rPr>
        <w:spacing w:val="-4"/>
        <w:sz w:val="14"/>
        <w:szCs w:val="14"/>
      </w:rPr>
      <w:t>16</w: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1" w:lineRule="auto"/>
      <w:ind w:left="8187"/>
    </w:pPr>
    <w:r>
      <w:rPr>
        <w:b/>
        <w:bCs/>
        <w:spacing w:val="-6"/>
      </w:rPr>
      <w:t>17</w: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1" w:lineRule="auto"/>
      <w:ind w:left="8187"/>
    </w:pPr>
    <w:r>
      <w:rPr>
        <w:b/>
        <w:bCs/>
        <w:spacing w:val="-6"/>
      </w:rPr>
      <w:t>17</w: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25"/>
      <w:rPr>
        <w:sz w:val="14"/>
        <w:szCs w:val="14"/>
      </w:rPr>
    </w:pPr>
    <w:r>
      <w:rPr>
        <w:spacing w:val="-4"/>
        <w:sz w:val="14"/>
        <w:szCs w:val="14"/>
      </w:rPr>
      <w:t>18</w: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25"/>
      <w:rPr>
        <w:sz w:val="14"/>
        <w:szCs w:val="14"/>
      </w:rPr>
    </w:pPr>
    <w:r>
      <w:rPr>
        <w:spacing w:val="-4"/>
        <w:sz w:val="14"/>
        <w:szCs w:val="14"/>
      </w:rPr>
      <w:t>18</w: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8187"/>
      <w:rPr>
        <w:sz w:val="14"/>
        <w:szCs w:val="14"/>
      </w:rPr>
    </w:pPr>
    <w:r>
      <w:rPr>
        <w:b/>
        <w:bCs/>
        <w:spacing w:val="-6"/>
        <w:sz w:val="14"/>
        <w:szCs w:val="14"/>
      </w:rPr>
      <w:t>19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0" w:lineRule="auto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0" w:lineRule="auto"/>
      <w:ind w:left="8265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3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0" w:lineRule="auto"/>
      <w:ind w:left="8265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3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0" w:lineRule="auto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4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0" w:lineRule="auto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4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8" w:lineRule="auto"/>
      <w:ind w:left="8265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5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styleId="BodyText">
    <w:name w:val="Body Text"/>
    <w:basedOn w:val="Normal"/>
    <w:semiHidden/>
    <w:qFormat/>
    <w:rPr>
      <w:rFonts w:ascii="SimSun" w:eastAsia="SimSun" w:hAnsi="SimSun" w:cs="SimSun"/>
      <w:sz w:val="15"/>
      <w:szCs w:val="15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_1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_1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_1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_1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_1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_1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_1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_1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_1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_1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_2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_2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_2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_2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_2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_2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_2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_2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_2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_2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_3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_3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_3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3">
    <w:name w:val="Table Normal_3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_3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_3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footer" Target="footer11.xml" /><Relationship Id="rId15" Type="http://schemas.openxmlformats.org/officeDocument/2006/relationships/footer" Target="footer12.xml" /><Relationship Id="rId16" Type="http://schemas.openxmlformats.org/officeDocument/2006/relationships/footer" Target="footer13.xml" /><Relationship Id="rId17" Type="http://schemas.openxmlformats.org/officeDocument/2006/relationships/footer" Target="footer14.xml" /><Relationship Id="rId18" Type="http://schemas.openxmlformats.org/officeDocument/2006/relationships/footer" Target="footer15.xml" /><Relationship Id="rId19" Type="http://schemas.openxmlformats.org/officeDocument/2006/relationships/footer" Target="footer16.xml" /><Relationship Id="rId2" Type="http://schemas.openxmlformats.org/officeDocument/2006/relationships/webSettings" Target="webSettings.xml" /><Relationship Id="rId20" Type="http://schemas.openxmlformats.org/officeDocument/2006/relationships/footer" Target="footer17.xml" /><Relationship Id="rId21" Type="http://schemas.openxmlformats.org/officeDocument/2006/relationships/footer" Target="footer18.xml" /><Relationship Id="rId22" Type="http://schemas.openxmlformats.org/officeDocument/2006/relationships/footer" Target="footer19.xml" /><Relationship Id="rId23" Type="http://schemas.openxmlformats.org/officeDocument/2006/relationships/footer" Target="footer20.xml" /><Relationship Id="rId24" Type="http://schemas.openxmlformats.org/officeDocument/2006/relationships/footer" Target="footer21.xml" /><Relationship Id="rId25" Type="http://schemas.openxmlformats.org/officeDocument/2006/relationships/footer" Target="footer22.xml" /><Relationship Id="rId26" Type="http://schemas.openxmlformats.org/officeDocument/2006/relationships/footer" Target="footer23.xml" /><Relationship Id="rId27" Type="http://schemas.openxmlformats.org/officeDocument/2006/relationships/footer" Target="footer24.xml" /><Relationship Id="rId28" Type="http://schemas.openxmlformats.org/officeDocument/2006/relationships/footer" Target="footer25.xml" /><Relationship Id="rId29" Type="http://schemas.openxmlformats.org/officeDocument/2006/relationships/footer" Target="footer26.xml" /><Relationship Id="rId3" Type="http://schemas.openxmlformats.org/officeDocument/2006/relationships/fontTable" Target="fontTable.xml" /><Relationship Id="rId30" Type="http://schemas.openxmlformats.org/officeDocument/2006/relationships/footer" Target="footer27.xml" /><Relationship Id="rId31" Type="http://schemas.openxmlformats.org/officeDocument/2006/relationships/footer" Target="footer28.xml" /><Relationship Id="rId32" Type="http://schemas.openxmlformats.org/officeDocument/2006/relationships/footer" Target="footer29.xml" /><Relationship Id="rId33" Type="http://schemas.openxmlformats.org/officeDocument/2006/relationships/footer" Target="footer30.xml" /><Relationship Id="rId34" Type="http://schemas.openxmlformats.org/officeDocument/2006/relationships/footer" Target="footer31.xml" /><Relationship Id="rId35" Type="http://schemas.openxmlformats.org/officeDocument/2006/relationships/footer" Target="footer32.xml" /><Relationship Id="rId36" Type="http://schemas.openxmlformats.org/officeDocument/2006/relationships/footer" Target="footer33.xml" /><Relationship Id="rId37" Type="http://schemas.openxmlformats.org/officeDocument/2006/relationships/footer" Target="footer34.xml" /><Relationship Id="rId38" Type="http://schemas.openxmlformats.org/officeDocument/2006/relationships/footer" Target="footer35.xml" /><Relationship Id="rId39" Type="http://schemas.openxmlformats.org/officeDocument/2006/relationships/footer" Target="footer36.xml" /><Relationship Id="rId4" Type="http://schemas.openxmlformats.org/officeDocument/2006/relationships/footer" Target="footer1.xml" /><Relationship Id="rId40" Type="http://schemas.openxmlformats.org/officeDocument/2006/relationships/hyperlink" Target="https://d.book118.com/807012145120006051" TargetMode="External" /><Relationship Id="rId41" Type="http://schemas.openxmlformats.org/officeDocument/2006/relationships/footer" Target="footer37.xml" /><Relationship Id="rId42" Type="http://schemas.openxmlformats.org/officeDocument/2006/relationships/theme" Target="theme/theme1.xml" /><Relationship Id="rId43" Type="http://schemas.openxmlformats.org/officeDocument/2006/relationships/styles" Target="styles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2024-01-05T17:19:48Z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2024-01-05T17:19:56Z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6597c9ace8d9e5001f852ea8wl</vt:lpwstr>
  </property>
</Properties>
</file>