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食品防腐剂相关行业公司成立方案及可行性研究报告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59" w:history="1">
        <w:r>
          <w:rPr>
            <w:rFonts w:ascii="仿宋" w:eastAsia="仿宋" w:hAnsi="仿宋" w:cs="仿宋" w:hint="eastAsia"/>
            <w:lang w:eastAsia="zh-CN"/>
          </w:rPr>
          <w:t>前言</w:t>
        </w:r>
        <w:r>
          <w:tab/>
        </w:r>
        <w:r>
          <w:fldChar w:fldCharType="begin"/>
        </w:r>
        <w:r>
          <w:instrText xml:space="preserve"> PAGEREF _Toc10759 \h </w:instrText>
        </w:r>
        <w:r>
          <w:fldChar w:fldCharType="separate"/>
        </w:r>
        <w:r>
          <w:t>3</w:t>
        </w:r>
        <w:r>
          <w:fldChar w:fldCharType="end"/>
        </w:r>
      </w:hyperlink>
    </w:p>
    <w:p>
      <w:pPr>
        <w:pStyle w:val="TOC1"/>
        <w:tabs>
          <w:tab w:val="right" w:leader="dot" w:pos="8306"/>
        </w:tabs>
      </w:pPr>
      <w:hyperlink w:anchor="_Toc4097" w:history="1">
        <w:r>
          <w:rPr>
            <w:rFonts w:ascii="仿宋" w:eastAsia="仿宋" w:hAnsi="仿宋" w:cs="仿宋" w:hint="eastAsia"/>
            <w:lang w:eastAsia="zh-CN"/>
          </w:rPr>
          <w:t>一、行业、市场分析</w:t>
        </w:r>
        <w:r>
          <w:tab/>
        </w:r>
        <w:r>
          <w:fldChar w:fldCharType="begin"/>
        </w:r>
        <w:r>
          <w:instrText xml:space="preserve"> PAGEREF _Toc4097 \h </w:instrText>
        </w:r>
        <w:r>
          <w:fldChar w:fldCharType="separate"/>
        </w:r>
        <w:r>
          <w:t>3</w:t>
        </w:r>
        <w:r>
          <w:fldChar w:fldCharType="end"/>
        </w:r>
      </w:hyperlink>
    </w:p>
    <w:p>
      <w:pPr>
        <w:pStyle w:val="TOC2"/>
        <w:tabs>
          <w:tab w:val="right" w:leader="dot" w:pos="8306"/>
        </w:tabs>
      </w:pPr>
      <w:hyperlink w:anchor="_Toc11927" w:history="1">
        <w:r>
          <w:rPr>
            <w:rFonts w:ascii="仿宋" w:eastAsia="仿宋" w:hAnsi="仿宋" w:cs="仿宋" w:hint="eastAsia"/>
            <w:lang w:eastAsia="zh-CN"/>
          </w:rPr>
          <w:t>(一)、行业分析</w:t>
        </w:r>
        <w:r>
          <w:tab/>
        </w:r>
        <w:r>
          <w:fldChar w:fldCharType="begin"/>
        </w:r>
        <w:r>
          <w:instrText xml:space="preserve"> PAGEREF _Toc11927 \h </w:instrText>
        </w:r>
        <w:r>
          <w:fldChar w:fldCharType="separate"/>
        </w:r>
        <w:r>
          <w:t>3</w:t>
        </w:r>
        <w:r>
          <w:fldChar w:fldCharType="end"/>
        </w:r>
      </w:hyperlink>
    </w:p>
    <w:p>
      <w:pPr>
        <w:pStyle w:val="TOC2"/>
        <w:tabs>
          <w:tab w:val="right" w:leader="dot" w:pos="8306"/>
        </w:tabs>
      </w:pPr>
      <w:hyperlink w:anchor="_Toc25657" w:history="1">
        <w:r>
          <w:rPr>
            <w:rFonts w:ascii="仿宋" w:eastAsia="仿宋" w:hAnsi="仿宋" w:cs="仿宋" w:hint="eastAsia"/>
            <w:lang w:eastAsia="zh-CN"/>
          </w:rPr>
          <w:t>(二)、市场分析</w:t>
        </w:r>
        <w:r>
          <w:tab/>
        </w:r>
        <w:r>
          <w:fldChar w:fldCharType="begin"/>
        </w:r>
        <w:r>
          <w:instrText xml:space="preserve"> PAGEREF _Toc25657 \h </w:instrText>
        </w:r>
        <w:r>
          <w:fldChar w:fldCharType="separate"/>
        </w:r>
        <w:r>
          <w:t>4</w:t>
        </w:r>
        <w:r>
          <w:fldChar w:fldCharType="end"/>
        </w:r>
      </w:hyperlink>
    </w:p>
    <w:p>
      <w:pPr>
        <w:pStyle w:val="TOC2"/>
        <w:tabs>
          <w:tab w:val="right" w:leader="dot" w:pos="8306"/>
        </w:tabs>
      </w:pPr>
      <w:hyperlink w:anchor="_Toc18007" w:history="1">
        <w:r>
          <w:rPr>
            <w:rFonts w:ascii="仿宋" w:eastAsia="仿宋" w:hAnsi="仿宋" w:cs="仿宋" w:hint="eastAsia"/>
            <w:lang w:eastAsia="zh-CN"/>
          </w:rPr>
          <w:t>(三)、行业发展及市场前景分析</w:t>
        </w:r>
        <w:r>
          <w:tab/>
        </w:r>
        <w:r>
          <w:fldChar w:fldCharType="begin"/>
        </w:r>
        <w:r>
          <w:instrText xml:space="preserve"> PAGEREF _Toc18007 \h </w:instrText>
        </w:r>
        <w:r>
          <w:fldChar w:fldCharType="separate"/>
        </w:r>
        <w:r>
          <w:t>4</w:t>
        </w:r>
        <w:r>
          <w:fldChar w:fldCharType="end"/>
        </w:r>
      </w:hyperlink>
    </w:p>
    <w:p>
      <w:pPr>
        <w:pStyle w:val="TOC1"/>
        <w:tabs>
          <w:tab w:val="right" w:leader="dot" w:pos="8306"/>
        </w:tabs>
      </w:pPr>
      <w:hyperlink w:anchor="_Toc12640" w:history="1">
        <w:r>
          <w:rPr>
            <w:rFonts w:ascii="仿宋" w:eastAsia="仿宋" w:hAnsi="仿宋" w:cs="仿宋" w:hint="eastAsia"/>
            <w:lang w:eastAsia="zh-CN"/>
          </w:rPr>
          <w:t>二、食品防腐剂项目概况</w:t>
        </w:r>
        <w:r>
          <w:tab/>
        </w:r>
        <w:r>
          <w:fldChar w:fldCharType="begin"/>
        </w:r>
        <w:r>
          <w:instrText xml:space="preserve"> PAGEREF _Toc12640 \h </w:instrText>
        </w:r>
        <w:r>
          <w:fldChar w:fldCharType="separate"/>
        </w:r>
        <w:r>
          <w:t>6</w:t>
        </w:r>
        <w:r>
          <w:fldChar w:fldCharType="end"/>
        </w:r>
      </w:hyperlink>
    </w:p>
    <w:p>
      <w:pPr>
        <w:pStyle w:val="TOC2"/>
        <w:tabs>
          <w:tab w:val="right" w:leader="dot" w:pos="8306"/>
        </w:tabs>
      </w:pPr>
      <w:hyperlink w:anchor="_Toc11463" w:history="1">
        <w:r>
          <w:rPr>
            <w:rFonts w:ascii="仿宋" w:eastAsia="仿宋" w:hAnsi="仿宋" w:cs="仿宋" w:hint="eastAsia"/>
            <w:lang w:eastAsia="zh-CN"/>
          </w:rPr>
          <w:t>(一)、投资路径</w:t>
        </w:r>
        <w:r>
          <w:tab/>
        </w:r>
        <w:r>
          <w:fldChar w:fldCharType="begin"/>
        </w:r>
        <w:r>
          <w:instrText xml:space="preserve"> PAGEREF _Toc11463 \h </w:instrText>
        </w:r>
        <w:r>
          <w:fldChar w:fldCharType="separate"/>
        </w:r>
        <w:r>
          <w:t>6</w:t>
        </w:r>
        <w:r>
          <w:fldChar w:fldCharType="end"/>
        </w:r>
      </w:hyperlink>
    </w:p>
    <w:p>
      <w:pPr>
        <w:pStyle w:val="TOC2"/>
        <w:tabs>
          <w:tab w:val="right" w:leader="dot" w:pos="8306"/>
        </w:tabs>
      </w:pPr>
      <w:hyperlink w:anchor="_Toc29435" w:history="1">
        <w:r>
          <w:rPr>
            <w:rFonts w:ascii="仿宋" w:eastAsia="仿宋" w:hAnsi="仿宋" w:cs="仿宋" w:hint="eastAsia"/>
            <w:lang w:eastAsia="zh-CN"/>
          </w:rPr>
          <w:t>(二)、食品防腐剂项目提出的理由</w:t>
        </w:r>
        <w:r>
          <w:tab/>
        </w:r>
        <w:r>
          <w:fldChar w:fldCharType="begin"/>
        </w:r>
        <w:r>
          <w:instrText xml:space="preserve"> PAGEREF _Toc29435 \h </w:instrText>
        </w:r>
        <w:r>
          <w:fldChar w:fldCharType="separate"/>
        </w:r>
        <w:r>
          <w:t>6</w:t>
        </w:r>
        <w:r>
          <w:fldChar w:fldCharType="end"/>
        </w:r>
      </w:hyperlink>
    </w:p>
    <w:p>
      <w:pPr>
        <w:pStyle w:val="TOC2"/>
        <w:tabs>
          <w:tab w:val="right" w:leader="dot" w:pos="8306"/>
        </w:tabs>
      </w:pPr>
      <w:hyperlink w:anchor="_Toc27991" w:history="1">
        <w:r>
          <w:rPr>
            <w:rFonts w:ascii="仿宋" w:eastAsia="仿宋" w:hAnsi="仿宋" w:cs="仿宋" w:hint="eastAsia"/>
            <w:lang w:eastAsia="zh-CN"/>
          </w:rPr>
          <w:t>(三)、食品防腐剂项目选址</w:t>
        </w:r>
        <w:r>
          <w:tab/>
        </w:r>
        <w:r>
          <w:fldChar w:fldCharType="begin"/>
        </w:r>
        <w:r>
          <w:instrText xml:space="preserve"> PAGEREF _Toc27991 \h </w:instrText>
        </w:r>
        <w:r>
          <w:fldChar w:fldCharType="separate"/>
        </w:r>
        <w:r>
          <w:t>7</w:t>
        </w:r>
        <w:r>
          <w:fldChar w:fldCharType="end"/>
        </w:r>
      </w:hyperlink>
    </w:p>
    <w:p>
      <w:pPr>
        <w:pStyle w:val="TOC2"/>
        <w:tabs>
          <w:tab w:val="right" w:leader="dot" w:pos="8306"/>
        </w:tabs>
      </w:pPr>
      <w:hyperlink w:anchor="_Toc29898" w:history="1">
        <w:r>
          <w:rPr>
            <w:rFonts w:ascii="仿宋" w:eastAsia="仿宋" w:hAnsi="仿宋" w:cs="仿宋" w:hint="eastAsia"/>
            <w:lang w:eastAsia="zh-CN"/>
          </w:rPr>
          <w:t>(四)、生产规模</w:t>
        </w:r>
        <w:r>
          <w:tab/>
        </w:r>
        <w:r>
          <w:fldChar w:fldCharType="begin"/>
        </w:r>
        <w:r>
          <w:instrText xml:space="preserve"> PAGEREF _Toc29898 \h </w:instrText>
        </w:r>
        <w:r>
          <w:fldChar w:fldCharType="separate"/>
        </w:r>
        <w:r>
          <w:t>7</w:t>
        </w:r>
        <w:r>
          <w:fldChar w:fldCharType="end"/>
        </w:r>
      </w:hyperlink>
    </w:p>
    <w:p>
      <w:pPr>
        <w:pStyle w:val="TOC2"/>
        <w:tabs>
          <w:tab w:val="right" w:leader="dot" w:pos="8306"/>
        </w:tabs>
      </w:pPr>
      <w:hyperlink w:anchor="_Toc8846" w:history="1">
        <w:r>
          <w:rPr>
            <w:rFonts w:ascii="仿宋" w:eastAsia="仿宋" w:hAnsi="仿宋" w:cs="仿宋" w:hint="eastAsia"/>
            <w:lang w:eastAsia="zh-CN"/>
          </w:rPr>
          <w:t>(五)、建设规模</w:t>
        </w:r>
        <w:r>
          <w:tab/>
        </w:r>
        <w:r>
          <w:fldChar w:fldCharType="begin"/>
        </w:r>
        <w:r>
          <w:instrText xml:space="preserve"> PAGEREF _Toc8846 \h </w:instrText>
        </w:r>
        <w:r>
          <w:fldChar w:fldCharType="separate"/>
        </w:r>
        <w:r>
          <w:t>7</w:t>
        </w:r>
        <w:r>
          <w:fldChar w:fldCharType="end"/>
        </w:r>
      </w:hyperlink>
    </w:p>
    <w:p>
      <w:pPr>
        <w:pStyle w:val="TOC2"/>
        <w:tabs>
          <w:tab w:val="right" w:leader="dot" w:pos="8306"/>
        </w:tabs>
      </w:pPr>
      <w:hyperlink w:anchor="_Toc5593" w:history="1">
        <w:r>
          <w:rPr>
            <w:rFonts w:ascii="仿宋" w:eastAsia="仿宋" w:hAnsi="仿宋" w:cs="仿宋" w:hint="eastAsia"/>
            <w:lang w:eastAsia="zh-CN"/>
          </w:rPr>
          <w:t>(六)、食品防腐剂项目投资</w:t>
        </w:r>
        <w:r>
          <w:tab/>
        </w:r>
        <w:r>
          <w:fldChar w:fldCharType="begin"/>
        </w:r>
        <w:r>
          <w:instrText xml:space="preserve"> PAGEREF _Toc5593 \h </w:instrText>
        </w:r>
        <w:r>
          <w:fldChar w:fldCharType="separate"/>
        </w:r>
        <w:r>
          <w:t>7</w:t>
        </w:r>
        <w:r>
          <w:fldChar w:fldCharType="end"/>
        </w:r>
      </w:hyperlink>
    </w:p>
    <w:p>
      <w:pPr>
        <w:pStyle w:val="TOC2"/>
        <w:tabs>
          <w:tab w:val="right" w:leader="dot" w:pos="8306"/>
        </w:tabs>
      </w:pPr>
      <w:hyperlink w:anchor="_Toc11106" w:history="1">
        <w:r>
          <w:rPr>
            <w:rFonts w:ascii="仿宋" w:eastAsia="仿宋" w:hAnsi="仿宋" w:cs="仿宋" w:hint="eastAsia"/>
            <w:lang w:eastAsia="zh-CN"/>
          </w:rPr>
          <w:t>(七)、食品防腐剂项目进度规划</w:t>
        </w:r>
        <w:r>
          <w:tab/>
        </w:r>
        <w:r>
          <w:fldChar w:fldCharType="begin"/>
        </w:r>
        <w:r>
          <w:instrText xml:space="preserve"> PAGEREF _Toc11106 \h </w:instrText>
        </w:r>
        <w:r>
          <w:fldChar w:fldCharType="separate"/>
        </w:r>
        <w:r>
          <w:t>8</w:t>
        </w:r>
        <w:r>
          <w:fldChar w:fldCharType="end"/>
        </w:r>
      </w:hyperlink>
    </w:p>
    <w:p>
      <w:pPr>
        <w:pStyle w:val="TOC2"/>
        <w:tabs>
          <w:tab w:val="right" w:leader="dot" w:pos="8306"/>
        </w:tabs>
      </w:pPr>
      <w:hyperlink w:anchor="_Toc11514" w:history="1">
        <w:r>
          <w:rPr>
            <w:rFonts w:ascii="仿宋" w:eastAsia="仿宋" w:hAnsi="仿宋" w:cs="仿宋" w:hint="eastAsia"/>
            <w:lang w:eastAsia="zh-CN"/>
          </w:rPr>
          <w:t>(八)、经济效益(正常经营年份)</w:t>
        </w:r>
        <w:r>
          <w:tab/>
        </w:r>
        <w:r>
          <w:fldChar w:fldCharType="begin"/>
        </w:r>
        <w:r>
          <w:instrText xml:space="preserve"> PAGEREF _Toc11514 \h </w:instrText>
        </w:r>
        <w:r>
          <w:fldChar w:fldCharType="separate"/>
        </w:r>
        <w:r>
          <w:t>8</w:t>
        </w:r>
        <w:r>
          <w:fldChar w:fldCharType="end"/>
        </w:r>
      </w:hyperlink>
    </w:p>
    <w:p>
      <w:pPr>
        <w:pStyle w:val="TOC2"/>
        <w:tabs>
          <w:tab w:val="right" w:leader="dot" w:pos="8306"/>
        </w:tabs>
      </w:pPr>
      <w:hyperlink w:anchor="_Toc28742" w:history="1">
        <w:r>
          <w:rPr>
            <w:rFonts w:ascii="仿宋" w:eastAsia="仿宋" w:hAnsi="仿宋" w:cs="仿宋" w:hint="eastAsia"/>
            <w:lang w:eastAsia="zh-CN"/>
          </w:rPr>
          <w:t>(九)、食品防腐剂项目综合评价</w:t>
        </w:r>
        <w:r>
          <w:tab/>
        </w:r>
        <w:r>
          <w:fldChar w:fldCharType="begin"/>
        </w:r>
        <w:r>
          <w:instrText xml:space="preserve"> PAGEREF _Toc28742 \h </w:instrText>
        </w:r>
        <w:r>
          <w:fldChar w:fldCharType="separate"/>
        </w:r>
        <w:r>
          <w:t>9</w:t>
        </w:r>
        <w:r>
          <w:fldChar w:fldCharType="end"/>
        </w:r>
      </w:hyperlink>
    </w:p>
    <w:p>
      <w:pPr>
        <w:pStyle w:val="TOC1"/>
        <w:tabs>
          <w:tab w:val="right" w:leader="dot" w:pos="8306"/>
        </w:tabs>
      </w:pPr>
      <w:hyperlink w:anchor="_Toc25110" w:history="1">
        <w:r>
          <w:rPr>
            <w:rFonts w:ascii="仿宋" w:eastAsia="仿宋" w:hAnsi="仿宋" w:cs="仿宋" w:hint="eastAsia"/>
            <w:lang w:eastAsia="zh-CN"/>
          </w:rPr>
          <w:t>三、公司成立背景及可行性分析</w:t>
        </w:r>
        <w:r>
          <w:tab/>
        </w:r>
        <w:r>
          <w:fldChar w:fldCharType="begin"/>
        </w:r>
        <w:r>
          <w:instrText xml:space="preserve"> PAGEREF _Toc25110 \h </w:instrText>
        </w:r>
        <w:r>
          <w:fldChar w:fldCharType="separate"/>
        </w:r>
        <w:r>
          <w:t>10</w:t>
        </w:r>
        <w:r>
          <w:fldChar w:fldCharType="end"/>
        </w:r>
      </w:hyperlink>
    </w:p>
    <w:p>
      <w:pPr>
        <w:pStyle w:val="TOC2"/>
        <w:tabs>
          <w:tab w:val="right" w:leader="dot" w:pos="8306"/>
        </w:tabs>
      </w:pPr>
      <w:hyperlink w:anchor="_Toc23997" w:history="1">
        <w:r>
          <w:rPr>
            <w:rFonts w:ascii="仿宋" w:eastAsia="仿宋" w:hAnsi="仿宋" w:cs="仿宋" w:hint="eastAsia"/>
            <w:lang w:eastAsia="zh-CN"/>
          </w:rPr>
          <w:t>(一)、发展思路</w:t>
        </w:r>
        <w:r>
          <w:tab/>
        </w:r>
        <w:r>
          <w:fldChar w:fldCharType="begin"/>
        </w:r>
        <w:r>
          <w:instrText xml:space="preserve"> PAGEREF _Toc23997 \h </w:instrText>
        </w:r>
        <w:r>
          <w:fldChar w:fldCharType="separate"/>
        </w:r>
        <w:r>
          <w:t>10</w:t>
        </w:r>
        <w:r>
          <w:fldChar w:fldCharType="end"/>
        </w:r>
      </w:hyperlink>
    </w:p>
    <w:p>
      <w:pPr>
        <w:pStyle w:val="TOC2"/>
        <w:tabs>
          <w:tab w:val="right" w:leader="dot" w:pos="8306"/>
        </w:tabs>
      </w:pPr>
      <w:hyperlink w:anchor="_Toc10998" w:history="1">
        <w:r>
          <w:rPr>
            <w:rFonts w:ascii="仿宋" w:eastAsia="仿宋" w:hAnsi="仿宋" w:cs="仿宋" w:hint="eastAsia"/>
            <w:lang w:eastAsia="zh-CN"/>
          </w:rPr>
          <w:t>(二)、产业发展背景分析</w:t>
        </w:r>
        <w:r>
          <w:tab/>
        </w:r>
        <w:r>
          <w:fldChar w:fldCharType="begin"/>
        </w:r>
        <w:r>
          <w:instrText xml:space="preserve"> PAGEREF _Toc10998 \h </w:instrText>
        </w:r>
        <w:r>
          <w:fldChar w:fldCharType="separate"/>
        </w:r>
        <w:r>
          <w:t>11</w:t>
        </w:r>
        <w:r>
          <w:fldChar w:fldCharType="end"/>
        </w:r>
      </w:hyperlink>
    </w:p>
    <w:p>
      <w:pPr>
        <w:pStyle w:val="TOC2"/>
        <w:tabs>
          <w:tab w:val="right" w:leader="dot" w:pos="8306"/>
        </w:tabs>
      </w:pPr>
      <w:hyperlink w:anchor="_Toc10354" w:history="1">
        <w:r>
          <w:rPr>
            <w:rFonts w:ascii="仿宋" w:eastAsia="仿宋" w:hAnsi="仿宋" w:cs="仿宋" w:hint="eastAsia"/>
            <w:lang w:eastAsia="zh-CN"/>
          </w:rPr>
          <w:t>(三)、产业发展原则</w:t>
        </w:r>
        <w:r>
          <w:tab/>
        </w:r>
        <w:r>
          <w:fldChar w:fldCharType="begin"/>
        </w:r>
        <w:r>
          <w:instrText xml:space="preserve"> PAGEREF _Toc10354 \h </w:instrText>
        </w:r>
        <w:r>
          <w:fldChar w:fldCharType="separate"/>
        </w:r>
        <w:r>
          <w:t>12</w:t>
        </w:r>
        <w:r>
          <w:fldChar w:fldCharType="end"/>
        </w:r>
      </w:hyperlink>
    </w:p>
    <w:p>
      <w:pPr>
        <w:pStyle w:val="TOC2"/>
        <w:tabs>
          <w:tab w:val="right" w:leader="dot" w:pos="8306"/>
        </w:tabs>
      </w:pPr>
      <w:hyperlink w:anchor="_Toc20343" w:history="1">
        <w:r>
          <w:rPr>
            <w:rFonts w:ascii="仿宋" w:eastAsia="仿宋" w:hAnsi="仿宋" w:cs="仿宋" w:hint="eastAsia"/>
            <w:lang w:eastAsia="zh-CN"/>
          </w:rPr>
          <w:t>(四)、区域产业环境分析</w:t>
        </w:r>
        <w:r>
          <w:tab/>
        </w:r>
        <w:r>
          <w:fldChar w:fldCharType="begin"/>
        </w:r>
        <w:r>
          <w:instrText xml:space="preserve"> PAGEREF _Toc20343 \h </w:instrText>
        </w:r>
        <w:r>
          <w:fldChar w:fldCharType="separate"/>
        </w:r>
        <w:r>
          <w:t>13</w:t>
        </w:r>
        <w:r>
          <w:fldChar w:fldCharType="end"/>
        </w:r>
      </w:hyperlink>
    </w:p>
    <w:p>
      <w:pPr>
        <w:pStyle w:val="TOC2"/>
        <w:tabs>
          <w:tab w:val="right" w:leader="dot" w:pos="8306"/>
        </w:tabs>
      </w:pPr>
      <w:hyperlink w:anchor="_Toc20263" w:history="1">
        <w:r>
          <w:rPr>
            <w:rFonts w:ascii="仿宋" w:eastAsia="仿宋" w:hAnsi="仿宋" w:cs="仿宋" w:hint="eastAsia"/>
            <w:lang w:eastAsia="zh-CN"/>
          </w:rPr>
          <w:t>(五)、可行性分析</w:t>
        </w:r>
        <w:r>
          <w:tab/>
        </w:r>
        <w:r>
          <w:fldChar w:fldCharType="begin"/>
        </w:r>
        <w:r>
          <w:instrText xml:space="preserve"> PAGEREF _Toc20263 \h </w:instrText>
        </w:r>
        <w:r>
          <w:fldChar w:fldCharType="separate"/>
        </w:r>
        <w:r>
          <w:t>15</w:t>
        </w:r>
        <w:r>
          <w:fldChar w:fldCharType="end"/>
        </w:r>
      </w:hyperlink>
    </w:p>
    <w:p>
      <w:pPr>
        <w:pStyle w:val="TOC2"/>
        <w:tabs>
          <w:tab w:val="right" w:leader="dot" w:pos="8306"/>
        </w:tabs>
      </w:pPr>
      <w:hyperlink w:anchor="_Toc14411" w:history="1">
        <w:r>
          <w:rPr>
            <w:rFonts w:ascii="仿宋" w:eastAsia="仿宋" w:hAnsi="仿宋" w:cs="仿宋" w:hint="eastAsia"/>
            <w:lang w:eastAsia="zh-CN"/>
          </w:rPr>
          <w:t>(六)、产业发展重点任务</w:t>
        </w:r>
        <w:r>
          <w:tab/>
        </w:r>
        <w:r>
          <w:fldChar w:fldCharType="begin"/>
        </w:r>
        <w:r>
          <w:instrText xml:space="preserve"> PAGEREF _Toc14411 \h </w:instrText>
        </w:r>
        <w:r>
          <w:fldChar w:fldCharType="separate"/>
        </w:r>
        <w:r>
          <w:t>16</w:t>
        </w:r>
        <w:r>
          <w:fldChar w:fldCharType="end"/>
        </w:r>
      </w:hyperlink>
    </w:p>
    <w:p>
      <w:pPr>
        <w:pStyle w:val="TOC2"/>
        <w:tabs>
          <w:tab w:val="right" w:leader="dot" w:pos="8306"/>
        </w:tabs>
      </w:pPr>
      <w:hyperlink w:anchor="_Toc12532" w:history="1">
        <w:r>
          <w:rPr>
            <w:rFonts w:ascii="仿宋" w:eastAsia="仿宋" w:hAnsi="仿宋" w:cs="仿宋" w:hint="eastAsia"/>
            <w:lang w:eastAsia="zh-CN"/>
          </w:rPr>
          <w:t>(七)、食品防腐剂项目建设必要性分析</w:t>
        </w:r>
        <w:r>
          <w:tab/>
        </w:r>
        <w:r>
          <w:fldChar w:fldCharType="begin"/>
        </w:r>
        <w:r>
          <w:instrText xml:space="preserve"> PAGEREF _Toc12532 \h </w:instrText>
        </w:r>
        <w:r>
          <w:fldChar w:fldCharType="separate"/>
        </w:r>
        <w:r>
          <w:t>18</w:t>
        </w:r>
        <w:r>
          <w:fldChar w:fldCharType="end"/>
        </w:r>
      </w:hyperlink>
    </w:p>
    <w:p>
      <w:pPr>
        <w:pStyle w:val="TOC1"/>
        <w:tabs>
          <w:tab w:val="right" w:leader="dot" w:pos="8306"/>
        </w:tabs>
      </w:pPr>
      <w:hyperlink w:anchor="_Toc9384" w:history="1">
        <w:r>
          <w:rPr>
            <w:rFonts w:ascii="仿宋" w:eastAsia="仿宋" w:hAnsi="仿宋" w:cs="仿宋" w:hint="eastAsia"/>
            <w:lang w:eastAsia="zh-CN"/>
          </w:rPr>
          <w:t>四、法人治理</w:t>
        </w:r>
        <w:r>
          <w:tab/>
        </w:r>
        <w:r>
          <w:fldChar w:fldCharType="begin"/>
        </w:r>
        <w:r>
          <w:instrText xml:space="preserve"> PAGEREF _Toc9384 \h </w:instrText>
        </w:r>
        <w:r>
          <w:fldChar w:fldCharType="separate"/>
        </w:r>
        <w:r>
          <w:t>19</w:t>
        </w:r>
        <w:r>
          <w:fldChar w:fldCharType="end"/>
        </w:r>
      </w:hyperlink>
    </w:p>
    <w:p>
      <w:pPr>
        <w:pStyle w:val="TOC2"/>
        <w:tabs>
          <w:tab w:val="right" w:leader="dot" w:pos="8306"/>
        </w:tabs>
      </w:pPr>
      <w:hyperlink w:anchor="_Toc689" w:history="1">
        <w:r>
          <w:rPr>
            <w:rFonts w:ascii="仿宋" w:eastAsia="仿宋" w:hAnsi="仿宋" w:cs="仿宋" w:hint="eastAsia"/>
            <w:lang w:eastAsia="zh-CN"/>
          </w:rPr>
          <w:t>(一)、股东权利及义务</w:t>
        </w:r>
        <w:r>
          <w:tab/>
        </w:r>
        <w:r>
          <w:fldChar w:fldCharType="begin"/>
        </w:r>
        <w:r>
          <w:instrText xml:space="preserve"> PAGEREF _Toc689 \h </w:instrText>
        </w:r>
        <w:r>
          <w:fldChar w:fldCharType="separate"/>
        </w:r>
        <w:r>
          <w:t>19</w:t>
        </w:r>
        <w:r>
          <w:fldChar w:fldCharType="end"/>
        </w:r>
      </w:hyperlink>
    </w:p>
    <w:p>
      <w:pPr>
        <w:pStyle w:val="TOC2"/>
        <w:tabs>
          <w:tab w:val="right" w:leader="dot" w:pos="8306"/>
        </w:tabs>
      </w:pPr>
      <w:hyperlink w:anchor="_Toc1690" w:history="1">
        <w:r>
          <w:rPr>
            <w:rFonts w:ascii="仿宋" w:eastAsia="仿宋" w:hAnsi="仿宋" w:cs="仿宋" w:hint="eastAsia"/>
            <w:lang w:eastAsia="zh-CN"/>
          </w:rPr>
          <w:t>(二)、董事</w:t>
        </w:r>
        <w:r>
          <w:tab/>
        </w:r>
        <w:r>
          <w:fldChar w:fldCharType="begin"/>
        </w:r>
        <w:r>
          <w:instrText xml:space="preserve"> PAGEREF _Toc1690 \h </w:instrText>
        </w:r>
        <w:r>
          <w:fldChar w:fldCharType="separate"/>
        </w:r>
        <w:r>
          <w:t>21</w:t>
        </w:r>
        <w:r>
          <w:fldChar w:fldCharType="end"/>
        </w:r>
      </w:hyperlink>
    </w:p>
    <w:p>
      <w:pPr>
        <w:pStyle w:val="TOC2"/>
        <w:tabs>
          <w:tab w:val="right" w:leader="dot" w:pos="8306"/>
        </w:tabs>
      </w:pPr>
      <w:hyperlink w:anchor="_Toc1153" w:history="1">
        <w:r>
          <w:rPr>
            <w:rFonts w:ascii="仿宋" w:eastAsia="仿宋" w:hAnsi="仿宋" w:cs="仿宋" w:hint="eastAsia"/>
            <w:lang w:eastAsia="zh-CN"/>
          </w:rPr>
          <w:t>(三)、高级管理人员</w:t>
        </w:r>
        <w:r>
          <w:tab/>
        </w:r>
        <w:r>
          <w:fldChar w:fldCharType="begin"/>
        </w:r>
        <w:r>
          <w:instrText xml:space="preserve"> PAGEREF _Toc1153 \h </w:instrText>
        </w:r>
        <w:r>
          <w:fldChar w:fldCharType="separate"/>
        </w:r>
        <w:r>
          <w:t>26</w:t>
        </w:r>
        <w:r>
          <w:fldChar w:fldCharType="end"/>
        </w:r>
      </w:hyperlink>
    </w:p>
    <w:p>
      <w:pPr>
        <w:pStyle w:val="TOC2"/>
        <w:tabs>
          <w:tab w:val="right" w:leader="dot" w:pos="8306"/>
        </w:tabs>
      </w:pPr>
      <w:hyperlink w:anchor="_Toc731" w:history="1">
        <w:r>
          <w:rPr>
            <w:rFonts w:ascii="仿宋" w:eastAsia="仿宋" w:hAnsi="仿宋" w:cs="仿宋" w:hint="eastAsia"/>
            <w:lang w:eastAsia="zh-CN"/>
          </w:rPr>
          <w:t>(四)、监事</w:t>
        </w:r>
        <w:r>
          <w:tab/>
        </w:r>
        <w:r>
          <w:fldChar w:fldCharType="begin"/>
        </w:r>
        <w:r>
          <w:instrText xml:space="preserve"> PAGEREF _Toc731 \h </w:instrText>
        </w:r>
        <w:r>
          <w:fldChar w:fldCharType="separate"/>
        </w:r>
        <w:r>
          <w:t>28</w:t>
        </w:r>
        <w:r>
          <w:fldChar w:fldCharType="end"/>
        </w:r>
      </w:hyperlink>
    </w:p>
    <w:p>
      <w:pPr>
        <w:pStyle w:val="TOC1"/>
        <w:tabs>
          <w:tab w:val="right" w:leader="dot" w:pos="8306"/>
        </w:tabs>
      </w:pPr>
      <w:hyperlink w:anchor="_Toc8400" w:history="1">
        <w:r>
          <w:rPr>
            <w:rFonts w:ascii="仿宋" w:eastAsia="仿宋" w:hAnsi="仿宋" w:cs="仿宋" w:hint="eastAsia"/>
            <w:lang w:eastAsia="zh-CN"/>
          </w:rPr>
          <w:t>五、选址分析</w:t>
        </w:r>
        <w:r>
          <w:tab/>
        </w:r>
        <w:r>
          <w:fldChar w:fldCharType="begin"/>
        </w:r>
        <w:r>
          <w:instrText xml:space="preserve"> PAGEREF _Toc8400 \h </w:instrText>
        </w:r>
        <w:r>
          <w:fldChar w:fldCharType="separate"/>
        </w:r>
        <w:r>
          <w:t>29</w:t>
        </w:r>
        <w:r>
          <w:fldChar w:fldCharType="end"/>
        </w:r>
      </w:hyperlink>
    </w:p>
    <w:p>
      <w:pPr>
        <w:pStyle w:val="TOC2"/>
        <w:tabs>
          <w:tab w:val="right" w:leader="dot" w:pos="8306"/>
        </w:tabs>
      </w:pPr>
      <w:hyperlink w:anchor="_Toc14419" w:history="1">
        <w:r>
          <w:rPr>
            <w:rFonts w:ascii="仿宋" w:eastAsia="仿宋" w:hAnsi="仿宋" w:cs="仿宋" w:hint="eastAsia"/>
            <w:lang w:eastAsia="zh-CN"/>
          </w:rPr>
          <w:t>(一)、食品防腐剂项目选址原则</w:t>
        </w:r>
        <w:r>
          <w:tab/>
        </w:r>
        <w:r>
          <w:fldChar w:fldCharType="begin"/>
        </w:r>
        <w:r>
          <w:instrText xml:space="preserve"> PAGEREF _Toc14419 \h </w:instrText>
        </w:r>
        <w:r>
          <w:fldChar w:fldCharType="separate"/>
        </w:r>
        <w:r>
          <w:t>29</w:t>
        </w:r>
        <w:r>
          <w:fldChar w:fldCharType="end"/>
        </w:r>
      </w:hyperlink>
    </w:p>
    <w:p>
      <w:pPr>
        <w:pStyle w:val="TOC2"/>
        <w:tabs>
          <w:tab w:val="right" w:leader="dot" w:pos="8306"/>
        </w:tabs>
      </w:pPr>
      <w:hyperlink w:anchor="_Toc10321" w:history="1">
        <w:r>
          <w:rPr>
            <w:rFonts w:ascii="仿宋" w:eastAsia="仿宋" w:hAnsi="仿宋" w:cs="仿宋" w:hint="eastAsia"/>
            <w:lang w:eastAsia="zh-CN"/>
          </w:rPr>
          <w:t>(二)、建设区基本情况</w:t>
        </w:r>
        <w:r>
          <w:tab/>
        </w:r>
        <w:r>
          <w:fldChar w:fldCharType="begin"/>
        </w:r>
        <w:r>
          <w:instrText xml:space="preserve"> PAGEREF _Toc10321 \h </w:instrText>
        </w:r>
        <w:r>
          <w:fldChar w:fldCharType="separate"/>
        </w:r>
        <w:r>
          <w:t>31</w:t>
        </w:r>
        <w:r>
          <w:fldChar w:fldCharType="end"/>
        </w:r>
      </w:hyperlink>
    </w:p>
    <w:p>
      <w:pPr>
        <w:pStyle w:val="TOC2"/>
        <w:tabs>
          <w:tab w:val="right" w:leader="dot" w:pos="8306"/>
        </w:tabs>
      </w:pPr>
      <w:hyperlink w:anchor="_Toc21682" w:history="1">
        <w:r>
          <w:rPr>
            <w:rFonts w:ascii="仿宋" w:eastAsia="仿宋" w:hAnsi="仿宋" w:cs="仿宋" w:hint="eastAsia"/>
            <w:lang w:eastAsia="zh-CN"/>
          </w:rPr>
          <w:t>(三)、发展目标</w:t>
        </w:r>
        <w:r>
          <w:tab/>
        </w:r>
        <w:r>
          <w:fldChar w:fldCharType="begin"/>
        </w:r>
        <w:r>
          <w:instrText xml:space="preserve"> PAGEREF _Toc21682 \h </w:instrText>
        </w:r>
        <w:r>
          <w:fldChar w:fldCharType="separate"/>
        </w:r>
        <w:r>
          <w:t>32</w:t>
        </w:r>
        <w:r>
          <w:fldChar w:fldCharType="end"/>
        </w:r>
      </w:hyperlink>
    </w:p>
    <w:p>
      <w:pPr>
        <w:pStyle w:val="TOC2"/>
        <w:tabs>
          <w:tab w:val="right" w:leader="dot" w:pos="8306"/>
        </w:tabs>
      </w:pPr>
      <w:hyperlink w:anchor="_Toc15025" w:history="1">
        <w:r>
          <w:rPr>
            <w:rFonts w:ascii="仿宋" w:eastAsia="仿宋" w:hAnsi="仿宋" w:cs="仿宋" w:hint="eastAsia"/>
            <w:lang w:eastAsia="zh-CN"/>
          </w:rPr>
          <w:t>(四)、产业发展方向</w:t>
        </w:r>
        <w:r>
          <w:tab/>
        </w:r>
        <w:r>
          <w:fldChar w:fldCharType="begin"/>
        </w:r>
        <w:r>
          <w:instrText xml:space="preserve"> PAGEREF _Toc15025 \h </w:instrText>
        </w:r>
        <w:r>
          <w:fldChar w:fldCharType="separate"/>
        </w:r>
        <w:r>
          <w:t>33</w:t>
        </w:r>
        <w:r>
          <w:fldChar w:fldCharType="end"/>
        </w:r>
      </w:hyperlink>
    </w:p>
    <w:p>
      <w:pPr>
        <w:pStyle w:val="TOC2"/>
        <w:tabs>
          <w:tab w:val="right" w:leader="dot" w:pos="8306"/>
        </w:tabs>
      </w:pPr>
      <w:hyperlink w:anchor="_Toc26305" w:history="1">
        <w:r>
          <w:rPr>
            <w:rFonts w:ascii="仿宋" w:eastAsia="仿宋" w:hAnsi="仿宋" w:cs="仿宋" w:hint="eastAsia"/>
            <w:lang w:eastAsia="zh-CN"/>
          </w:rPr>
          <w:t>(五)、食品防腐剂项目选址综合评价</w:t>
        </w:r>
        <w:r>
          <w:tab/>
        </w:r>
        <w:r>
          <w:fldChar w:fldCharType="begin"/>
        </w:r>
        <w:r>
          <w:instrText xml:space="preserve"> PAGEREF _Toc26305 \h </w:instrText>
        </w:r>
        <w:r>
          <w:fldChar w:fldCharType="separate"/>
        </w:r>
        <w:r>
          <w:t>34</w:t>
        </w:r>
        <w:r>
          <w:fldChar w:fldCharType="end"/>
        </w:r>
      </w:hyperlink>
    </w:p>
    <w:p>
      <w:pPr>
        <w:pStyle w:val="TOC1"/>
        <w:tabs>
          <w:tab w:val="right" w:leader="dot" w:pos="8306"/>
        </w:tabs>
      </w:pPr>
      <w:hyperlink w:anchor="_Toc10779" w:history="1">
        <w:r>
          <w:rPr>
            <w:rFonts w:ascii="仿宋" w:eastAsia="仿宋" w:hAnsi="仿宋" w:cs="仿宋" w:hint="eastAsia"/>
            <w:lang w:eastAsia="zh-CN"/>
          </w:rPr>
          <w:t>六、SWOT分析</w:t>
        </w:r>
        <w:r>
          <w:tab/>
        </w:r>
        <w:r>
          <w:fldChar w:fldCharType="begin"/>
        </w:r>
        <w:r>
          <w:instrText xml:space="preserve"> PAGEREF _Toc10779 \h </w:instrText>
        </w:r>
        <w:r>
          <w:fldChar w:fldCharType="separate"/>
        </w:r>
        <w:r>
          <w:t>35</w:t>
        </w:r>
        <w:r>
          <w:fldChar w:fldCharType="end"/>
        </w:r>
      </w:hyperlink>
    </w:p>
    <w:p>
      <w:pPr>
        <w:pStyle w:val="TOC2"/>
        <w:tabs>
          <w:tab w:val="right" w:leader="dot" w:pos="8306"/>
        </w:tabs>
      </w:pPr>
      <w:hyperlink w:anchor="_Toc9311" w:history="1">
        <w:r>
          <w:rPr>
            <w:rFonts w:ascii="仿宋" w:eastAsia="仿宋" w:hAnsi="仿宋" w:cs="仿宋" w:hint="eastAsia"/>
            <w:lang w:eastAsia="zh-CN"/>
          </w:rPr>
          <w:t>(一)、优势分析(S)</w:t>
        </w:r>
        <w:r>
          <w:tab/>
        </w:r>
        <w:r>
          <w:fldChar w:fldCharType="begin"/>
        </w:r>
        <w:r>
          <w:instrText xml:space="preserve"> PAGEREF _Toc9311 \h </w:instrText>
        </w:r>
        <w:r>
          <w:fldChar w:fldCharType="separate"/>
        </w:r>
        <w:r>
          <w:t>35</w:t>
        </w:r>
        <w:r>
          <w:fldChar w:fldCharType="end"/>
        </w:r>
      </w:hyperlink>
    </w:p>
    <w:p>
      <w:pPr>
        <w:pStyle w:val="TOC2"/>
        <w:tabs>
          <w:tab w:val="right" w:leader="dot" w:pos="8306"/>
        </w:tabs>
      </w:pPr>
      <w:hyperlink w:anchor="_Toc22476" w:history="1">
        <w:r>
          <w:rPr>
            <w:rFonts w:ascii="仿宋" w:eastAsia="仿宋" w:hAnsi="仿宋" w:cs="仿宋" w:hint="eastAsia"/>
            <w:lang w:eastAsia="zh-CN"/>
          </w:rPr>
          <w:t>(二)、劣势分析(W)</w:t>
        </w:r>
        <w:r>
          <w:tab/>
        </w:r>
        <w:r>
          <w:fldChar w:fldCharType="begin"/>
        </w:r>
        <w:r>
          <w:instrText xml:space="preserve"> PAGEREF _Toc22476 \h </w:instrText>
        </w:r>
        <w:r>
          <w:fldChar w:fldCharType="separate"/>
        </w:r>
        <w:r>
          <w:t>36</w:t>
        </w:r>
        <w:r>
          <w:fldChar w:fldCharType="end"/>
        </w:r>
      </w:hyperlink>
    </w:p>
    <w:p>
      <w:pPr>
        <w:pStyle w:val="TOC2"/>
        <w:tabs>
          <w:tab w:val="right" w:leader="dot" w:pos="8306"/>
        </w:tabs>
      </w:pPr>
      <w:hyperlink w:anchor="_Toc18759" w:history="1">
        <w:r>
          <w:rPr>
            <w:rFonts w:ascii="仿宋" w:eastAsia="仿宋" w:hAnsi="仿宋" w:cs="仿宋" w:hint="eastAsia"/>
            <w:lang w:eastAsia="zh-CN"/>
          </w:rPr>
          <w:t>(三)、机会分析()</w:t>
        </w:r>
        <w:r>
          <w:tab/>
        </w:r>
        <w:r>
          <w:fldChar w:fldCharType="begin"/>
        </w:r>
        <w:r>
          <w:instrText xml:space="preserve"> PAGEREF _Toc18759 \h </w:instrText>
        </w:r>
        <w:r>
          <w:fldChar w:fldCharType="separate"/>
        </w:r>
        <w:r>
          <w:t>36</w:t>
        </w:r>
        <w:r>
          <w:fldChar w:fldCharType="end"/>
        </w:r>
      </w:hyperlink>
    </w:p>
    <w:p>
      <w:pPr>
        <w:pStyle w:val="TOC2"/>
        <w:tabs>
          <w:tab w:val="right" w:leader="dot" w:pos="8306"/>
        </w:tabs>
      </w:pPr>
      <w:hyperlink w:anchor="_Toc14912" w:history="1">
        <w:r>
          <w:rPr>
            <w:rFonts w:ascii="仿宋" w:eastAsia="仿宋" w:hAnsi="仿宋" w:cs="仿宋" w:hint="eastAsia"/>
            <w:lang w:eastAsia="zh-CN"/>
          </w:rPr>
          <w:t>(四)、威胁分析(T)</w:t>
        </w:r>
        <w:r>
          <w:tab/>
        </w:r>
        <w:r>
          <w:fldChar w:fldCharType="begin"/>
        </w:r>
        <w:r>
          <w:instrText xml:space="preserve"> PAGEREF _Toc14912 \h </w:instrText>
        </w:r>
        <w:r>
          <w:fldChar w:fldCharType="separate"/>
        </w:r>
        <w:r>
          <w:t>37</w:t>
        </w:r>
        <w:r>
          <w:fldChar w:fldCharType="end"/>
        </w:r>
      </w:hyperlink>
    </w:p>
    <w:p>
      <w:pPr>
        <w:pStyle w:val="TOC1"/>
        <w:tabs>
          <w:tab w:val="right" w:leader="dot" w:pos="8306"/>
        </w:tabs>
      </w:pPr>
      <w:hyperlink w:anchor="_Toc7434" w:history="1">
        <w:r>
          <w:rPr>
            <w:rFonts w:ascii="仿宋" w:eastAsia="仿宋" w:hAnsi="仿宋" w:cs="仿宋" w:hint="eastAsia"/>
            <w:lang w:eastAsia="zh-CN"/>
          </w:rPr>
          <w:t>七、食品防腐剂项目经济效益</w:t>
        </w:r>
        <w:r>
          <w:tab/>
        </w:r>
        <w:r>
          <w:fldChar w:fldCharType="begin"/>
        </w:r>
        <w:r>
          <w:instrText xml:space="preserve"> PAGEREF _Toc7434 \h </w:instrText>
        </w:r>
        <w:r>
          <w:fldChar w:fldCharType="separate"/>
        </w:r>
        <w:r>
          <w:t>38</w:t>
        </w:r>
        <w:r>
          <w:fldChar w:fldCharType="end"/>
        </w:r>
      </w:hyperlink>
    </w:p>
    <w:p>
      <w:pPr>
        <w:pStyle w:val="TOC2"/>
        <w:tabs>
          <w:tab w:val="right" w:leader="dot" w:pos="8306"/>
        </w:tabs>
      </w:pPr>
      <w:hyperlink w:anchor="_Toc444" w:history="1">
        <w:r>
          <w:rPr>
            <w:rFonts w:ascii="仿宋" w:eastAsia="仿宋" w:hAnsi="仿宋" w:cs="仿宋" w:hint="eastAsia"/>
            <w:lang w:eastAsia="zh-CN"/>
          </w:rPr>
          <w:t>(一)、基本假设及基础参数选取</w:t>
        </w:r>
        <w:r>
          <w:tab/>
        </w:r>
        <w:r>
          <w:fldChar w:fldCharType="begin"/>
        </w:r>
        <w:r>
          <w:instrText xml:space="preserve"> PAGEREF _Toc444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65" w:history="1">
        <w:r>
          <w:rPr>
            <w:rFonts w:ascii="仿宋" w:eastAsia="仿宋" w:hAnsi="仿宋" w:cs="仿宋" w:hint="eastAsia"/>
            <w:lang w:eastAsia="zh-CN"/>
          </w:rPr>
          <w:t>(二)、经济评价财务测算</w:t>
        </w:r>
        <w:r>
          <w:tab/>
        </w:r>
        <w:r>
          <w:fldChar w:fldCharType="begin"/>
        </w:r>
        <w:r>
          <w:instrText xml:space="preserve"> PAGEREF _Toc25065 \h </w:instrText>
        </w:r>
        <w:r>
          <w:fldChar w:fldCharType="separate"/>
        </w:r>
        <w:r>
          <w:t>38</w:t>
        </w:r>
        <w:r>
          <w:fldChar w:fldCharType="end"/>
        </w:r>
      </w:hyperlink>
    </w:p>
    <w:p>
      <w:pPr>
        <w:pStyle w:val="TOC2"/>
        <w:tabs>
          <w:tab w:val="right" w:leader="dot" w:pos="8306"/>
        </w:tabs>
      </w:pPr>
      <w:hyperlink w:anchor="_Toc13895" w:history="1">
        <w:r>
          <w:rPr>
            <w:rFonts w:ascii="仿宋" w:eastAsia="仿宋" w:hAnsi="仿宋" w:cs="仿宋" w:hint="eastAsia"/>
            <w:lang w:eastAsia="zh-CN"/>
          </w:rPr>
          <w:t>(三)、食品防腐剂项目盈利能力分析</w:t>
        </w:r>
        <w:r>
          <w:tab/>
        </w:r>
        <w:r>
          <w:fldChar w:fldCharType="begin"/>
        </w:r>
        <w:r>
          <w:instrText xml:space="preserve"> PAGEREF _Toc13895 \h </w:instrText>
        </w:r>
        <w:r>
          <w:fldChar w:fldCharType="separate"/>
        </w:r>
        <w:r>
          <w:t>40</w:t>
        </w:r>
        <w:r>
          <w:fldChar w:fldCharType="end"/>
        </w:r>
      </w:hyperlink>
    </w:p>
    <w:p>
      <w:pPr>
        <w:pStyle w:val="TOC2"/>
        <w:tabs>
          <w:tab w:val="right" w:leader="dot" w:pos="8306"/>
        </w:tabs>
      </w:pPr>
      <w:hyperlink w:anchor="_Toc15218" w:history="1">
        <w:r>
          <w:rPr>
            <w:rFonts w:ascii="仿宋" w:eastAsia="仿宋" w:hAnsi="仿宋" w:cs="仿宋" w:hint="eastAsia"/>
            <w:lang w:eastAsia="zh-CN"/>
          </w:rPr>
          <w:t>(四)、财务生存能力分析</w:t>
        </w:r>
        <w:r>
          <w:tab/>
        </w:r>
        <w:r>
          <w:fldChar w:fldCharType="begin"/>
        </w:r>
        <w:r>
          <w:instrText xml:space="preserve"> PAGEREF _Toc15218 \h </w:instrText>
        </w:r>
        <w:r>
          <w:fldChar w:fldCharType="separate"/>
        </w:r>
        <w:r>
          <w:t>41</w:t>
        </w:r>
        <w:r>
          <w:fldChar w:fldCharType="end"/>
        </w:r>
      </w:hyperlink>
    </w:p>
    <w:p>
      <w:pPr>
        <w:pStyle w:val="TOC2"/>
        <w:tabs>
          <w:tab w:val="right" w:leader="dot" w:pos="8306"/>
        </w:tabs>
      </w:pPr>
      <w:hyperlink w:anchor="_Toc16974" w:history="1">
        <w:r>
          <w:rPr>
            <w:rFonts w:ascii="仿宋" w:eastAsia="仿宋" w:hAnsi="仿宋" w:cs="仿宋" w:hint="eastAsia"/>
            <w:lang w:eastAsia="zh-CN"/>
          </w:rPr>
          <w:t>(五)、偿债能力分析</w:t>
        </w:r>
        <w:r>
          <w:tab/>
        </w:r>
        <w:r>
          <w:fldChar w:fldCharType="begin"/>
        </w:r>
        <w:r>
          <w:instrText xml:space="preserve"> PAGEREF _Toc16974 \h </w:instrText>
        </w:r>
        <w:r>
          <w:fldChar w:fldCharType="separate"/>
        </w:r>
        <w:r>
          <w:t>42</w:t>
        </w:r>
        <w:r>
          <w:fldChar w:fldCharType="end"/>
        </w:r>
      </w:hyperlink>
    </w:p>
    <w:p>
      <w:pPr>
        <w:pStyle w:val="TOC2"/>
        <w:tabs>
          <w:tab w:val="right" w:leader="dot" w:pos="8306"/>
        </w:tabs>
      </w:pPr>
      <w:hyperlink w:anchor="_Toc21261" w:history="1">
        <w:r>
          <w:rPr>
            <w:rFonts w:ascii="仿宋" w:eastAsia="仿宋" w:hAnsi="仿宋" w:cs="仿宋" w:hint="eastAsia"/>
            <w:lang w:eastAsia="zh-CN"/>
          </w:rPr>
          <w:t>(六)、经济评价结论</w:t>
        </w:r>
        <w:r>
          <w:tab/>
        </w:r>
        <w:r>
          <w:fldChar w:fldCharType="begin"/>
        </w:r>
        <w:r>
          <w:instrText xml:space="preserve"> PAGEREF _Toc21261 \h </w:instrText>
        </w:r>
        <w:r>
          <w:fldChar w:fldCharType="separate"/>
        </w:r>
        <w:r>
          <w:t>43</w:t>
        </w:r>
        <w:r>
          <w:fldChar w:fldCharType="end"/>
        </w:r>
      </w:hyperlink>
    </w:p>
    <w:p>
      <w:pPr>
        <w:pStyle w:val="TOC1"/>
        <w:tabs>
          <w:tab w:val="right" w:leader="dot" w:pos="8306"/>
        </w:tabs>
      </w:pPr>
      <w:hyperlink w:anchor="_Toc14217" w:history="1">
        <w:r>
          <w:rPr>
            <w:rFonts w:ascii="仿宋" w:eastAsia="仿宋" w:hAnsi="仿宋" w:cs="仿宋" w:hint="eastAsia"/>
            <w:lang w:eastAsia="zh-CN"/>
          </w:rPr>
          <w:t>八、食品防腐剂项目风险分析</w:t>
        </w:r>
        <w:r>
          <w:tab/>
        </w:r>
        <w:r>
          <w:fldChar w:fldCharType="begin"/>
        </w:r>
        <w:r>
          <w:instrText xml:space="preserve"> PAGEREF _Toc14217 \h </w:instrText>
        </w:r>
        <w:r>
          <w:fldChar w:fldCharType="separate"/>
        </w:r>
        <w:r>
          <w:t>44</w:t>
        </w:r>
        <w:r>
          <w:fldChar w:fldCharType="end"/>
        </w:r>
      </w:hyperlink>
    </w:p>
    <w:p>
      <w:pPr>
        <w:pStyle w:val="TOC2"/>
        <w:tabs>
          <w:tab w:val="right" w:leader="dot" w:pos="8306"/>
        </w:tabs>
      </w:pPr>
      <w:hyperlink w:anchor="_Toc29144" w:history="1">
        <w:r>
          <w:rPr>
            <w:rFonts w:ascii="仿宋" w:eastAsia="仿宋" w:hAnsi="仿宋" w:cs="仿宋" w:hint="eastAsia"/>
            <w:lang w:eastAsia="zh-CN"/>
          </w:rPr>
          <w:t>(一)、食品防腐剂项目风险分析</w:t>
        </w:r>
        <w:r>
          <w:tab/>
        </w:r>
        <w:r>
          <w:fldChar w:fldCharType="begin"/>
        </w:r>
        <w:r>
          <w:instrText xml:space="preserve"> PAGEREF _Toc29144 \h </w:instrText>
        </w:r>
        <w:r>
          <w:fldChar w:fldCharType="separate"/>
        </w:r>
        <w:r>
          <w:t>44</w:t>
        </w:r>
        <w:r>
          <w:fldChar w:fldCharType="end"/>
        </w:r>
      </w:hyperlink>
    </w:p>
    <w:p>
      <w:pPr>
        <w:pStyle w:val="TOC2"/>
        <w:tabs>
          <w:tab w:val="right" w:leader="dot" w:pos="8306"/>
        </w:tabs>
      </w:pPr>
      <w:hyperlink w:anchor="_Toc18392" w:history="1">
        <w:r>
          <w:rPr>
            <w:rFonts w:ascii="仿宋" w:eastAsia="仿宋" w:hAnsi="仿宋" w:cs="仿宋" w:hint="eastAsia"/>
            <w:lang w:eastAsia="zh-CN"/>
          </w:rPr>
          <w:t>(二)、食品防腐剂项目风险对策</w:t>
        </w:r>
        <w:r>
          <w:tab/>
        </w:r>
        <w:r>
          <w:fldChar w:fldCharType="begin"/>
        </w:r>
        <w:r>
          <w:instrText xml:space="preserve"> PAGEREF _Toc18392 \h </w:instrText>
        </w:r>
        <w:r>
          <w:fldChar w:fldCharType="separate"/>
        </w:r>
        <w:r>
          <w:t>45</w:t>
        </w:r>
        <w:r>
          <w:fldChar w:fldCharType="end"/>
        </w:r>
      </w:hyperlink>
    </w:p>
    <w:p>
      <w:pPr>
        <w:pStyle w:val="TOC1"/>
        <w:tabs>
          <w:tab w:val="right" w:leader="dot" w:pos="8306"/>
        </w:tabs>
      </w:pPr>
      <w:hyperlink w:anchor="_Toc17027" w:history="1">
        <w:r>
          <w:rPr>
            <w:rFonts w:ascii="仿宋" w:eastAsia="仿宋" w:hAnsi="仿宋" w:cs="仿宋" w:hint="eastAsia"/>
            <w:lang w:eastAsia="zh-CN"/>
          </w:rPr>
          <w:t>九、公司组建背景分析</w:t>
        </w:r>
        <w:r>
          <w:tab/>
        </w:r>
        <w:r>
          <w:fldChar w:fldCharType="begin"/>
        </w:r>
        <w:r>
          <w:instrText xml:space="preserve"> PAGEREF _Toc17027 \h </w:instrText>
        </w:r>
        <w:r>
          <w:fldChar w:fldCharType="separate"/>
        </w:r>
        <w:r>
          <w:t>46</w:t>
        </w:r>
        <w:r>
          <w:fldChar w:fldCharType="end"/>
        </w:r>
      </w:hyperlink>
    </w:p>
    <w:p>
      <w:pPr>
        <w:pStyle w:val="TOC2"/>
        <w:tabs>
          <w:tab w:val="right" w:leader="dot" w:pos="8306"/>
        </w:tabs>
      </w:pPr>
      <w:hyperlink w:anchor="_Toc31277" w:history="1">
        <w:r>
          <w:rPr>
            <w:rFonts w:ascii="仿宋" w:eastAsia="仿宋" w:hAnsi="仿宋" w:cs="仿宋" w:hint="eastAsia"/>
            <w:lang w:eastAsia="zh-CN"/>
          </w:rPr>
          <w:t>(一)、食品防腐剂项目背景分析</w:t>
        </w:r>
        <w:r>
          <w:tab/>
        </w:r>
        <w:r>
          <w:fldChar w:fldCharType="begin"/>
        </w:r>
        <w:r>
          <w:instrText xml:space="preserve"> PAGEREF _Toc31277 \h </w:instrText>
        </w:r>
        <w:r>
          <w:fldChar w:fldCharType="separate"/>
        </w:r>
        <w:r>
          <w:t>46</w:t>
        </w:r>
        <w:r>
          <w:fldChar w:fldCharType="end"/>
        </w:r>
      </w:hyperlink>
    </w:p>
    <w:p>
      <w:pPr>
        <w:pStyle w:val="TOC2"/>
        <w:tabs>
          <w:tab w:val="right" w:leader="dot" w:pos="8306"/>
        </w:tabs>
      </w:pPr>
      <w:hyperlink w:anchor="_Toc17177" w:history="1">
        <w:r>
          <w:rPr>
            <w:rFonts w:ascii="仿宋" w:eastAsia="仿宋" w:hAnsi="仿宋" w:cs="仿宋" w:hint="eastAsia"/>
            <w:lang w:eastAsia="zh-CN"/>
          </w:rPr>
          <w:t>(二)、食品防腐剂项目建设必要性分析</w:t>
        </w:r>
        <w:r>
          <w:tab/>
        </w:r>
        <w:r>
          <w:fldChar w:fldCharType="begin"/>
        </w:r>
        <w:r>
          <w:instrText xml:space="preserve"> PAGEREF _Toc17177 \h </w:instrText>
        </w:r>
        <w:r>
          <w:fldChar w:fldCharType="separate"/>
        </w:r>
        <w:r>
          <w:t>47</w:t>
        </w:r>
        <w:r>
          <w:fldChar w:fldCharType="end"/>
        </w:r>
      </w:hyperlink>
    </w:p>
    <w:p>
      <w:pPr>
        <w:pStyle w:val="TOC2"/>
        <w:tabs>
          <w:tab w:val="right" w:leader="dot" w:pos="8306"/>
        </w:tabs>
      </w:pPr>
      <w:hyperlink w:anchor="_Toc9164" w:history="1">
        <w:r>
          <w:rPr>
            <w:rFonts w:ascii="仿宋" w:eastAsia="仿宋" w:hAnsi="仿宋" w:cs="仿宋" w:hint="eastAsia"/>
            <w:lang w:eastAsia="zh-CN"/>
          </w:rPr>
          <w:t>(三)、鼓励中小企业发展</w:t>
        </w:r>
        <w:r>
          <w:tab/>
        </w:r>
        <w:r>
          <w:fldChar w:fldCharType="begin"/>
        </w:r>
        <w:r>
          <w:instrText xml:space="preserve"> PAGEREF _Toc9164 \h </w:instrText>
        </w:r>
        <w:r>
          <w:fldChar w:fldCharType="separate"/>
        </w:r>
        <w:r>
          <w:t>48</w:t>
        </w:r>
        <w:r>
          <w:fldChar w:fldCharType="end"/>
        </w:r>
      </w:hyperlink>
    </w:p>
    <w:p>
      <w:pPr>
        <w:pStyle w:val="TOC2"/>
        <w:tabs>
          <w:tab w:val="right" w:leader="dot" w:pos="8306"/>
        </w:tabs>
      </w:pPr>
      <w:hyperlink w:anchor="_Toc28100" w:history="1">
        <w:r>
          <w:rPr>
            <w:rFonts w:ascii="仿宋" w:eastAsia="仿宋" w:hAnsi="仿宋" w:cs="仿宋" w:hint="eastAsia"/>
            <w:lang w:eastAsia="zh-CN"/>
          </w:rPr>
          <w:t>(四)、宏观经济形势分析</w:t>
        </w:r>
        <w:r>
          <w:tab/>
        </w:r>
        <w:r>
          <w:fldChar w:fldCharType="begin"/>
        </w:r>
        <w:r>
          <w:instrText xml:space="preserve"> PAGEREF _Toc28100 \h </w:instrText>
        </w:r>
        <w:r>
          <w:fldChar w:fldCharType="separate"/>
        </w:r>
        <w:r>
          <w:t>49</w:t>
        </w:r>
        <w:r>
          <w:fldChar w:fldCharType="end"/>
        </w:r>
      </w:hyperlink>
    </w:p>
    <w:p>
      <w:pPr>
        <w:pStyle w:val="TOC1"/>
        <w:tabs>
          <w:tab w:val="right" w:leader="dot" w:pos="8306"/>
        </w:tabs>
      </w:pPr>
      <w:hyperlink w:anchor="_Toc12375" w:history="1">
        <w:r>
          <w:rPr>
            <w:rFonts w:ascii="仿宋" w:eastAsia="仿宋" w:hAnsi="仿宋" w:cs="仿宋" w:hint="eastAsia"/>
            <w:lang w:eastAsia="zh-CN"/>
          </w:rPr>
          <w:t>十、环境保护分析</w:t>
        </w:r>
        <w:r>
          <w:tab/>
        </w:r>
        <w:r>
          <w:fldChar w:fldCharType="begin"/>
        </w:r>
        <w:r>
          <w:instrText xml:space="preserve"> PAGEREF _Toc12375 \h </w:instrText>
        </w:r>
        <w:r>
          <w:fldChar w:fldCharType="separate"/>
        </w:r>
        <w:r>
          <w:t>50</w:t>
        </w:r>
        <w:r>
          <w:fldChar w:fldCharType="end"/>
        </w:r>
      </w:hyperlink>
    </w:p>
    <w:p>
      <w:pPr>
        <w:pStyle w:val="TOC2"/>
        <w:tabs>
          <w:tab w:val="right" w:leader="dot" w:pos="8306"/>
        </w:tabs>
      </w:pPr>
      <w:hyperlink w:anchor="_Toc6426" w:history="1">
        <w:r>
          <w:rPr>
            <w:rFonts w:ascii="仿宋" w:eastAsia="仿宋" w:hAnsi="仿宋" w:cs="仿宋" w:hint="eastAsia"/>
            <w:lang w:eastAsia="zh-CN"/>
          </w:rPr>
          <w:t>(一)、编制依据</w:t>
        </w:r>
        <w:r>
          <w:tab/>
        </w:r>
        <w:r>
          <w:fldChar w:fldCharType="begin"/>
        </w:r>
        <w:r>
          <w:instrText xml:space="preserve"> PAGEREF _Toc6426 \h </w:instrText>
        </w:r>
        <w:r>
          <w:fldChar w:fldCharType="separate"/>
        </w:r>
        <w:r>
          <w:t>50</w:t>
        </w:r>
        <w:r>
          <w:fldChar w:fldCharType="end"/>
        </w:r>
      </w:hyperlink>
    </w:p>
    <w:p>
      <w:pPr>
        <w:pStyle w:val="TOC2"/>
        <w:tabs>
          <w:tab w:val="right" w:leader="dot" w:pos="8306"/>
        </w:tabs>
      </w:pPr>
      <w:hyperlink w:anchor="_Toc22412" w:history="1">
        <w:r>
          <w:rPr>
            <w:rFonts w:ascii="仿宋" w:eastAsia="仿宋" w:hAnsi="仿宋" w:cs="仿宋" w:hint="eastAsia"/>
            <w:lang w:eastAsia="zh-CN"/>
          </w:rPr>
          <w:t>(二)、环境影响合理性分析</w:t>
        </w:r>
        <w:r>
          <w:tab/>
        </w:r>
        <w:r>
          <w:fldChar w:fldCharType="begin"/>
        </w:r>
        <w:r>
          <w:instrText xml:space="preserve"> PAGEREF _Toc22412 \h </w:instrText>
        </w:r>
        <w:r>
          <w:fldChar w:fldCharType="separate"/>
        </w:r>
        <w:r>
          <w:t>51</w:t>
        </w:r>
        <w:r>
          <w:fldChar w:fldCharType="end"/>
        </w:r>
      </w:hyperlink>
    </w:p>
    <w:p>
      <w:pPr>
        <w:pStyle w:val="TOC2"/>
        <w:tabs>
          <w:tab w:val="right" w:leader="dot" w:pos="8306"/>
        </w:tabs>
      </w:pPr>
      <w:hyperlink w:anchor="_Toc21367" w:history="1">
        <w:r>
          <w:rPr>
            <w:rFonts w:ascii="仿宋" w:eastAsia="仿宋" w:hAnsi="仿宋" w:cs="仿宋" w:hint="eastAsia"/>
            <w:lang w:eastAsia="zh-CN"/>
          </w:rPr>
          <w:t>(三)、建设期大气环境影响分析</w:t>
        </w:r>
        <w:r>
          <w:tab/>
        </w:r>
        <w:r>
          <w:fldChar w:fldCharType="begin"/>
        </w:r>
        <w:r>
          <w:instrText xml:space="preserve"> PAGEREF _Toc21367 \h </w:instrText>
        </w:r>
        <w:r>
          <w:fldChar w:fldCharType="separate"/>
        </w:r>
        <w:r>
          <w:t>51</w:t>
        </w:r>
        <w:r>
          <w:fldChar w:fldCharType="end"/>
        </w:r>
      </w:hyperlink>
    </w:p>
    <w:p>
      <w:pPr>
        <w:pStyle w:val="TOC2"/>
        <w:tabs>
          <w:tab w:val="right" w:leader="dot" w:pos="8306"/>
        </w:tabs>
      </w:pPr>
      <w:hyperlink w:anchor="_Toc5533" w:history="1">
        <w:r>
          <w:rPr>
            <w:rFonts w:ascii="仿宋" w:eastAsia="仿宋" w:hAnsi="仿宋" w:cs="仿宋" w:hint="eastAsia"/>
            <w:lang w:eastAsia="zh-CN"/>
          </w:rPr>
          <w:t>(四)、建设期水环境影响分析</w:t>
        </w:r>
        <w:r>
          <w:tab/>
        </w:r>
        <w:r>
          <w:fldChar w:fldCharType="begin"/>
        </w:r>
        <w:r>
          <w:instrText xml:space="preserve"> PAGEREF _Toc5533 \h </w:instrText>
        </w:r>
        <w:r>
          <w:fldChar w:fldCharType="separate"/>
        </w:r>
        <w:r>
          <w:t>52</w:t>
        </w:r>
        <w:r>
          <w:fldChar w:fldCharType="end"/>
        </w:r>
      </w:hyperlink>
    </w:p>
    <w:p>
      <w:pPr>
        <w:pStyle w:val="TOC2"/>
        <w:tabs>
          <w:tab w:val="right" w:leader="dot" w:pos="8306"/>
        </w:tabs>
      </w:pPr>
      <w:hyperlink w:anchor="_Toc23144" w:history="1">
        <w:r>
          <w:rPr>
            <w:rFonts w:ascii="仿宋" w:eastAsia="仿宋" w:hAnsi="仿宋" w:cs="仿宋" w:hint="eastAsia"/>
            <w:lang w:eastAsia="zh-CN"/>
          </w:rPr>
          <w:t>(五)、建设期固体废弃物环境影响分析</w:t>
        </w:r>
        <w:r>
          <w:tab/>
        </w:r>
        <w:r>
          <w:fldChar w:fldCharType="begin"/>
        </w:r>
        <w:r>
          <w:instrText xml:space="preserve"> PAGEREF _Toc23144 \h </w:instrText>
        </w:r>
        <w:r>
          <w:fldChar w:fldCharType="separate"/>
        </w:r>
        <w:r>
          <w:t>53</w:t>
        </w:r>
        <w:r>
          <w:fldChar w:fldCharType="end"/>
        </w:r>
      </w:hyperlink>
    </w:p>
    <w:p>
      <w:pPr>
        <w:pStyle w:val="TOC2"/>
        <w:tabs>
          <w:tab w:val="right" w:leader="dot" w:pos="8306"/>
        </w:tabs>
      </w:pPr>
      <w:hyperlink w:anchor="_Toc9088" w:history="1">
        <w:r>
          <w:rPr>
            <w:rFonts w:ascii="仿宋" w:eastAsia="仿宋" w:hAnsi="仿宋" w:cs="仿宋" w:hint="eastAsia"/>
            <w:lang w:eastAsia="zh-CN"/>
          </w:rPr>
          <w:t>(六)、建设期声环境影响分析</w:t>
        </w:r>
        <w:r>
          <w:tab/>
        </w:r>
        <w:r>
          <w:fldChar w:fldCharType="begin"/>
        </w:r>
        <w:r>
          <w:instrText xml:space="preserve"> PAGEREF _Toc9088 \h </w:instrText>
        </w:r>
        <w:r>
          <w:fldChar w:fldCharType="separate"/>
        </w:r>
        <w:r>
          <w:t>55</w:t>
        </w:r>
        <w:r>
          <w:fldChar w:fldCharType="end"/>
        </w:r>
      </w:hyperlink>
    </w:p>
    <w:p>
      <w:pPr>
        <w:pStyle w:val="TOC2"/>
        <w:tabs>
          <w:tab w:val="right" w:leader="dot" w:pos="8306"/>
        </w:tabs>
      </w:pPr>
      <w:hyperlink w:anchor="_Toc5690" w:history="1">
        <w:r>
          <w:rPr>
            <w:rFonts w:ascii="仿宋" w:eastAsia="仿宋" w:hAnsi="仿宋" w:cs="仿宋" w:hint="eastAsia"/>
            <w:lang w:eastAsia="zh-CN"/>
          </w:rPr>
          <w:t>(七)、营运期大气环境影响分析</w:t>
        </w:r>
        <w:r>
          <w:tab/>
        </w:r>
        <w:r>
          <w:fldChar w:fldCharType="begin"/>
        </w:r>
        <w:r>
          <w:instrText xml:space="preserve"> PAGEREF _Toc5690 \h </w:instrText>
        </w:r>
        <w:r>
          <w:fldChar w:fldCharType="separate"/>
        </w:r>
        <w:r>
          <w:t>56</w:t>
        </w:r>
        <w:r>
          <w:fldChar w:fldCharType="end"/>
        </w:r>
      </w:hyperlink>
    </w:p>
    <w:p>
      <w:pPr>
        <w:pStyle w:val="TOC2"/>
        <w:tabs>
          <w:tab w:val="right" w:leader="dot" w:pos="8306"/>
        </w:tabs>
      </w:pPr>
      <w:hyperlink w:anchor="_Toc22203" w:history="1">
        <w:r>
          <w:rPr>
            <w:rFonts w:ascii="仿宋" w:eastAsia="仿宋" w:hAnsi="仿宋" w:cs="仿宋" w:hint="eastAsia"/>
            <w:lang w:eastAsia="zh-CN"/>
          </w:rPr>
          <w:t>(八)、营运期水环境影响分析</w:t>
        </w:r>
        <w:r>
          <w:tab/>
        </w:r>
        <w:r>
          <w:fldChar w:fldCharType="begin"/>
        </w:r>
        <w:r>
          <w:instrText xml:space="preserve"> PAGEREF _Toc22203 \h </w:instrText>
        </w:r>
        <w:r>
          <w:fldChar w:fldCharType="separate"/>
        </w:r>
        <w:r>
          <w:t>57</w:t>
        </w:r>
        <w:r>
          <w:fldChar w:fldCharType="end"/>
        </w:r>
      </w:hyperlink>
    </w:p>
    <w:p>
      <w:pPr>
        <w:pStyle w:val="TOC2"/>
        <w:tabs>
          <w:tab w:val="right" w:leader="dot" w:pos="8306"/>
        </w:tabs>
      </w:pPr>
      <w:hyperlink w:anchor="_Toc800" w:history="1">
        <w:r>
          <w:rPr>
            <w:rFonts w:ascii="仿宋" w:eastAsia="仿宋" w:hAnsi="仿宋" w:cs="仿宋" w:hint="eastAsia"/>
            <w:lang w:eastAsia="zh-CN"/>
          </w:rPr>
          <w:t>(九)、营运期固体废弃物环境影响分析</w:t>
        </w:r>
        <w:r>
          <w:tab/>
        </w:r>
        <w:r>
          <w:fldChar w:fldCharType="begin"/>
        </w:r>
        <w:r>
          <w:instrText xml:space="preserve"> PAGEREF _Toc800 \h </w:instrText>
        </w:r>
        <w:r>
          <w:fldChar w:fldCharType="separate"/>
        </w:r>
        <w:r>
          <w:t>58</w:t>
        </w:r>
        <w:r>
          <w:fldChar w:fldCharType="end"/>
        </w:r>
      </w:hyperlink>
    </w:p>
    <w:p>
      <w:pPr>
        <w:pStyle w:val="TOC2"/>
        <w:tabs>
          <w:tab w:val="right" w:leader="dot" w:pos="8306"/>
        </w:tabs>
      </w:pPr>
      <w:hyperlink w:anchor="_Toc19559" w:history="1">
        <w:r>
          <w:rPr>
            <w:rFonts w:ascii="仿宋" w:eastAsia="仿宋" w:hAnsi="仿宋" w:cs="仿宋" w:hint="eastAsia"/>
            <w:lang w:eastAsia="zh-CN"/>
          </w:rPr>
          <w:t>(十)、营运期声环境影响分析</w:t>
        </w:r>
        <w:r>
          <w:tab/>
        </w:r>
        <w:r>
          <w:fldChar w:fldCharType="begin"/>
        </w:r>
        <w:r>
          <w:instrText xml:space="preserve"> PAGEREF _Toc19559 \h </w:instrText>
        </w:r>
        <w:r>
          <w:fldChar w:fldCharType="separate"/>
        </w:r>
        <w:r>
          <w:t>59</w:t>
        </w:r>
        <w:r>
          <w:fldChar w:fldCharType="end"/>
        </w:r>
      </w:hyperlink>
    </w:p>
    <w:p>
      <w:pPr>
        <w:pStyle w:val="TOC2"/>
        <w:tabs>
          <w:tab w:val="right" w:leader="dot" w:pos="8306"/>
        </w:tabs>
      </w:pPr>
      <w:hyperlink w:anchor="_Toc31902" w:history="1">
        <w:r>
          <w:rPr>
            <w:rFonts w:ascii="仿宋" w:eastAsia="仿宋" w:hAnsi="仿宋" w:cs="仿宋" w:hint="eastAsia"/>
            <w:lang w:eastAsia="zh-CN"/>
          </w:rPr>
          <w:t>(十一)、清洁生产</w:t>
        </w:r>
        <w:r>
          <w:tab/>
        </w:r>
        <w:r>
          <w:fldChar w:fldCharType="begin"/>
        </w:r>
        <w:r>
          <w:instrText xml:space="preserve"> PAGEREF _Toc31902 \h </w:instrText>
        </w:r>
        <w:r>
          <w:fldChar w:fldCharType="separate"/>
        </w:r>
        <w:r>
          <w:t>61</w:t>
        </w:r>
        <w:r>
          <w:fldChar w:fldCharType="end"/>
        </w:r>
      </w:hyperlink>
    </w:p>
    <w:p>
      <w:pPr>
        <w:pStyle w:val="TOC2"/>
        <w:tabs>
          <w:tab w:val="right" w:leader="dot" w:pos="8306"/>
        </w:tabs>
      </w:pPr>
      <w:hyperlink w:anchor="_Toc8583" w:history="1">
        <w:r>
          <w:rPr>
            <w:rFonts w:ascii="仿宋" w:eastAsia="仿宋" w:hAnsi="仿宋" w:cs="仿宋" w:hint="eastAsia"/>
            <w:lang w:eastAsia="zh-CN"/>
          </w:rPr>
          <w:t>(十二)、环境管理分析</w:t>
        </w:r>
        <w:r>
          <w:tab/>
        </w:r>
        <w:r>
          <w:fldChar w:fldCharType="begin"/>
        </w:r>
        <w:r>
          <w:instrText xml:space="preserve"> PAGEREF _Toc8583 \h </w:instrText>
        </w:r>
        <w:r>
          <w:fldChar w:fldCharType="separate"/>
        </w:r>
        <w:r>
          <w:t>62</w:t>
        </w:r>
        <w:r>
          <w:fldChar w:fldCharType="end"/>
        </w:r>
      </w:hyperlink>
    </w:p>
    <w:p>
      <w:pPr>
        <w:pStyle w:val="TOC2"/>
        <w:tabs>
          <w:tab w:val="right" w:leader="dot" w:pos="8306"/>
        </w:tabs>
      </w:pPr>
      <w:hyperlink w:anchor="_Toc17677" w:history="1">
        <w:r>
          <w:rPr>
            <w:rFonts w:ascii="仿宋" w:eastAsia="仿宋" w:hAnsi="仿宋" w:cs="仿宋" w:hint="eastAsia"/>
            <w:lang w:eastAsia="zh-CN"/>
          </w:rPr>
          <w:t>(十三)、结论及建议</w:t>
        </w:r>
        <w:r>
          <w:tab/>
        </w:r>
        <w:r>
          <w:fldChar w:fldCharType="begin"/>
        </w:r>
        <w:r>
          <w:instrText xml:space="preserve"> PAGEREF _Toc17677 \h </w:instrText>
        </w:r>
        <w:r>
          <w:fldChar w:fldCharType="separate"/>
        </w:r>
        <w:r>
          <w:t>63</w:t>
        </w:r>
        <w:r>
          <w:fldChar w:fldCharType="end"/>
        </w:r>
      </w:hyperlink>
    </w:p>
    <w:p>
      <w:pPr>
        <w:pStyle w:val="TOC1"/>
        <w:tabs>
          <w:tab w:val="right" w:leader="dot" w:pos="8306"/>
        </w:tabs>
      </w:pPr>
      <w:hyperlink w:anchor="_Toc19178" w:history="1">
        <w:r>
          <w:rPr>
            <w:rFonts w:ascii="仿宋" w:eastAsia="仿宋" w:hAnsi="仿宋" w:cs="仿宋" w:hint="eastAsia"/>
            <w:lang w:eastAsia="zh-CN"/>
          </w:rPr>
          <w:t>十一、风险分析</w:t>
        </w:r>
        <w:r>
          <w:tab/>
        </w:r>
        <w:r>
          <w:fldChar w:fldCharType="begin"/>
        </w:r>
        <w:r>
          <w:instrText xml:space="preserve"> PAGEREF _Toc19178 \h </w:instrText>
        </w:r>
        <w:r>
          <w:fldChar w:fldCharType="separate"/>
        </w:r>
        <w:r>
          <w:t>64</w:t>
        </w:r>
        <w:r>
          <w:fldChar w:fldCharType="end"/>
        </w:r>
      </w:hyperlink>
    </w:p>
    <w:p>
      <w:pPr>
        <w:pStyle w:val="TOC2"/>
        <w:tabs>
          <w:tab w:val="right" w:leader="dot" w:pos="8306"/>
        </w:tabs>
      </w:pPr>
      <w:hyperlink w:anchor="_Toc12915" w:history="1">
        <w:r>
          <w:rPr>
            <w:rFonts w:ascii="仿宋" w:eastAsia="仿宋" w:hAnsi="仿宋" w:cs="仿宋" w:hint="eastAsia"/>
            <w:lang w:eastAsia="zh-CN"/>
          </w:rPr>
          <w:t>(一)、内部风险</w:t>
        </w:r>
        <w:r>
          <w:tab/>
        </w:r>
        <w:r>
          <w:fldChar w:fldCharType="begin"/>
        </w:r>
        <w:r>
          <w:instrText xml:space="preserve"> PAGEREF _Toc12915 \h </w:instrText>
        </w:r>
        <w:r>
          <w:fldChar w:fldCharType="separate"/>
        </w:r>
        <w:r>
          <w:t>64</w:t>
        </w:r>
        <w:r>
          <w:fldChar w:fldCharType="end"/>
        </w:r>
      </w:hyperlink>
    </w:p>
    <w:p>
      <w:pPr>
        <w:pStyle w:val="TOC2"/>
        <w:tabs>
          <w:tab w:val="right" w:leader="dot" w:pos="8306"/>
        </w:tabs>
      </w:pPr>
      <w:hyperlink w:anchor="_Toc28967" w:history="1">
        <w:r>
          <w:rPr>
            <w:rFonts w:ascii="仿宋" w:eastAsia="仿宋" w:hAnsi="仿宋" w:cs="仿宋" w:hint="eastAsia"/>
            <w:lang w:eastAsia="zh-CN"/>
          </w:rPr>
          <w:t>(二)、外部风险</w:t>
        </w:r>
        <w:r>
          <w:tab/>
        </w:r>
        <w:r>
          <w:fldChar w:fldCharType="begin"/>
        </w:r>
        <w:r>
          <w:instrText xml:space="preserve"> PAGEREF _Toc28967 \h </w:instrText>
        </w:r>
        <w:r>
          <w:fldChar w:fldCharType="separate"/>
        </w:r>
        <w:r>
          <w:t>65</w:t>
        </w:r>
        <w:r>
          <w:fldChar w:fldCharType="end"/>
        </w:r>
      </w:hyperlink>
    </w:p>
    <w:p>
      <w:pPr>
        <w:pStyle w:val="TOC2"/>
        <w:tabs>
          <w:tab w:val="right" w:leader="dot" w:pos="8306"/>
        </w:tabs>
      </w:pPr>
      <w:hyperlink w:anchor="_Toc29457" w:history="1">
        <w:r>
          <w:rPr>
            <w:rFonts w:ascii="仿宋" w:eastAsia="仿宋" w:hAnsi="仿宋" w:cs="仿宋" w:hint="eastAsia"/>
            <w:lang w:eastAsia="zh-CN"/>
          </w:rPr>
          <w:t>(三)、风险管理策略</w:t>
        </w:r>
        <w:r>
          <w:tab/>
        </w:r>
        <w:r>
          <w:fldChar w:fldCharType="begin"/>
        </w:r>
        <w:r>
          <w:instrText xml:space="preserve"> PAGEREF _Toc29457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09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192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一、食品防腐剂行业分析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食品防腐剂行业规模及增长性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食品防腐剂行业代表品牌及对应公司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565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根据相关机构的最新数据，食品防腐剂行业在未来几年将继续保持增长，预计到2023年，该行业的价值将达到XXX亿美元。这一行业正在经历新的变革，出现了一些明显趋势。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电子商务的崛起对食品防腐剂包装产生了重要影响。\需要具备适应不同销售渠道的特性，以保证产品在运输和在线销售中的完好无损。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总体而言，食品防腐剂包装行业呈现出稳健的年均增长率，约为4-5%。这一增长受到不断变化的消费者偏好、意识提高和不断增长的收入水平的推动。。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800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https://d.book118.com/807015101062006035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7015101062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2024-01-19T22:42:00Z</dcterms:created>
  <dcterms:modified xsi:type="dcterms:W3CDTF">2024-01-19T22:42:27Z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F4D636A387E94CA29003C4AF8AF3CB98_11</vt:lpwstr>
  </property>
  <property fmtid="{D5CDD505-2E9C-101B-9397-08002B2CF9AE}" pid="3" name="KSOProductBuildVer">
    <vt:lpwstr>2052-12.1.0.16120</vt:lpwstr>
  </property>
</Properties>
</file>