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中药投资项目融资计划书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100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_Toc5100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03" w:history="1">
        <w:r>
          <w:rPr>
            <w:rFonts w:ascii="仿宋" w:eastAsia="仿宋" w:hAnsi="仿宋" w:cs="仿宋" w:hint="eastAsia"/>
            <w:lang w:val="en-US"/>
          </w:rPr>
          <w:t>一、投资估算</w:t>
        </w:r>
        <w:r>
          <w:tab/>
        </w:r>
        <w:r>
          <w:fldChar w:fldCharType="begin"/>
        </w:r>
        <w:r>
          <w:instrText xml:space="preserve"> PAGEREF _Toc7703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6" w:history="1">
        <w:r>
          <w:rPr>
            <w:rFonts w:ascii="仿宋" w:eastAsia="仿宋" w:hAnsi="仿宋" w:cs="仿宋" w:hint="eastAsia"/>
            <w:lang w:val="en-US"/>
          </w:rPr>
          <w:t>(一)、中药投资项目总投资估算</w:t>
        </w:r>
        <w:r>
          <w:tab/>
        </w:r>
        <w:r>
          <w:fldChar w:fldCharType="begin"/>
        </w:r>
        <w:r>
          <w:instrText xml:space="preserve"> PAGEREF _Toc9906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9" w:history="1">
        <w:r>
          <w:rPr>
            <w:rFonts w:ascii="仿宋" w:eastAsia="仿宋" w:hAnsi="仿宋" w:cs="仿宋" w:hint="eastAsia"/>
            <w:lang w:val="en-US"/>
          </w:rPr>
          <w:t>(二)、资金筹措</w:t>
        </w:r>
        <w:r>
          <w:tab/>
        </w:r>
        <w:r>
          <w:fldChar w:fldCharType="begin"/>
        </w:r>
        <w:r>
          <w:instrText xml:space="preserve"> PAGEREF _Toc17339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3" w:history="1">
        <w:r>
          <w:rPr>
            <w:rFonts w:ascii="仿宋" w:eastAsia="仿宋" w:hAnsi="仿宋" w:cs="仿宋" w:hint="eastAsia"/>
            <w:lang w:val="en-US"/>
          </w:rPr>
          <w:t>二、行业前景及市场预测</w:t>
        </w:r>
        <w:r>
          <w:tab/>
        </w:r>
        <w:r>
          <w:fldChar w:fldCharType="begin"/>
        </w:r>
        <w:r>
          <w:instrText xml:space="preserve"> PAGEREF _Toc903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7" w:history="1">
        <w:r>
          <w:rPr>
            <w:rFonts w:ascii="仿宋" w:eastAsia="仿宋" w:hAnsi="仿宋" w:cs="仿宋" w:hint="eastAsia"/>
            <w:lang w:val="en-US"/>
          </w:rPr>
          <w:t>(一)、行业基本情况</w:t>
        </w:r>
        <w:r>
          <w:tab/>
        </w:r>
        <w:r>
          <w:fldChar w:fldCharType="begin"/>
        </w:r>
        <w:r>
          <w:instrText xml:space="preserve"> PAGEREF _Toc3357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9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_Toc11359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61" w:history="1">
        <w:r>
          <w:rPr>
            <w:rFonts w:ascii="仿宋" w:eastAsia="仿宋" w:hAnsi="仿宋" w:cs="仿宋" w:hint="eastAsia"/>
            <w:lang w:val="en-US"/>
          </w:rPr>
          <w:t>三、背景及必要性</w:t>
        </w:r>
        <w:r>
          <w:tab/>
        </w:r>
        <w:r>
          <w:fldChar w:fldCharType="begin"/>
        </w:r>
        <w:r>
          <w:instrText xml:space="preserve"> PAGEREF _Toc5561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6" w:history="1">
        <w:r>
          <w:rPr>
            <w:rFonts w:ascii="仿宋" w:eastAsia="仿宋" w:hAnsi="仿宋" w:cs="仿宋" w:hint="eastAsia"/>
            <w:lang w:val="en-US"/>
          </w:rPr>
          <w:t>(一)、中药投资项目背景分析</w:t>
        </w:r>
        <w:r>
          <w:tab/>
        </w:r>
        <w:r>
          <w:fldChar w:fldCharType="begin"/>
        </w:r>
        <w:r>
          <w:instrText xml:space="preserve"> PAGEREF _Toc21176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" w:history="1">
        <w:r>
          <w:rPr>
            <w:rFonts w:ascii="仿宋" w:eastAsia="仿宋" w:hAnsi="仿宋" w:cs="仿宋" w:hint="eastAsia"/>
            <w:lang w:val="en-US"/>
          </w:rPr>
          <w:t>(二)、实施中药投资项目的必要性</w:t>
        </w:r>
        <w:r>
          <w:tab/>
        </w:r>
        <w:r>
          <w:fldChar w:fldCharType="begin"/>
        </w:r>
        <w:r>
          <w:instrText xml:space="preserve"> PAGEREF _Toc1347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35" w:history="1">
        <w:r>
          <w:rPr>
            <w:rFonts w:ascii="仿宋" w:eastAsia="仿宋" w:hAnsi="仿宋" w:cs="仿宋" w:hint="eastAsia"/>
            <w:lang w:val="en-US"/>
          </w:rPr>
          <w:t>四、运营模式分析</w:t>
        </w:r>
        <w:r>
          <w:tab/>
        </w:r>
        <w:r>
          <w:fldChar w:fldCharType="begin"/>
        </w:r>
        <w:r>
          <w:instrText xml:space="preserve"> PAGEREF _Toc29435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3" w:history="1">
        <w:r>
          <w:rPr>
            <w:rFonts w:ascii="仿宋" w:eastAsia="仿宋" w:hAnsi="仿宋" w:cs="仿宋" w:hint="eastAsia"/>
            <w:lang w:val="en-US"/>
          </w:rPr>
          <w:t>(一)、公司经营宗旨</w:t>
        </w:r>
        <w:r>
          <w:tab/>
        </w:r>
        <w:r>
          <w:fldChar w:fldCharType="begin"/>
        </w:r>
        <w:r>
          <w:instrText xml:space="preserve"> PAGEREF _Toc5113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05" w:history="1">
        <w:r>
          <w:rPr>
            <w:rFonts w:ascii="仿宋" w:eastAsia="仿宋" w:hAnsi="仿宋" w:cs="仿宋" w:hint="eastAsia"/>
            <w:lang w:val="en-US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_Toc17405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4" w:history="1">
        <w:r>
          <w:rPr>
            <w:rFonts w:ascii="仿宋" w:eastAsia="仿宋" w:hAnsi="仿宋" w:cs="仿宋" w:hint="eastAsia"/>
            <w:lang w:val="en-US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_Toc18084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79" w:history="1">
        <w:r>
          <w:rPr>
            <w:rFonts w:ascii="仿宋" w:eastAsia="仿宋" w:hAnsi="仿宋" w:cs="仿宋" w:hint="eastAsia"/>
            <w:lang w:val="en-US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_Toc25479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10" w:history="1">
        <w:r>
          <w:rPr>
            <w:rFonts w:ascii="仿宋" w:eastAsia="仿宋" w:hAnsi="仿宋" w:cs="仿宋" w:hint="eastAsia"/>
            <w:lang w:val="en-US"/>
          </w:rPr>
          <w:t>五、中药投资项目建设地分析</w:t>
        </w:r>
        <w:r>
          <w:tab/>
        </w:r>
        <w:r>
          <w:fldChar w:fldCharType="begin"/>
        </w:r>
        <w:r>
          <w:instrText xml:space="preserve"> PAGEREF _Toc18310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93" w:history="1">
        <w:r>
          <w:rPr>
            <w:rFonts w:ascii="仿宋" w:eastAsia="仿宋" w:hAnsi="仿宋" w:cs="仿宋" w:hint="eastAsia"/>
            <w:lang w:val="en-US"/>
          </w:rPr>
          <w:t>(一)、中药投资项目选址原则</w:t>
        </w:r>
        <w:r>
          <w:tab/>
        </w:r>
        <w:r>
          <w:fldChar w:fldCharType="begin"/>
        </w:r>
        <w:r>
          <w:instrText xml:space="preserve"> PAGEREF _Toc12293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1" w:history="1">
        <w:r>
          <w:rPr>
            <w:rFonts w:ascii="仿宋" w:eastAsia="仿宋" w:hAnsi="仿宋" w:cs="仿宋" w:hint="eastAsia"/>
            <w:lang w:val="en-US"/>
          </w:rPr>
          <w:t>(二)、中药投资项目选址</w:t>
        </w:r>
        <w:r>
          <w:tab/>
        </w:r>
        <w:r>
          <w:fldChar w:fldCharType="begin"/>
        </w:r>
        <w:r>
          <w:instrText xml:space="preserve"> PAGEREF _Toc11201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" w:history="1">
        <w:r>
          <w:rPr>
            <w:rFonts w:ascii="仿宋" w:eastAsia="仿宋" w:hAnsi="仿宋" w:cs="仿宋" w:hint="eastAsia"/>
            <w:lang w:val="en-US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_Toc210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6" w:history="1">
        <w:r>
          <w:rPr>
            <w:rFonts w:ascii="仿宋" w:eastAsia="仿宋" w:hAnsi="仿宋" w:cs="仿宋" w:hint="eastAsia"/>
            <w:lang w:val="en-US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_Toc12546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6" w:history="1">
        <w:r>
          <w:rPr>
            <w:rFonts w:ascii="仿宋" w:eastAsia="仿宋" w:hAnsi="仿宋" w:cs="仿宋" w:hint="eastAsia"/>
            <w:lang w:val="en-US"/>
          </w:rPr>
          <w:t>(五)、用地总体要求</w:t>
        </w:r>
        <w:r>
          <w:tab/>
        </w:r>
        <w:r>
          <w:fldChar w:fldCharType="begin"/>
        </w:r>
        <w:r>
          <w:instrText xml:space="preserve"> PAGEREF _Toc14776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9" w:history="1">
        <w:r>
          <w:rPr>
            <w:rFonts w:ascii="仿宋" w:eastAsia="仿宋" w:hAnsi="仿宋" w:cs="仿宋" w:hint="eastAsia"/>
            <w:lang w:val="en-US"/>
          </w:rPr>
          <w:t>(六)、节约用地措施</w:t>
        </w:r>
        <w:r>
          <w:tab/>
        </w:r>
        <w:r>
          <w:fldChar w:fldCharType="begin"/>
        </w:r>
        <w:r>
          <w:instrText xml:space="preserve"> PAGEREF _Toc7539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2" w:history="1">
        <w:r>
          <w:rPr>
            <w:rFonts w:ascii="仿宋" w:eastAsia="仿宋" w:hAnsi="仿宋" w:cs="仿宋" w:hint="eastAsia"/>
            <w:lang w:val="en-US"/>
          </w:rPr>
          <w:t>(七)、总图布置方案</w:t>
        </w:r>
        <w:r>
          <w:tab/>
        </w:r>
        <w:r>
          <w:fldChar w:fldCharType="begin"/>
        </w:r>
        <w:r>
          <w:instrText xml:space="preserve"> PAGEREF _Toc23452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05" w:history="1">
        <w:r>
          <w:rPr>
            <w:rFonts w:ascii="仿宋" w:eastAsia="仿宋" w:hAnsi="仿宋" w:cs="仿宋" w:hint="eastAsia"/>
            <w:lang w:val="en-US"/>
          </w:rPr>
          <w:t>(八)、运输组成</w:t>
        </w:r>
        <w:r>
          <w:tab/>
        </w:r>
        <w:r>
          <w:fldChar w:fldCharType="begin"/>
        </w:r>
        <w:r>
          <w:instrText xml:space="preserve"> PAGEREF _Toc31805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" w:history="1">
        <w:r>
          <w:rPr>
            <w:rFonts w:ascii="仿宋" w:eastAsia="仿宋" w:hAnsi="仿宋" w:cs="仿宋" w:hint="eastAsia"/>
            <w:lang w:val="en-US"/>
          </w:rPr>
          <w:t>(九)、选址综合评价</w:t>
        </w:r>
        <w:r>
          <w:tab/>
        </w:r>
        <w:r>
          <w:fldChar w:fldCharType="begin"/>
        </w:r>
        <w:r>
          <w:instrText xml:space="preserve"> PAGEREF _Toc887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05" w:history="1">
        <w:r>
          <w:rPr>
            <w:rFonts w:ascii="仿宋" w:eastAsia="仿宋" w:hAnsi="仿宋" w:cs="仿宋" w:hint="eastAsia"/>
            <w:lang w:val="en-US"/>
          </w:rPr>
          <w:t>六、中药投资生产计划的含义与指标</w:t>
        </w:r>
        <w:r>
          <w:tab/>
        </w:r>
        <w:r>
          <w:fldChar w:fldCharType="begin"/>
        </w:r>
        <w:r>
          <w:instrText xml:space="preserve"> PAGEREF _Toc805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4" w:history="1">
        <w:r>
          <w:rPr>
            <w:rFonts w:ascii="仿宋" w:eastAsia="仿宋" w:hAnsi="仿宋" w:cs="仿宋" w:hint="eastAsia"/>
            <w:lang w:val="en-US"/>
          </w:rPr>
          <w:t>(一)、生产计划的含义与指标</w:t>
        </w:r>
        <w:r>
          <w:tab/>
        </w:r>
        <w:r>
          <w:fldChar w:fldCharType="begin"/>
        </w:r>
        <w:r>
          <w:instrText xml:space="preserve"> PAGEREF _Toc4604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15" w:history="1">
        <w:r>
          <w:rPr>
            <w:rFonts w:ascii="仿宋" w:eastAsia="仿宋" w:hAnsi="仿宋" w:cs="仿宋" w:hint="eastAsia"/>
            <w:lang w:val="en-US"/>
          </w:rPr>
          <w:t>七、中药投资项目建设目标</w:t>
        </w:r>
        <w:r>
          <w:tab/>
        </w:r>
        <w:r>
          <w:fldChar w:fldCharType="begin"/>
        </w:r>
        <w:r>
          <w:instrText xml:space="preserve"> PAGEREF _Toc4615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3" w:history="1">
        <w:r>
          <w:rPr>
            <w:rFonts w:ascii="仿宋" w:eastAsia="仿宋" w:hAnsi="仿宋" w:cs="仿宋" w:hint="eastAsia"/>
            <w:lang w:val="en-US"/>
          </w:rPr>
          <w:t>(一)、中药投资项目建设目标</w:t>
        </w:r>
        <w:r>
          <w:tab/>
        </w:r>
        <w:r>
          <w:fldChar w:fldCharType="begin"/>
        </w:r>
        <w:r>
          <w:instrText xml:space="preserve"> PAGEREF _Toc18853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1" w:history="1">
        <w:r>
          <w:rPr>
            <w:rFonts w:ascii="仿宋" w:eastAsia="仿宋" w:hAnsi="仿宋" w:cs="仿宋" w:hint="eastAsia"/>
            <w:lang w:val="en-US"/>
          </w:rPr>
          <w:t>八、创新与科技应用方案</w:t>
        </w:r>
        <w:r>
          <w:tab/>
        </w:r>
        <w:r>
          <w:fldChar w:fldCharType="begin"/>
        </w:r>
        <w:r>
          <w:instrText xml:space="preserve"> PAGEREF _Toc831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3" w:history="1">
        <w:r>
          <w:rPr>
            <w:rFonts w:ascii="仿宋" w:eastAsia="仿宋" w:hAnsi="仿宋" w:cs="仿宋" w:hint="eastAsia"/>
            <w:lang w:val="en-US"/>
          </w:rPr>
          <w:t>(一)、技术创新概述</w:t>
        </w:r>
        <w:r>
          <w:tab/>
        </w:r>
        <w:r>
          <w:fldChar w:fldCharType="begin"/>
        </w:r>
        <w:r>
          <w:instrText xml:space="preserve"> PAGEREF _Toc24063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0" w:history="1">
        <w:r>
          <w:rPr>
            <w:rFonts w:ascii="仿宋" w:eastAsia="仿宋" w:hAnsi="仿宋" w:cs="仿宋" w:hint="eastAsia"/>
            <w:lang w:val="en-US"/>
          </w:rPr>
          <w:t>(二)、生产工艺创新</w:t>
        </w:r>
        <w:r>
          <w:tab/>
        </w:r>
        <w:r>
          <w:fldChar w:fldCharType="begin"/>
        </w:r>
        <w:r>
          <w:instrText xml:space="preserve"> PAGEREF _Toc31810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" w:history="1">
        <w:r>
          <w:rPr>
            <w:rFonts w:ascii="仿宋" w:eastAsia="仿宋" w:hAnsi="仿宋" w:cs="仿宋" w:hint="eastAsia"/>
            <w:lang w:val="en-US"/>
          </w:rPr>
          <w:t>(三)、信息技术应用</w:t>
        </w:r>
        <w:r>
          <w:tab/>
        </w:r>
        <w:r>
          <w:fldChar w:fldCharType="begin"/>
        </w:r>
        <w:r>
          <w:instrText xml:space="preserve"> PAGEREF _Toc1638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13" w:history="1">
        <w:r>
          <w:rPr>
            <w:rFonts w:ascii="仿宋" w:eastAsia="仿宋" w:hAnsi="仿宋" w:cs="仿宋" w:hint="eastAsia"/>
            <w:lang w:val="en-US"/>
          </w:rPr>
          <w:t>(四)、智能制造与自动化</w:t>
        </w:r>
        <w:r>
          <w:tab/>
        </w:r>
        <w:r>
          <w:fldChar w:fldCharType="begin"/>
        </w:r>
        <w:r>
          <w:instrText xml:space="preserve"> PAGEREF _Toc10213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0" w:history="1">
        <w:r>
          <w:rPr>
            <w:rFonts w:ascii="仿宋" w:eastAsia="仿宋" w:hAnsi="仿宋" w:cs="仿宋" w:hint="eastAsia"/>
            <w:lang w:val="en-US"/>
          </w:rPr>
          <w:t>(五)、研发与创新团队建设</w:t>
        </w:r>
        <w:r>
          <w:tab/>
        </w:r>
        <w:r>
          <w:fldChar w:fldCharType="begin"/>
        </w:r>
        <w:r>
          <w:instrText xml:space="preserve"> PAGEREF _Toc30610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39" w:history="1">
        <w:r>
          <w:rPr>
            <w:rFonts w:ascii="仿宋" w:eastAsia="仿宋" w:hAnsi="仿宋" w:cs="仿宋" w:hint="eastAsia"/>
            <w:lang w:val="en-US"/>
          </w:rPr>
          <w:t>九、建筑工程可行性分析</w:t>
        </w:r>
        <w:r>
          <w:tab/>
        </w:r>
        <w:r>
          <w:fldChar w:fldCharType="begin"/>
        </w:r>
        <w:r>
          <w:instrText xml:space="preserve"> PAGEREF _Toc20539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" w:history="1">
        <w:r>
          <w:rPr>
            <w:rFonts w:ascii="仿宋" w:eastAsia="仿宋" w:hAnsi="仿宋" w:cs="仿宋" w:hint="eastAsia"/>
            <w:lang w:val="en-US"/>
          </w:rPr>
          <w:t>(一)、中药投资项目工程设计总体要求</w:t>
        </w:r>
        <w:r>
          <w:tab/>
        </w:r>
        <w:r>
          <w:fldChar w:fldCharType="begin"/>
        </w:r>
        <w:r>
          <w:instrText xml:space="preserve"> PAGEREF _Toc678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0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_Toc15330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74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_Toc19874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22" w:history="1">
        <w:r>
          <w:rPr>
            <w:rFonts w:ascii="仿宋" w:eastAsia="仿宋" w:hAnsi="仿宋" w:cs="仿宋" w:hint="eastAsia"/>
            <w:lang w:val="en-US"/>
          </w:rPr>
          <w:t>(四)、中药投资项目选址原则</w:t>
        </w:r>
        <w:r>
          <w:tab/>
        </w:r>
        <w:r>
          <w:fldChar w:fldCharType="begin"/>
        </w:r>
        <w:r>
          <w:instrText xml:space="preserve"> PAGEREF _Toc4922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4" w:history="1">
        <w:r>
          <w:rPr>
            <w:rFonts w:ascii="仿宋" w:eastAsia="仿宋" w:hAnsi="仿宋" w:cs="仿宋" w:hint="eastAsia"/>
            <w:lang w:val="en-US"/>
          </w:rPr>
          <w:t>(五)、中药投资项目选址综合评价</w:t>
        </w:r>
        <w:r>
          <w:tab/>
        </w:r>
        <w:r>
          <w:fldChar w:fldCharType="begin"/>
        </w:r>
        <w:r>
          <w:instrText xml:space="preserve"> PAGEREF _Toc30814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63" w:history="1">
        <w:r>
          <w:rPr>
            <w:rFonts w:ascii="仿宋" w:eastAsia="仿宋" w:hAnsi="仿宋" w:cs="仿宋" w:hint="eastAsia"/>
            <w:lang w:val="en-US"/>
          </w:rPr>
          <w:t>十、中药投资项目组织与管理</w:t>
        </w:r>
        <w:r>
          <w:tab/>
        </w:r>
        <w:r>
          <w:fldChar w:fldCharType="begin"/>
        </w:r>
        <w:r>
          <w:instrText xml:space="preserve"> PAGEREF _Toc29663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69" w:history="1">
        <w:r>
          <w:rPr>
            <w:rFonts w:ascii="仿宋" w:eastAsia="仿宋" w:hAnsi="仿宋" w:cs="仿宋" w:hint="eastAsia"/>
            <w:lang w:val="en-US"/>
          </w:rPr>
          <w:t>(一)、中药投资项目管理团队组建</w:t>
        </w:r>
        <w:r>
          <w:tab/>
        </w:r>
        <w:r>
          <w:fldChar w:fldCharType="begin"/>
        </w:r>
        <w:r>
          <w:instrText xml:space="preserve"> PAGEREF _Toc23169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9" w:history="1">
        <w:r>
          <w:rPr>
            <w:rFonts w:ascii="仿宋" w:eastAsia="仿宋" w:hAnsi="仿宋" w:cs="仿宋" w:hint="eastAsia"/>
            <w:lang w:val="en-US"/>
          </w:rPr>
          <w:t>(二)、中药投资项目沟通与决策流程</w:t>
        </w:r>
        <w:r>
          <w:tab/>
        </w:r>
        <w:r>
          <w:fldChar w:fldCharType="begin"/>
        </w:r>
        <w:r>
          <w:instrText xml:space="preserve"> PAGEREF _Toc19799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0" w:history="1">
        <w:r>
          <w:rPr>
            <w:rFonts w:ascii="仿宋" w:eastAsia="仿宋" w:hAnsi="仿宋" w:cs="仿宋" w:hint="eastAsia"/>
            <w:lang w:val="en-US"/>
          </w:rPr>
          <w:t>(三)、中药投资项目风险管理与应对策略</w:t>
        </w:r>
        <w:r>
          <w:tab/>
        </w:r>
        <w:r>
          <w:fldChar w:fldCharType="begin"/>
        </w:r>
        <w:r>
          <w:instrText xml:space="preserve"> PAGEREF _Toc10770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97" w:history="1">
        <w:r>
          <w:rPr>
            <w:rFonts w:ascii="仿宋" w:eastAsia="仿宋" w:hAnsi="仿宋" w:cs="仿宋" w:hint="eastAsia"/>
            <w:lang w:val="en-US"/>
          </w:rPr>
          <w:t>十一、中药投资行业市场地位与竞争战略</w:t>
        </w:r>
        <w:r>
          <w:tab/>
        </w:r>
        <w:r>
          <w:fldChar w:fldCharType="begin"/>
        </w:r>
        <w:r>
          <w:instrText xml:space="preserve"> PAGEREF _Toc14297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8" w:history="1">
        <w:r>
          <w:rPr>
            <w:rFonts w:ascii="仿宋" w:eastAsia="仿宋" w:hAnsi="仿宋" w:cs="仿宋" w:hint="eastAsia"/>
            <w:lang w:val="en-US"/>
          </w:rPr>
          <w:t>(一)、市场地位</w:t>
        </w:r>
        <w:r>
          <w:tab/>
        </w:r>
        <w:r>
          <w:fldChar w:fldCharType="begin"/>
        </w:r>
        <w:r>
          <w:instrText xml:space="preserve"> PAGEREF _Toc6028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6" w:history="1">
        <w:r>
          <w:rPr>
            <w:rFonts w:ascii="仿宋" w:eastAsia="仿宋" w:hAnsi="仿宋" w:cs="仿宋" w:hint="eastAsia"/>
            <w:lang w:val="en-US"/>
          </w:rPr>
          <w:t>(二)、竞争战略</w:t>
        </w:r>
        <w:r>
          <w:tab/>
        </w:r>
        <w:r>
          <w:fldChar w:fldCharType="begin"/>
        </w:r>
        <w:r>
          <w:instrText xml:space="preserve"> PAGEREF _Toc16016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23" w:history="1">
        <w:r>
          <w:rPr>
            <w:rFonts w:ascii="仿宋" w:eastAsia="仿宋" w:hAnsi="仿宋" w:cs="仿宋" w:hint="eastAsia"/>
            <w:lang w:val="en-US"/>
          </w:rPr>
          <w:t>十二、生产控制的基本程序</w:t>
        </w:r>
        <w:r>
          <w:tab/>
        </w:r>
        <w:r>
          <w:fldChar w:fldCharType="begin"/>
        </w:r>
        <w:r>
          <w:instrText xml:space="preserve"> PAGEREF _Toc5023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02" w:history="1">
        <w:r>
          <w:rPr>
            <w:rFonts w:ascii="仿宋" w:eastAsia="仿宋" w:hAnsi="仿宋" w:cs="仿宋" w:hint="eastAsia"/>
            <w:lang w:val="en-US"/>
          </w:rPr>
          <w:t>(一)、制定控制标准</w:t>
        </w:r>
        <w:r>
          <w:tab/>
        </w:r>
        <w:r>
          <w:fldChar w:fldCharType="begin"/>
        </w:r>
        <w:r>
          <w:instrText xml:space="preserve"> PAGEREF _Toc8402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5" w:history="1">
        <w:r>
          <w:rPr>
            <w:rFonts w:ascii="仿宋" w:eastAsia="仿宋" w:hAnsi="仿宋" w:cs="仿宋" w:hint="eastAsia"/>
            <w:lang w:val="en-US"/>
          </w:rPr>
          <w:t>(二)、实际执行情况检验</w:t>
        </w:r>
        <w:r>
          <w:tab/>
        </w:r>
        <w:r>
          <w:fldChar w:fldCharType="begin"/>
        </w:r>
        <w:r>
          <w:instrText xml:space="preserve"> PAGEREF _Toc21515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1" w:history="1">
        <w:r>
          <w:rPr>
            <w:rFonts w:ascii="仿宋" w:eastAsia="仿宋" w:hAnsi="仿宋" w:cs="仿宋" w:hint="eastAsia"/>
            <w:lang w:val="en-US"/>
          </w:rPr>
          <w:t>(三)、控制决策</w:t>
        </w:r>
        <w:r>
          <w:tab/>
        </w:r>
        <w:r>
          <w:fldChar w:fldCharType="begin"/>
        </w:r>
        <w:r>
          <w:instrText xml:space="preserve"> PAGEREF _Toc27161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5" w:history="1">
        <w:r>
          <w:rPr>
            <w:rFonts w:ascii="仿宋" w:eastAsia="仿宋" w:hAnsi="仿宋" w:cs="仿宋" w:hint="eastAsia"/>
            <w:lang w:val="en-US"/>
          </w:rPr>
          <w:t>(四)、实施执行</w:t>
        </w:r>
        <w:r>
          <w:tab/>
        </w:r>
        <w:r>
          <w:fldChar w:fldCharType="begin"/>
        </w:r>
        <w:r>
          <w:instrText xml:space="preserve"> PAGEREF _Toc6195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2454" w:history="1">
        <w:r>
          <w:rPr>
            <w:rFonts w:ascii="仿宋" w:eastAsia="仿宋" w:hAnsi="仿宋" w:cs="仿宋" w:hint="eastAsia"/>
            <w:lang w:val="en-US"/>
          </w:rPr>
          <w:t>十三、中药投资项目选址方案</w:t>
        </w:r>
        <w:r>
          <w:tab/>
        </w:r>
        <w:r>
          <w:fldChar w:fldCharType="begin"/>
        </w:r>
        <w:r>
          <w:instrText xml:space="preserve"> PAGEREF _Toc32454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8" w:history="1">
        <w:r>
          <w:rPr>
            <w:rFonts w:ascii="仿宋" w:eastAsia="仿宋" w:hAnsi="仿宋" w:cs="仿宋" w:hint="eastAsia"/>
            <w:lang w:val="en-US"/>
          </w:rPr>
          <w:t>(一)、中药投资项目选址原则</w:t>
        </w:r>
        <w:r>
          <w:tab/>
        </w:r>
        <w:r>
          <w:fldChar w:fldCharType="begin"/>
        </w:r>
        <w:r>
          <w:instrText xml:space="preserve"> PAGEREF _Toc29528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5" w:history="1">
        <w:r>
          <w:rPr>
            <w:rFonts w:ascii="仿宋" w:eastAsia="仿宋" w:hAnsi="仿宋" w:cs="仿宋" w:hint="eastAsia"/>
            <w:lang w:val="en-US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_Toc27635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3" w:history="1">
        <w:r>
          <w:rPr>
            <w:rFonts w:ascii="仿宋" w:eastAsia="仿宋" w:hAnsi="仿宋" w:cs="仿宋" w:hint="eastAsia"/>
            <w:lang w:val="en-US"/>
          </w:rPr>
          <w:t>(三)、创新驱动发展</w:t>
        </w:r>
        <w:r>
          <w:tab/>
        </w:r>
        <w:r>
          <w:fldChar w:fldCharType="begin"/>
        </w:r>
        <w:r>
          <w:instrText xml:space="preserve"> PAGEREF _Toc20893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6" w:history="1">
        <w:r>
          <w:rPr>
            <w:rFonts w:ascii="仿宋" w:eastAsia="仿宋" w:hAnsi="仿宋" w:cs="仿宋" w:hint="eastAsia"/>
            <w:lang w:val="en-US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_Toc31456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4" w:history="1">
        <w:r>
          <w:rPr>
            <w:rFonts w:ascii="仿宋" w:eastAsia="仿宋" w:hAnsi="仿宋" w:cs="仿宋" w:hint="eastAsia"/>
            <w:lang w:val="en-US"/>
          </w:rPr>
          <w:t>(五)、中药投资项目选址综合评价</w:t>
        </w:r>
        <w:r>
          <w:tab/>
        </w:r>
        <w:r>
          <w:fldChar w:fldCharType="begin"/>
        </w:r>
        <w:r>
          <w:instrText xml:space="preserve"> PAGEREF _Toc22084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48" w:history="1">
        <w:r>
          <w:rPr>
            <w:rFonts w:ascii="仿宋" w:eastAsia="仿宋" w:hAnsi="仿宋" w:cs="仿宋" w:hint="eastAsia"/>
            <w:lang w:val="en-US"/>
          </w:rPr>
          <w:t>十四、中药投资人才招聘与发展</w:t>
        </w:r>
        <w:r>
          <w:tab/>
        </w:r>
        <w:r>
          <w:fldChar w:fldCharType="begin"/>
        </w:r>
        <w:r>
          <w:instrText xml:space="preserve"> PAGEREF _Toc19648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9" w:history="1">
        <w:r>
          <w:rPr>
            <w:rFonts w:ascii="仿宋" w:eastAsia="仿宋" w:hAnsi="仿宋" w:cs="仿宋" w:hint="eastAsia"/>
            <w:lang w:val="en-US"/>
          </w:rPr>
          <w:t>(一)、人才需求分析</w:t>
        </w:r>
        <w:r>
          <w:tab/>
        </w:r>
        <w:r>
          <w:fldChar w:fldCharType="begin"/>
        </w:r>
        <w:r>
          <w:instrText xml:space="preserve"> PAGEREF _Toc25799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4" w:history="1">
        <w:r>
          <w:rPr>
            <w:rFonts w:ascii="仿宋" w:eastAsia="仿宋" w:hAnsi="仿宋" w:cs="仿宋" w:hint="eastAsia"/>
            <w:lang w:val="en-US"/>
          </w:rPr>
          <w:t>(二)、招聘计划与流程</w:t>
        </w:r>
        <w:r>
          <w:tab/>
        </w:r>
        <w:r>
          <w:fldChar w:fldCharType="begin"/>
        </w:r>
        <w:r>
          <w:instrText xml:space="preserve"> PAGEREF _Toc10734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2" w:history="1">
        <w:r>
          <w:rPr>
            <w:rFonts w:ascii="仿宋" w:eastAsia="仿宋" w:hAnsi="仿宋" w:cs="仿宋" w:hint="eastAsia"/>
            <w:lang w:val="en-US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_Toc29622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0" w:history="1">
        <w:r>
          <w:rPr>
            <w:rFonts w:ascii="仿宋" w:eastAsia="仿宋" w:hAnsi="仿宋" w:cs="仿宋" w:hint="eastAsia"/>
            <w:lang w:val="en-US"/>
          </w:rPr>
          <w:t>(四)、绩效考核与激励</w:t>
        </w:r>
        <w:r>
          <w:tab/>
        </w:r>
        <w:r>
          <w:fldChar w:fldCharType="begin"/>
        </w:r>
        <w:r>
          <w:instrText xml:space="preserve"> PAGEREF _Toc18390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0" w:history="1">
        <w:r>
          <w:rPr>
            <w:rFonts w:ascii="仿宋" w:eastAsia="仿宋" w:hAnsi="仿宋" w:cs="仿宋" w:hint="eastAsia"/>
            <w:lang w:val="en-US"/>
          </w:rPr>
          <w:t>(五)、人才流动与留存</w:t>
        </w:r>
        <w:r>
          <w:tab/>
        </w:r>
        <w:r>
          <w:fldChar w:fldCharType="begin"/>
        </w:r>
        <w:r>
          <w:instrText xml:space="preserve"> PAGEREF _Toc32640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79" w:history="1">
        <w:r>
          <w:rPr>
            <w:rFonts w:ascii="仿宋" w:eastAsia="仿宋" w:hAnsi="仿宋" w:cs="仿宋" w:hint="eastAsia"/>
            <w:lang w:val="en-US"/>
          </w:rPr>
          <w:t>十五、员工管理与发展</w:t>
        </w:r>
        <w:r>
          <w:tab/>
        </w:r>
        <w:r>
          <w:fldChar w:fldCharType="begin"/>
        </w:r>
        <w:r>
          <w:instrText xml:space="preserve"> PAGEREF _Toc8979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9" w:history="1">
        <w:r>
          <w:rPr>
            <w:rFonts w:ascii="仿宋" w:eastAsia="仿宋" w:hAnsi="仿宋" w:cs="仿宋" w:hint="eastAsia"/>
            <w:lang w:val="en-US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_Toc25749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6" w:history="1">
        <w:r>
          <w:rPr>
            <w:rFonts w:ascii="仿宋" w:eastAsia="仿宋" w:hAnsi="仿宋" w:cs="仿宋" w:hint="eastAsia"/>
            <w:lang w:val="en-US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_Toc14226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71" w:history="1">
        <w:r>
          <w:rPr>
            <w:rFonts w:ascii="仿宋" w:eastAsia="仿宋" w:hAnsi="仿宋" w:cs="仿宋" w:hint="eastAsia"/>
            <w:lang w:val="en-US"/>
          </w:rPr>
          <w:t>(三)、绩效管理与激励计划</w:t>
        </w:r>
        <w:r>
          <w:tab/>
        </w:r>
        <w:r>
          <w:fldChar w:fldCharType="begin"/>
        </w:r>
        <w:r>
          <w:instrText xml:space="preserve"> PAGEREF _Toc25471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47" w:history="1">
        <w:r>
          <w:rPr>
            <w:rFonts w:ascii="仿宋" w:eastAsia="仿宋" w:hAnsi="仿宋" w:cs="仿宋" w:hint="eastAsia"/>
            <w:lang w:val="en-US"/>
          </w:rPr>
          <w:t>十六、推进公司成立的必要性分析</w:t>
        </w:r>
        <w:r>
          <w:tab/>
        </w:r>
        <w:r>
          <w:fldChar w:fldCharType="begin"/>
        </w:r>
        <w:r>
          <w:instrText xml:space="preserve"> PAGEREF _Toc28347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4" w:history="1">
        <w:r>
          <w:rPr>
            <w:rFonts w:ascii="仿宋" w:eastAsia="仿宋" w:hAnsi="仿宋" w:cs="仿宋" w:hint="eastAsia"/>
            <w:lang w:val="en-US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_Toc26344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0" w:history="1">
        <w:r>
          <w:rPr>
            <w:rFonts w:ascii="仿宋" w:eastAsia="仿宋" w:hAnsi="仿宋" w:cs="仿宋" w:hint="eastAsia"/>
            <w:lang w:val="en-US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_Toc7150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9" w:history="1">
        <w:r>
          <w:rPr>
            <w:rFonts w:ascii="仿宋" w:eastAsia="仿宋" w:hAnsi="仿宋" w:cs="仿宋" w:hint="eastAsia"/>
            <w:lang w:val="en-US"/>
          </w:rPr>
          <w:t>(三)、公司竞争优势</w:t>
        </w:r>
        <w:r>
          <w:tab/>
        </w:r>
        <w:r>
          <w:fldChar w:fldCharType="begin"/>
        </w:r>
        <w:r>
          <w:instrText xml:space="preserve"> PAGEREF _Toc8869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44" w:history="1">
        <w:r>
          <w:rPr>
            <w:rFonts w:ascii="仿宋" w:eastAsia="仿宋" w:hAnsi="仿宋" w:cs="仿宋" w:hint="eastAsia"/>
            <w:lang w:val="en-US"/>
          </w:rPr>
          <w:t>十七、中药投资项目监测与评估</w:t>
        </w:r>
        <w:r>
          <w:tab/>
        </w:r>
        <w:r>
          <w:fldChar w:fldCharType="begin"/>
        </w:r>
        <w:r>
          <w:instrText xml:space="preserve"> PAGEREF _Toc25044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28" w:history="1">
        <w:r>
          <w:rPr>
            <w:rFonts w:ascii="仿宋" w:eastAsia="仿宋" w:hAnsi="仿宋" w:cs="仿宋" w:hint="eastAsia"/>
            <w:lang w:val="en-US"/>
          </w:rPr>
          <w:t>(一)、中药投资项目监控体系建设</w:t>
        </w:r>
        <w:r>
          <w:tab/>
        </w:r>
        <w:r>
          <w:fldChar w:fldCharType="begin"/>
        </w:r>
        <w:r>
          <w:instrText xml:space="preserve"> PAGEREF _Toc7228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02" w:history="1">
        <w:r>
          <w:rPr>
            <w:rFonts w:ascii="仿宋" w:eastAsia="仿宋" w:hAnsi="仿宋" w:cs="仿宋" w:hint="eastAsia"/>
            <w:lang w:val="en-US"/>
          </w:rPr>
          <w:t>(二)、关键绩效指标设定</w:t>
        </w:r>
        <w:r>
          <w:tab/>
        </w:r>
        <w:r>
          <w:fldChar w:fldCharType="begin"/>
        </w:r>
        <w:r>
          <w:instrText xml:space="preserve"> PAGEREF _Toc28502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03" w:history="1">
        <w:r>
          <w:rPr>
            <w:rFonts w:ascii="仿宋" w:eastAsia="仿宋" w:hAnsi="仿宋" w:cs="仿宋" w:hint="eastAsia"/>
            <w:lang w:val="en-US"/>
          </w:rPr>
          <w:t>(三)、风险监测与应对</w:t>
        </w:r>
        <w:r>
          <w:tab/>
        </w:r>
        <w:r>
          <w:fldChar w:fldCharType="begin"/>
        </w:r>
        <w:r>
          <w:instrText xml:space="preserve"> PAGEREF _Toc28803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52" w:history="1">
        <w:r>
          <w:rPr>
            <w:rFonts w:ascii="仿宋" w:eastAsia="仿宋" w:hAnsi="仿宋" w:cs="仿宋" w:hint="eastAsia"/>
            <w:lang w:val="en-US"/>
          </w:rPr>
          <w:t>(四)、定期中药投资项目评估与改进</w:t>
        </w:r>
        <w:r>
          <w:tab/>
        </w:r>
        <w:r>
          <w:fldChar w:fldCharType="begin"/>
        </w:r>
        <w:r>
          <w:instrText xml:space="preserve"> PAGEREF _Toc14652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2" w:history="1">
        <w:r>
          <w:rPr>
            <w:rFonts w:ascii="仿宋" w:eastAsia="仿宋" w:hAnsi="仿宋" w:cs="仿宋" w:hint="eastAsia"/>
            <w:lang w:val="en-US"/>
          </w:rPr>
          <w:t>十八、利益相关者分析与沟通计划</w:t>
        </w:r>
        <w:r>
          <w:tab/>
        </w:r>
        <w:r>
          <w:fldChar w:fldCharType="begin"/>
        </w:r>
        <w:r>
          <w:instrText xml:space="preserve"> PAGEREF _Toc1862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0" w:history="1">
        <w:r>
          <w:rPr>
            <w:rFonts w:ascii="仿宋" w:eastAsia="仿宋" w:hAnsi="仿宋" w:cs="仿宋" w:hint="eastAsia"/>
            <w:lang w:val="en-US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_Toc15800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8" w:history="1">
        <w:r>
          <w:rPr>
            <w:rFonts w:ascii="仿宋" w:eastAsia="仿宋" w:hAnsi="仿宋" w:cs="仿宋" w:hint="eastAsia"/>
            <w:lang w:val="en-US"/>
          </w:rPr>
          <w:t>(二)、沟通计划</w:t>
        </w:r>
        <w:r>
          <w:tab/>
        </w:r>
        <w:r>
          <w:fldChar w:fldCharType="begin"/>
        </w:r>
        <w:r>
          <w:instrText xml:space="preserve"> PAGEREF _Toc11548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421" w:history="1">
        <w:r>
          <w:rPr>
            <w:rFonts w:ascii="仿宋" w:eastAsia="仿宋" w:hAnsi="仿宋" w:cs="仿宋" w:hint="eastAsia"/>
            <w:lang w:val="en-US"/>
          </w:rPr>
          <w:t>十九、财务管理与报告</w:t>
        </w:r>
        <w:r>
          <w:tab/>
        </w:r>
        <w:r>
          <w:fldChar w:fldCharType="begin"/>
        </w:r>
        <w:r>
          <w:instrText xml:space="preserve"> PAGEREF _Toc2421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" w:history="1">
        <w:r>
          <w:rPr>
            <w:rFonts w:ascii="仿宋" w:eastAsia="仿宋" w:hAnsi="仿宋" w:cs="仿宋" w:hint="eastAsia"/>
            <w:lang w:val="en-US"/>
          </w:rPr>
          <w:t>(一)、财务规划与预算</w:t>
        </w:r>
        <w:r>
          <w:tab/>
        </w:r>
        <w:r>
          <w:fldChar w:fldCharType="begin"/>
        </w:r>
        <w:r>
          <w:instrText xml:space="preserve"> PAGEREF _Toc3274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63" w:history="1">
        <w:r>
          <w:rPr>
            <w:rFonts w:ascii="仿宋" w:eastAsia="仿宋" w:hAnsi="仿宋" w:cs="仿宋" w:hint="eastAsia"/>
            <w:lang w:val="en-US"/>
          </w:rPr>
          <w:t>(二)、资金管理与筹资</w:t>
        </w:r>
        <w:r>
          <w:tab/>
        </w:r>
        <w:r>
          <w:fldChar w:fldCharType="begin"/>
        </w:r>
        <w:r>
          <w:instrText xml:space="preserve"> PAGEREF _Toc12763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08" w:history="1">
        <w:r>
          <w:rPr>
            <w:rFonts w:ascii="仿宋" w:eastAsia="仿宋" w:hAnsi="仿宋" w:cs="仿宋" w:hint="eastAsia"/>
            <w:lang w:val="en-US"/>
          </w:rPr>
          <w:t>(三)、财务报表与分析</w:t>
        </w:r>
        <w:r>
          <w:tab/>
        </w:r>
        <w:r>
          <w:fldChar w:fldCharType="begin"/>
        </w:r>
        <w:r>
          <w:instrText xml:space="preserve"> PAGEREF _Toc3308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6" w:history="1">
        <w:r>
          <w:rPr>
            <w:rFonts w:ascii="仿宋" w:eastAsia="仿宋" w:hAnsi="仿宋" w:cs="仿宋" w:hint="eastAsia"/>
            <w:lang w:val="en-US"/>
          </w:rPr>
          <w:t>(四)、成本控制与管理</w:t>
        </w:r>
        <w:r>
          <w:tab/>
        </w:r>
        <w:r>
          <w:fldChar w:fldCharType="begin"/>
        </w:r>
        <w:r>
          <w:instrText xml:space="preserve"> PAGEREF _Toc22176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6" w:history="1">
        <w:r>
          <w:rPr>
            <w:rFonts w:ascii="仿宋" w:eastAsia="仿宋" w:hAnsi="仿宋" w:cs="仿宋" w:hint="eastAsia"/>
            <w:lang w:val="en-US"/>
          </w:rPr>
          <w:t>(五)、税务管理与合规</w:t>
        </w:r>
        <w:r>
          <w:tab/>
        </w:r>
        <w:r>
          <w:fldChar w:fldCharType="begin"/>
        </w:r>
        <w:r>
          <w:instrText xml:space="preserve"> PAGEREF _Toc31676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13" w:history="1">
        <w:r>
          <w:rPr>
            <w:rFonts w:ascii="仿宋" w:eastAsia="仿宋" w:hAnsi="仿宋" w:cs="仿宋" w:hint="eastAsia"/>
            <w:lang w:val="en-US"/>
          </w:rPr>
          <w:t>二十、社会和环境责任</w:t>
        </w:r>
        <w:r>
          <w:tab/>
        </w:r>
        <w:r>
          <w:fldChar w:fldCharType="begin"/>
        </w:r>
        <w:r>
          <w:instrText xml:space="preserve"> PAGEREF _Toc3313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3" w:history="1">
        <w:r>
          <w:rPr>
            <w:rFonts w:ascii="仿宋" w:eastAsia="仿宋" w:hAnsi="仿宋" w:cs="仿宋" w:hint="eastAsia"/>
            <w:lang w:val="en-US"/>
          </w:rPr>
          <w:t>(一)、社会责任中药投资项目</w:t>
        </w:r>
        <w:r>
          <w:tab/>
        </w:r>
        <w:r>
          <w:fldChar w:fldCharType="begin"/>
        </w:r>
        <w:r>
          <w:instrText xml:space="preserve"> PAGEREF _Toc553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3" w:history="1">
        <w:r>
          <w:rPr>
            <w:rFonts w:ascii="仿宋" w:eastAsia="仿宋" w:hAnsi="仿宋" w:cs="仿宋" w:hint="eastAsia"/>
            <w:lang w:val="en-US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_Toc26793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40" w:history="1">
        <w:r>
          <w:rPr>
            <w:rFonts w:ascii="仿宋" w:eastAsia="仿宋" w:hAnsi="仿宋" w:cs="仿宋" w:hint="eastAsia"/>
            <w:lang w:val="en-US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_Toc24740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https://d.book118.com/807015154123006045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中药投资项目融资计划书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中药投资项目融资计划书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中药投资项目融资计划书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中药投资项目融资计划书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中药投资项目融资计划书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D131AC"/>
    <w:rsid w:val="48D131A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807015154123006045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2024-02-25T00:42:00Z</dcterms:created>
  <dcterms:modified xsi:type="dcterms:W3CDTF">2024-02-25T00:43:04Z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