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供热供暖项目规划设计方案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5" w:history="1">
        <w:r>
          <w:rPr>
            <w:rFonts w:ascii="仿宋" w:eastAsia="仿宋" w:hAnsi="仿宋" w:cs="仿宋" w:hint="eastAsia"/>
            <w:lang w:eastAsia="zh-CN"/>
          </w:rPr>
          <w:t>前言</w:t>
        </w:r>
        <w:r>
          <w:tab/>
        </w:r>
        <w:r>
          <w:fldChar w:fldCharType="begin"/>
        </w:r>
        <w:r>
          <w:instrText xml:space="preserve"> PAGEREF _Toc9675 \h </w:instrText>
        </w:r>
        <w:r>
          <w:fldChar w:fldCharType="separate"/>
        </w:r>
        <w:r>
          <w:t>3</w:t>
        </w:r>
        <w:r>
          <w:fldChar w:fldCharType="end"/>
        </w:r>
      </w:hyperlink>
    </w:p>
    <w:p>
      <w:pPr>
        <w:pStyle w:val="TOC1"/>
        <w:tabs>
          <w:tab w:val="right" w:leader="dot" w:pos="8306"/>
        </w:tabs>
      </w:pPr>
      <w:hyperlink w:anchor="_Toc1224" w:history="1">
        <w:r>
          <w:rPr>
            <w:rFonts w:ascii="仿宋" w:eastAsia="仿宋" w:hAnsi="仿宋" w:cs="仿宋" w:hint="eastAsia"/>
            <w:lang w:eastAsia="zh-CN"/>
          </w:rPr>
          <w:t>一、产品规划分析</w:t>
        </w:r>
        <w:r>
          <w:tab/>
        </w:r>
        <w:r>
          <w:fldChar w:fldCharType="begin"/>
        </w:r>
        <w:r>
          <w:instrText xml:space="preserve"> PAGEREF _Toc1224 \h </w:instrText>
        </w:r>
        <w:r>
          <w:fldChar w:fldCharType="separate"/>
        </w:r>
        <w:r>
          <w:t>3</w:t>
        </w:r>
        <w:r>
          <w:fldChar w:fldCharType="end"/>
        </w:r>
      </w:hyperlink>
    </w:p>
    <w:p>
      <w:pPr>
        <w:pStyle w:val="TOC2"/>
        <w:tabs>
          <w:tab w:val="right" w:leader="dot" w:pos="8306"/>
        </w:tabs>
      </w:pPr>
      <w:hyperlink w:anchor="_Toc18611" w:history="1">
        <w:r>
          <w:rPr>
            <w:rFonts w:ascii="仿宋" w:eastAsia="仿宋" w:hAnsi="仿宋" w:cs="仿宋" w:hint="eastAsia"/>
            <w:lang w:eastAsia="zh-CN"/>
          </w:rPr>
          <w:t>(一)、产品规划</w:t>
        </w:r>
        <w:r>
          <w:tab/>
        </w:r>
        <w:r>
          <w:fldChar w:fldCharType="begin"/>
        </w:r>
        <w:r>
          <w:instrText xml:space="preserve"> PAGEREF _Toc18611 \h </w:instrText>
        </w:r>
        <w:r>
          <w:fldChar w:fldCharType="separate"/>
        </w:r>
        <w:r>
          <w:t>3</w:t>
        </w:r>
        <w:r>
          <w:fldChar w:fldCharType="end"/>
        </w:r>
      </w:hyperlink>
    </w:p>
    <w:p>
      <w:pPr>
        <w:pStyle w:val="TOC2"/>
        <w:tabs>
          <w:tab w:val="right" w:leader="dot" w:pos="8306"/>
        </w:tabs>
      </w:pPr>
      <w:hyperlink w:anchor="_Toc23165" w:history="1">
        <w:r>
          <w:rPr>
            <w:rFonts w:ascii="仿宋" w:eastAsia="仿宋" w:hAnsi="仿宋" w:cs="仿宋" w:hint="eastAsia"/>
            <w:lang w:eastAsia="zh-CN"/>
          </w:rPr>
          <w:t>(二)、建设规模</w:t>
        </w:r>
        <w:r>
          <w:tab/>
        </w:r>
        <w:r>
          <w:fldChar w:fldCharType="begin"/>
        </w:r>
        <w:r>
          <w:instrText xml:space="preserve"> PAGEREF _Toc23165 \h </w:instrText>
        </w:r>
        <w:r>
          <w:fldChar w:fldCharType="separate"/>
        </w:r>
        <w:r>
          <w:t>4</w:t>
        </w:r>
        <w:r>
          <w:fldChar w:fldCharType="end"/>
        </w:r>
      </w:hyperlink>
    </w:p>
    <w:p>
      <w:pPr>
        <w:pStyle w:val="TOC1"/>
        <w:tabs>
          <w:tab w:val="right" w:leader="dot" w:pos="8306"/>
        </w:tabs>
      </w:pPr>
      <w:hyperlink w:anchor="_Toc19442" w:history="1">
        <w:r>
          <w:rPr>
            <w:rFonts w:ascii="仿宋" w:eastAsia="仿宋" w:hAnsi="仿宋" w:cs="仿宋" w:hint="eastAsia"/>
            <w:lang w:eastAsia="zh-CN"/>
          </w:rPr>
          <w:t>二、供热供暖项目概论</w:t>
        </w:r>
        <w:r>
          <w:tab/>
        </w:r>
        <w:r>
          <w:fldChar w:fldCharType="begin"/>
        </w:r>
        <w:r>
          <w:instrText xml:space="preserve"> PAGEREF _Toc19442 \h </w:instrText>
        </w:r>
        <w:r>
          <w:fldChar w:fldCharType="separate"/>
        </w:r>
        <w:r>
          <w:t>5</w:t>
        </w:r>
        <w:r>
          <w:fldChar w:fldCharType="end"/>
        </w:r>
      </w:hyperlink>
    </w:p>
    <w:p>
      <w:pPr>
        <w:pStyle w:val="TOC2"/>
        <w:tabs>
          <w:tab w:val="right" w:leader="dot" w:pos="8306"/>
        </w:tabs>
      </w:pPr>
      <w:hyperlink w:anchor="_Toc1220" w:history="1">
        <w:r>
          <w:rPr>
            <w:rFonts w:ascii="仿宋" w:eastAsia="仿宋" w:hAnsi="仿宋" w:cs="仿宋" w:hint="eastAsia"/>
            <w:lang w:eastAsia="zh-CN"/>
          </w:rPr>
          <w:t>(一)、供热供暖项目概况</w:t>
        </w:r>
        <w:r>
          <w:tab/>
        </w:r>
        <w:r>
          <w:fldChar w:fldCharType="begin"/>
        </w:r>
        <w:r>
          <w:instrText xml:space="preserve"> PAGEREF _Toc1220 \h </w:instrText>
        </w:r>
        <w:r>
          <w:fldChar w:fldCharType="separate"/>
        </w:r>
        <w:r>
          <w:t>5</w:t>
        </w:r>
        <w:r>
          <w:fldChar w:fldCharType="end"/>
        </w:r>
      </w:hyperlink>
    </w:p>
    <w:p>
      <w:pPr>
        <w:pStyle w:val="TOC2"/>
        <w:tabs>
          <w:tab w:val="right" w:leader="dot" w:pos="8306"/>
        </w:tabs>
      </w:pPr>
      <w:hyperlink w:anchor="_Toc28072" w:history="1">
        <w:r>
          <w:rPr>
            <w:rFonts w:ascii="仿宋" w:eastAsia="仿宋" w:hAnsi="仿宋" w:cs="仿宋" w:hint="eastAsia"/>
            <w:lang w:eastAsia="zh-CN"/>
          </w:rPr>
          <w:t>(二)、供热供暖项目目标</w:t>
        </w:r>
        <w:r>
          <w:tab/>
        </w:r>
        <w:r>
          <w:fldChar w:fldCharType="begin"/>
        </w:r>
        <w:r>
          <w:instrText xml:space="preserve"> PAGEREF _Toc28072 \h </w:instrText>
        </w:r>
        <w:r>
          <w:fldChar w:fldCharType="separate"/>
        </w:r>
        <w:r>
          <w:t>7</w:t>
        </w:r>
        <w:r>
          <w:fldChar w:fldCharType="end"/>
        </w:r>
      </w:hyperlink>
    </w:p>
    <w:p>
      <w:pPr>
        <w:pStyle w:val="TOC2"/>
        <w:tabs>
          <w:tab w:val="right" w:leader="dot" w:pos="8306"/>
        </w:tabs>
      </w:pPr>
      <w:hyperlink w:anchor="_Toc2079" w:history="1">
        <w:r>
          <w:rPr>
            <w:rFonts w:ascii="仿宋" w:eastAsia="仿宋" w:hAnsi="仿宋" w:cs="仿宋" w:hint="eastAsia"/>
            <w:lang w:eastAsia="zh-CN"/>
          </w:rPr>
          <w:t>(三)、供热供暖项目提出的理由</w:t>
        </w:r>
        <w:r>
          <w:tab/>
        </w:r>
        <w:r>
          <w:fldChar w:fldCharType="begin"/>
        </w:r>
        <w:r>
          <w:instrText xml:space="preserve"> PAGEREF _Toc2079 \h </w:instrText>
        </w:r>
        <w:r>
          <w:fldChar w:fldCharType="separate"/>
        </w:r>
        <w:r>
          <w:t>8</w:t>
        </w:r>
        <w:r>
          <w:fldChar w:fldCharType="end"/>
        </w:r>
      </w:hyperlink>
    </w:p>
    <w:p>
      <w:pPr>
        <w:pStyle w:val="TOC2"/>
        <w:tabs>
          <w:tab w:val="right" w:leader="dot" w:pos="8306"/>
        </w:tabs>
      </w:pPr>
      <w:hyperlink w:anchor="_Toc19398" w:history="1">
        <w:r>
          <w:rPr>
            <w:rFonts w:ascii="仿宋" w:eastAsia="仿宋" w:hAnsi="仿宋" w:cs="仿宋" w:hint="eastAsia"/>
            <w:lang w:eastAsia="zh-CN"/>
          </w:rPr>
          <w:t>(四)、供热供暖项目意义</w:t>
        </w:r>
        <w:r>
          <w:tab/>
        </w:r>
        <w:r>
          <w:fldChar w:fldCharType="begin"/>
        </w:r>
        <w:r>
          <w:instrText xml:space="preserve"> PAGEREF _Toc19398 \h </w:instrText>
        </w:r>
        <w:r>
          <w:fldChar w:fldCharType="separate"/>
        </w:r>
        <w:r>
          <w:t>10</w:t>
        </w:r>
        <w:r>
          <w:fldChar w:fldCharType="end"/>
        </w:r>
      </w:hyperlink>
    </w:p>
    <w:p>
      <w:pPr>
        <w:pStyle w:val="TOC2"/>
        <w:tabs>
          <w:tab w:val="right" w:leader="dot" w:pos="8306"/>
        </w:tabs>
      </w:pPr>
      <w:hyperlink w:anchor="_Toc20578" w:history="1">
        <w:r>
          <w:rPr>
            <w:rFonts w:ascii="仿宋" w:eastAsia="仿宋" w:hAnsi="仿宋" w:cs="仿宋" w:hint="eastAsia"/>
            <w:lang w:eastAsia="zh-CN"/>
          </w:rPr>
          <w:t>(五)、供热供暖项目背景</w:t>
        </w:r>
        <w:r>
          <w:tab/>
        </w:r>
        <w:r>
          <w:fldChar w:fldCharType="begin"/>
        </w:r>
        <w:r>
          <w:instrText xml:space="preserve"> PAGEREF _Toc20578 \h </w:instrText>
        </w:r>
        <w:r>
          <w:fldChar w:fldCharType="separate"/>
        </w:r>
        <w:r>
          <w:t>10</w:t>
        </w:r>
        <w:r>
          <w:fldChar w:fldCharType="end"/>
        </w:r>
      </w:hyperlink>
    </w:p>
    <w:p>
      <w:pPr>
        <w:pStyle w:val="TOC1"/>
        <w:tabs>
          <w:tab w:val="right" w:leader="dot" w:pos="8306"/>
        </w:tabs>
      </w:pPr>
      <w:hyperlink w:anchor="_Toc31179" w:history="1">
        <w:r>
          <w:rPr>
            <w:rFonts w:ascii="仿宋" w:eastAsia="仿宋" w:hAnsi="仿宋" w:cs="仿宋" w:hint="eastAsia"/>
            <w:lang w:eastAsia="zh-CN"/>
          </w:rPr>
          <w:t>三、供热供暖项目建设背景及必要性分析</w:t>
        </w:r>
        <w:r>
          <w:tab/>
        </w:r>
        <w:r>
          <w:fldChar w:fldCharType="begin"/>
        </w:r>
        <w:r>
          <w:instrText xml:space="preserve"> PAGEREF _Toc31179 \h </w:instrText>
        </w:r>
        <w:r>
          <w:fldChar w:fldCharType="separate"/>
        </w:r>
        <w:r>
          <w:t>11</w:t>
        </w:r>
        <w:r>
          <w:fldChar w:fldCharType="end"/>
        </w:r>
      </w:hyperlink>
    </w:p>
    <w:p>
      <w:pPr>
        <w:pStyle w:val="TOC2"/>
        <w:tabs>
          <w:tab w:val="right" w:leader="dot" w:pos="8306"/>
        </w:tabs>
      </w:pPr>
      <w:hyperlink w:anchor="_Toc9734" w:history="1">
        <w:r>
          <w:rPr>
            <w:rFonts w:ascii="仿宋" w:eastAsia="仿宋" w:hAnsi="仿宋" w:cs="仿宋" w:hint="eastAsia"/>
            <w:lang w:eastAsia="zh-CN"/>
          </w:rPr>
          <w:t>(一)、供热供暖项目背景分析</w:t>
        </w:r>
        <w:r>
          <w:tab/>
        </w:r>
        <w:r>
          <w:fldChar w:fldCharType="begin"/>
        </w:r>
        <w:r>
          <w:instrText xml:space="preserve"> PAGEREF _Toc9734 \h </w:instrText>
        </w:r>
        <w:r>
          <w:fldChar w:fldCharType="separate"/>
        </w:r>
        <w:r>
          <w:t>11</w:t>
        </w:r>
        <w:r>
          <w:fldChar w:fldCharType="end"/>
        </w:r>
      </w:hyperlink>
    </w:p>
    <w:p>
      <w:pPr>
        <w:pStyle w:val="TOC2"/>
        <w:tabs>
          <w:tab w:val="right" w:leader="dot" w:pos="8306"/>
        </w:tabs>
      </w:pPr>
      <w:hyperlink w:anchor="_Toc32096" w:history="1">
        <w:r>
          <w:rPr>
            <w:rFonts w:ascii="仿宋" w:eastAsia="仿宋" w:hAnsi="仿宋" w:cs="仿宋" w:hint="eastAsia"/>
            <w:lang w:eastAsia="zh-CN"/>
          </w:rPr>
          <w:t>(二)、供热供暖项目建设必要性分析</w:t>
        </w:r>
        <w:r>
          <w:tab/>
        </w:r>
        <w:r>
          <w:fldChar w:fldCharType="begin"/>
        </w:r>
        <w:r>
          <w:instrText xml:space="preserve"> PAGEREF _Toc32096 \h </w:instrText>
        </w:r>
        <w:r>
          <w:fldChar w:fldCharType="separate"/>
        </w:r>
        <w:r>
          <w:t>13</w:t>
        </w:r>
        <w:r>
          <w:fldChar w:fldCharType="end"/>
        </w:r>
      </w:hyperlink>
    </w:p>
    <w:p>
      <w:pPr>
        <w:pStyle w:val="TOC1"/>
        <w:tabs>
          <w:tab w:val="right" w:leader="dot" w:pos="8306"/>
        </w:tabs>
      </w:pPr>
      <w:hyperlink w:anchor="_Toc8926" w:history="1">
        <w:r>
          <w:rPr>
            <w:rFonts w:ascii="仿宋" w:eastAsia="仿宋" w:hAnsi="仿宋" w:cs="仿宋" w:hint="eastAsia"/>
            <w:lang w:eastAsia="zh-CN"/>
          </w:rPr>
          <w:t>四、供热供暖项目选址可行性分析</w:t>
        </w:r>
        <w:r>
          <w:tab/>
        </w:r>
        <w:r>
          <w:fldChar w:fldCharType="begin"/>
        </w:r>
        <w:r>
          <w:instrText xml:space="preserve"> PAGEREF _Toc8926 \h </w:instrText>
        </w:r>
        <w:r>
          <w:fldChar w:fldCharType="separate"/>
        </w:r>
        <w:r>
          <w:t>14</w:t>
        </w:r>
        <w:r>
          <w:fldChar w:fldCharType="end"/>
        </w:r>
      </w:hyperlink>
    </w:p>
    <w:p>
      <w:pPr>
        <w:pStyle w:val="TOC2"/>
        <w:tabs>
          <w:tab w:val="right" w:leader="dot" w:pos="8306"/>
        </w:tabs>
      </w:pPr>
      <w:hyperlink w:anchor="_Toc12467" w:history="1">
        <w:r>
          <w:rPr>
            <w:rFonts w:ascii="仿宋" w:eastAsia="仿宋" w:hAnsi="仿宋" w:cs="仿宋" w:hint="eastAsia"/>
            <w:lang w:eastAsia="zh-CN"/>
          </w:rPr>
          <w:t>(一)、供热供暖项目选址</w:t>
        </w:r>
        <w:r>
          <w:tab/>
        </w:r>
        <w:r>
          <w:fldChar w:fldCharType="begin"/>
        </w:r>
        <w:r>
          <w:instrText xml:space="preserve"> PAGEREF _Toc12467 \h </w:instrText>
        </w:r>
        <w:r>
          <w:fldChar w:fldCharType="separate"/>
        </w:r>
        <w:r>
          <w:t>14</w:t>
        </w:r>
        <w:r>
          <w:fldChar w:fldCharType="end"/>
        </w:r>
      </w:hyperlink>
    </w:p>
    <w:p>
      <w:pPr>
        <w:pStyle w:val="TOC2"/>
        <w:tabs>
          <w:tab w:val="right" w:leader="dot" w:pos="8306"/>
        </w:tabs>
      </w:pPr>
      <w:hyperlink w:anchor="_Toc18809" w:history="1">
        <w:r>
          <w:rPr>
            <w:rFonts w:ascii="仿宋" w:eastAsia="仿宋" w:hAnsi="仿宋" w:cs="仿宋" w:hint="eastAsia"/>
            <w:lang w:eastAsia="zh-CN"/>
          </w:rPr>
          <w:t>(二)、用地控制指标</w:t>
        </w:r>
        <w:r>
          <w:tab/>
        </w:r>
        <w:r>
          <w:fldChar w:fldCharType="begin"/>
        </w:r>
        <w:r>
          <w:instrText xml:space="preserve"> PAGEREF _Toc18809 \h </w:instrText>
        </w:r>
        <w:r>
          <w:fldChar w:fldCharType="separate"/>
        </w:r>
        <w:r>
          <w:t>14</w:t>
        </w:r>
        <w:r>
          <w:fldChar w:fldCharType="end"/>
        </w:r>
      </w:hyperlink>
    </w:p>
    <w:p>
      <w:pPr>
        <w:pStyle w:val="TOC2"/>
        <w:tabs>
          <w:tab w:val="right" w:leader="dot" w:pos="8306"/>
        </w:tabs>
      </w:pPr>
      <w:hyperlink w:anchor="_Toc16577" w:history="1">
        <w:r>
          <w:rPr>
            <w:rFonts w:ascii="仿宋" w:eastAsia="仿宋" w:hAnsi="仿宋" w:cs="仿宋" w:hint="eastAsia"/>
            <w:lang w:eastAsia="zh-CN"/>
          </w:rPr>
          <w:t>(三)、节约用地措施</w:t>
        </w:r>
        <w:r>
          <w:tab/>
        </w:r>
        <w:r>
          <w:fldChar w:fldCharType="begin"/>
        </w:r>
        <w:r>
          <w:instrText xml:space="preserve"> PAGEREF _Toc16577 \h </w:instrText>
        </w:r>
        <w:r>
          <w:fldChar w:fldCharType="separate"/>
        </w:r>
        <w:r>
          <w:t>16</w:t>
        </w:r>
        <w:r>
          <w:fldChar w:fldCharType="end"/>
        </w:r>
      </w:hyperlink>
    </w:p>
    <w:p>
      <w:pPr>
        <w:pStyle w:val="TOC2"/>
        <w:tabs>
          <w:tab w:val="right" w:leader="dot" w:pos="8306"/>
        </w:tabs>
      </w:pPr>
      <w:hyperlink w:anchor="_Toc15563" w:history="1">
        <w:r>
          <w:rPr>
            <w:rFonts w:ascii="仿宋" w:eastAsia="仿宋" w:hAnsi="仿宋" w:cs="仿宋" w:hint="eastAsia"/>
            <w:lang w:eastAsia="zh-CN"/>
          </w:rPr>
          <w:t>(四)、总图布置方案</w:t>
        </w:r>
        <w:r>
          <w:tab/>
        </w:r>
        <w:r>
          <w:fldChar w:fldCharType="begin"/>
        </w:r>
        <w:r>
          <w:instrText xml:space="preserve"> PAGEREF _Toc15563 \h </w:instrText>
        </w:r>
        <w:r>
          <w:fldChar w:fldCharType="separate"/>
        </w:r>
        <w:r>
          <w:t>17</w:t>
        </w:r>
        <w:r>
          <w:fldChar w:fldCharType="end"/>
        </w:r>
      </w:hyperlink>
    </w:p>
    <w:p>
      <w:pPr>
        <w:pStyle w:val="TOC2"/>
        <w:tabs>
          <w:tab w:val="right" w:leader="dot" w:pos="8306"/>
        </w:tabs>
      </w:pPr>
      <w:hyperlink w:anchor="_Toc28408" w:history="1">
        <w:r>
          <w:rPr>
            <w:rFonts w:ascii="仿宋" w:eastAsia="仿宋" w:hAnsi="仿宋" w:cs="仿宋" w:hint="eastAsia"/>
            <w:lang w:eastAsia="zh-CN"/>
          </w:rPr>
          <w:t>(五)、选址综合评价</w:t>
        </w:r>
        <w:r>
          <w:tab/>
        </w:r>
        <w:r>
          <w:fldChar w:fldCharType="begin"/>
        </w:r>
        <w:r>
          <w:instrText xml:space="preserve"> PAGEREF _Toc28408 \h </w:instrText>
        </w:r>
        <w:r>
          <w:fldChar w:fldCharType="separate"/>
        </w:r>
        <w:r>
          <w:t>18</w:t>
        </w:r>
        <w:r>
          <w:fldChar w:fldCharType="end"/>
        </w:r>
      </w:hyperlink>
    </w:p>
    <w:p>
      <w:pPr>
        <w:pStyle w:val="TOC1"/>
        <w:tabs>
          <w:tab w:val="right" w:leader="dot" w:pos="8306"/>
        </w:tabs>
      </w:pPr>
      <w:hyperlink w:anchor="_Toc16838" w:history="1">
        <w:r>
          <w:rPr>
            <w:rFonts w:ascii="仿宋" w:eastAsia="仿宋" w:hAnsi="仿宋" w:cs="仿宋" w:hint="eastAsia"/>
            <w:lang w:eastAsia="zh-CN"/>
          </w:rPr>
          <w:t>五、供热供暖项目可持续发展</w:t>
        </w:r>
        <w:r>
          <w:tab/>
        </w:r>
        <w:r>
          <w:fldChar w:fldCharType="begin"/>
        </w:r>
        <w:r>
          <w:instrText xml:space="preserve"> PAGEREF _Toc16838 \h </w:instrText>
        </w:r>
        <w:r>
          <w:fldChar w:fldCharType="separate"/>
        </w:r>
        <w:r>
          <w:t>20</w:t>
        </w:r>
        <w:r>
          <w:fldChar w:fldCharType="end"/>
        </w:r>
      </w:hyperlink>
    </w:p>
    <w:p>
      <w:pPr>
        <w:pStyle w:val="TOC2"/>
        <w:tabs>
          <w:tab w:val="right" w:leader="dot" w:pos="8306"/>
        </w:tabs>
      </w:pPr>
      <w:hyperlink w:anchor="_Toc14543" w:history="1">
        <w:r>
          <w:rPr>
            <w:rFonts w:ascii="仿宋" w:eastAsia="仿宋" w:hAnsi="仿宋" w:cs="仿宋" w:hint="eastAsia"/>
            <w:lang w:eastAsia="zh-CN"/>
          </w:rPr>
          <w:t>(一)、可持续战略与实践</w:t>
        </w:r>
        <w:r>
          <w:tab/>
        </w:r>
        <w:r>
          <w:fldChar w:fldCharType="begin"/>
        </w:r>
        <w:r>
          <w:instrText xml:space="preserve"> PAGEREF _Toc14543 \h </w:instrText>
        </w:r>
        <w:r>
          <w:fldChar w:fldCharType="separate"/>
        </w:r>
        <w:r>
          <w:t>20</w:t>
        </w:r>
        <w:r>
          <w:fldChar w:fldCharType="end"/>
        </w:r>
      </w:hyperlink>
    </w:p>
    <w:p>
      <w:pPr>
        <w:pStyle w:val="TOC2"/>
        <w:tabs>
          <w:tab w:val="right" w:leader="dot" w:pos="8306"/>
        </w:tabs>
      </w:pPr>
      <w:hyperlink w:anchor="_Toc17160" w:history="1">
        <w:r>
          <w:rPr>
            <w:rFonts w:ascii="仿宋" w:eastAsia="仿宋" w:hAnsi="仿宋" w:cs="仿宋" w:hint="eastAsia"/>
            <w:lang w:eastAsia="zh-CN"/>
          </w:rPr>
          <w:t>(二)、环保与社会责任</w:t>
        </w:r>
        <w:r>
          <w:tab/>
        </w:r>
        <w:r>
          <w:fldChar w:fldCharType="begin"/>
        </w:r>
        <w:r>
          <w:instrText xml:space="preserve"> PAGEREF _Toc17160 \h </w:instrText>
        </w:r>
        <w:r>
          <w:fldChar w:fldCharType="separate"/>
        </w:r>
        <w:r>
          <w:t>20</w:t>
        </w:r>
        <w:r>
          <w:fldChar w:fldCharType="end"/>
        </w:r>
      </w:hyperlink>
    </w:p>
    <w:p>
      <w:pPr>
        <w:pStyle w:val="TOC1"/>
        <w:tabs>
          <w:tab w:val="right" w:leader="dot" w:pos="8306"/>
        </w:tabs>
      </w:pPr>
      <w:hyperlink w:anchor="_Toc23887" w:history="1">
        <w:r>
          <w:rPr>
            <w:rFonts w:ascii="仿宋" w:eastAsia="仿宋" w:hAnsi="仿宋" w:cs="仿宋" w:hint="eastAsia"/>
            <w:lang w:eastAsia="zh-CN"/>
          </w:rPr>
          <w:t>六、供热供暖项目文档管理</w:t>
        </w:r>
        <w:r>
          <w:tab/>
        </w:r>
        <w:r>
          <w:fldChar w:fldCharType="begin"/>
        </w:r>
        <w:r>
          <w:instrText xml:space="preserve"> PAGEREF _Toc23887 \h </w:instrText>
        </w:r>
        <w:r>
          <w:fldChar w:fldCharType="separate"/>
        </w:r>
        <w:r>
          <w:t>21</w:t>
        </w:r>
        <w:r>
          <w:fldChar w:fldCharType="end"/>
        </w:r>
      </w:hyperlink>
    </w:p>
    <w:p>
      <w:pPr>
        <w:pStyle w:val="TOC2"/>
        <w:tabs>
          <w:tab w:val="right" w:leader="dot" w:pos="8306"/>
        </w:tabs>
      </w:pPr>
      <w:hyperlink w:anchor="_Toc3798" w:history="1">
        <w:r>
          <w:rPr>
            <w:rFonts w:ascii="仿宋" w:eastAsia="仿宋" w:hAnsi="仿宋" w:cs="仿宋" w:hint="eastAsia"/>
            <w:lang w:eastAsia="zh-CN"/>
          </w:rPr>
          <w:t>(一)、文档编制与审查</w:t>
        </w:r>
        <w:r>
          <w:tab/>
        </w:r>
        <w:r>
          <w:fldChar w:fldCharType="begin"/>
        </w:r>
        <w:r>
          <w:instrText xml:space="preserve"> PAGEREF _Toc3798 \h </w:instrText>
        </w:r>
        <w:r>
          <w:fldChar w:fldCharType="separate"/>
        </w:r>
        <w:r>
          <w:t>21</w:t>
        </w:r>
        <w:r>
          <w:fldChar w:fldCharType="end"/>
        </w:r>
      </w:hyperlink>
    </w:p>
    <w:p>
      <w:pPr>
        <w:pStyle w:val="TOC2"/>
        <w:tabs>
          <w:tab w:val="right" w:leader="dot" w:pos="8306"/>
        </w:tabs>
      </w:pPr>
      <w:hyperlink w:anchor="_Toc14235" w:history="1">
        <w:r>
          <w:rPr>
            <w:rFonts w:ascii="仿宋" w:eastAsia="仿宋" w:hAnsi="仿宋" w:cs="仿宋" w:hint="eastAsia"/>
            <w:lang w:eastAsia="zh-CN"/>
          </w:rPr>
          <w:t>(二)、文档发布与分发</w:t>
        </w:r>
        <w:r>
          <w:tab/>
        </w:r>
        <w:r>
          <w:fldChar w:fldCharType="begin"/>
        </w:r>
        <w:r>
          <w:instrText xml:space="preserve"> PAGEREF _Toc14235 \h </w:instrText>
        </w:r>
        <w:r>
          <w:fldChar w:fldCharType="separate"/>
        </w:r>
        <w:r>
          <w:t>23</w:t>
        </w:r>
        <w:r>
          <w:fldChar w:fldCharType="end"/>
        </w:r>
      </w:hyperlink>
    </w:p>
    <w:p>
      <w:pPr>
        <w:pStyle w:val="TOC2"/>
        <w:tabs>
          <w:tab w:val="right" w:leader="dot" w:pos="8306"/>
        </w:tabs>
      </w:pPr>
      <w:hyperlink w:anchor="_Toc2544" w:history="1">
        <w:r>
          <w:rPr>
            <w:rFonts w:ascii="仿宋" w:eastAsia="仿宋" w:hAnsi="仿宋" w:cs="仿宋" w:hint="eastAsia"/>
            <w:lang w:eastAsia="zh-CN"/>
          </w:rPr>
          <w:t>(三)、文档存档与归档</w:t>
        </w:r>
        <w:r>
          <w:tab/>
        </w:r>
        <w:r>
          <w:fldChar w:fldCharType="begin"/>
        </w:r>
        <w:r>
          <w:instrText xml:space="preserve"> PAGEREF _Toc2544 \h </w:instrText>
        </w:r>
        <w:r>
          <w:fldChar w:fldCharType="separate"/>
        </w:r>
        <w:r>
          <w:t>23</w:t>
        </w:r>
        <w:r>
          <w:fldChar w:fldCharType="end"/>
        </w:r>
      </w:hyperlink>
    </w:p>
    <w:p>
      <w:pPr>
        <w:pStyle w:val="TOC1"/>
        <w:tabs>
          <w:tab w:val="right" w:leader="dot" w:pos="8306"/>
        </w:tabs>
      </w:pPr>
      <w:hyperlink w:anchor="_Toc24310" w:history="1">
        <w:r>
          <w:rPr>
            <w:rFonts w:ascii="仿宋" w:eastAsia="仿宋" w:hAnsi="仿宋" w:cs="仿宋" w:hint="eastAsia"/>
            <w:lang w:eastAsia="zh-CN"/>
          </w:rPr>
          <w:t>七、供热供暖项目人力资源管理</w:t>
        </w:r>
        <w:r>
          <w:tab/>
        </w:r>
        <w:r>
          <w:fldChar w:fldCharType="begin"/>
        </w:r>
        <w:r>
          <w:instrText xml:space="preserve"> PAGEREF _Toc24310 \h </w:instrText>
        </w:r>
        <w:r>
          <w:fldChar w:fldCharType="separate"/>
        </w:r>
        <w:r>
          <w:t>25</w:t>
        </w:r>
        <w:r>
          <w:fldChar w:fldCharType="end"/>
        </w:r>
      </w:hyperlink>
    </w:p>
    <w:p>
      <w:pPr>
        <w:pStyle w:val="TOC2"/>
        <w:tabs>
          <w:tab w:val="right" w:leader="dot" w:pos="8306"/>
        </w:tabs>
      </w:pPr>
      <w:hyperlink w:anchor="_Toc9732" w:history="1">
        <w:r>
          <w:rPr>
            <w:rFonts w:ascii="仿宋" w:eastAsia="仿宋" w:hAnsi="仿宋" w:cs="仿宋" w:hint="eastAsia"/>
            <w:lang w:eastAsia="zh-CN"/>
          </w:rPr>
          <w:t>(一)、建立健全的预算管理制度</w:t>
        </w:r>
        <w:r>
          <w:tab/>
        </w:r>
        <w:r>
          <w:fldChar w:fldCharType="begin"/>
        </w:r>
        <w:r>
          <w:instrText xml:space="preserve"> PAGEREF _Toc9732 \h </w:instrText>
        </w:r>
        <w:r>
          <w:fldChar w:fldCharType="separate"/>
        </w:r>
        <w:r>
          <w:t>25</w:t>
        </w:r>
        <w:r>
          <w:fldChar w:fldCharType="end"/>
        </w:r>
      </w:hyperlink>
    </w:p>
    <w:p>
      <w:pPr>
        <w:pStyle w:val="TOC2"/>
        <w:tabs>
          <w:tab w:val="right" w:leader="dot" w:pos="8306"/>
        </w:tabs>
      </w:pPr>
      <w:hyperlink w:anchor="_Toc16357" w:history="1">
        <w:r>
          <w:rPr>
            <w:rFonts w:ascii="仿宋" w:eastAsia="仿宋" w:hAnsi="仿宋" w:cs="仿宋" w:hint="eastAsia"/>
            <w:lang w:eastAsia="zh-CN"/>
          </w:rPr>
          <w:t>(二)、加强资金流动监控</w:t>
        </w:r>
        <w:r>
          <w:tab/>
        </w:r>
        <w:r>
          <w:fldChar w:fldCharType="begin"/>
        </w:r>
        <w:r>
          <w:instrText xml:space="preserve"> PAGEREF _Toc16357 \h </w:instrText>
        </w:r>
        <w:r>
          <w:fldChar w:fldCharType="separate"/>
        </w:r>
        <w:r>
          <w:t>26</w:t>
        </w:r>
        <w:r>
          <w:fldChar w:fldCharType="end"/>
        </w:r>
      </w:hyperlink>
    </w:p>
    <w:p>
      <w:pPr>
        <w:pStyle w:val="TOC2"/>
        <w:tabs>
          <w:tab w:val="right" w:leader="dot" w:pos="8306"/>
        </w:tabs>
      </w:pPr>
      <w:hyperlink w:anchor="_Toc8401" w:history="1">
        <w:r>
          <w:rPr>
            <w:rFonts w:ascii="仿宋" w:eastAsia="仿宋" w:hAnsi="仿宋" w:cs="仿宋" w:hint="eastAsia"/>
            <w:lang w:eastAsia="zh-CN"/>
          </w:rPr>
          <w:t>(三)、制定完善的风险控制机制</w:t>
        </w:r>
        <w:r>
          <w:tab/>
        </w:r>
        <w:r>
          <w:fldChar w:fldCharType="begin"/>
        </w:r>
        <w:r>
          <w:instrText xml:space="preserve"> PAGEREF _Toc8401 \h </w:instrText>
        </w:r>
        <w:r>
          <w:fldChar w:fldCharType="separate"/>
        </w:r>
        <w:r>
          <w:t>27</w:t>
        </w:r>
        <w:r>
          <w:fldChar w:fldCharType="end"/>
        </w:r>
      </w:hyperlink>
    </w:p>
    <w:p>
      <w:pPr>
        <w:pStyle w:val="TOC2"/>
        <w:tabs>
          <w:tab w:val="right" w:leader="dot" w:pos="8306"/>
        </w:tabs>
      </w:pPr>
      <w:hyperlink w:anchor="_Toc16211" w:history="1">
        <w:r>
          <w:rPr>
            <w:rFonts w:ascii="仿宋" w:eastAsia="仿宋" w:hAnsi="仿宋" w:cs="仿宋" w:hint="eastAsia"/>
            <w:lang w:eastAsia="zh-CN"/>
          </w:rPr>
          <w:t>(四)、优化成本管理</w:t>
        </w:r>
        <w:r>
          <w:tab/>
        </w:r>
        <w:r>
          <w:fldChar w:fldCharType="begin"/>
        </w:r>
        <w:r>
          <w:instrText xml:space="preserve"> PAGEREF _Toc16211 \h </w:instrText>
        </w:r>
        <w:r>
          <w:fldChar w:fldCharType="separate"/>
        </w:r>
        <w:r>
          <w:t>29</w:t>
        </w:r>
        <w:r>
          <w:fldChar w:fldCharType="end"/>
        </w:r>
      </w:hyperlink>
    </w:p>
    <w:p>
      <w:pPr>
        <w:pStyle w:val="TOC1"/>
        <w:tabs>
          <w:tab w:val="right" w:leader="dot" w:pos="8306"/>
        </w:tabs>
      </w:pPr>
      <w:hyperlink w:anchor="_Toc31023" w:history="1">
        <w:r>
          <w:rPr>
            <w:rFonts w:ascii="仿宋" w:eastAsia="仿宋" w:hAnsi="仿宋" w:cs="仿宋" w:hint="eastAsia"/>
            <w:lang w:eastAsia="zh-CN"/>
          </w:rPr>
          <w:t>八、供热供暖项目计划安排</w:t>
        </w:r>
        <w:r>
          <w:tab/>
        </w:r>
        <w:r>
          <w:fldChar w:fldCharType="begin"/>
        </w:r>
        <w:r>
          <w:instrText xml:space="preserve"> PAGEREF _Toc31023 \h </w:instrText>
        </w:r>
        <w:r>
          <w:fldChar w:fldCharType="separate"/>
        </w:r>
        <w:r>
          <w:t>30</w:t>
        </w:r>
        <w:r>
          <w:fldChar w:fldCharType="end"/>
        </w:r>
      </w:hyperlink>
    </w:p>
    <w:p>
      <w:pPr>
        <w:pStyle w:val="TOC2"/>
        <w:tabs>
          <w:tab w:val="right" w:leader="dot" w:pos="8306"/>
        </w:tabs>
      </w:pPr>
      <w:hyperlink w:anchor="_Toc16354" w:history="1">
        <w:r>
          <w:rPr>
            <w:rFonts w:ascii="仿宋" w:eastAsia="仿宋" w:hAnsi="仿宋" w:cs="仿宋" w:hint="eastAsia"/>
            <w:lang w:eastAsia="zh-CN"/>
          </w:rPr>
          <w:t>(一)、建设周期</w:t>
        </w:r>
        <w:r>
          <w:tab/>
        </w:r>
        <w:r>
          <w:fldChar w:fldCharType="begin"/>
        </w:r>
        <w:r>
          <w:instrText xml:space="preserve"> PAGEREF _Toc16354 \h </w:instrText>
        </w:r>
        <w:r>
          <w:fldChar w:fldCharType="separate"/>
        </w:r>
        <w:r>
          <w:t>30</w:t>
        </w:r>
        <w:r>
          <w:fldChar w:fldCharType="end"/>
        </w:r>
      </w:hyperlink>
    </w:p>
    <w:p>
      <w:pPr>
        <w:pStyle w:val="TOC2"/>
        <w:tabs>
          <w:tab w:val="right" w:leader="dot" w:pos="8306"/>
        </w:tabs>
      </w:pPr>
      <w:hyperlink w:anchor="_Toc12703" w:history="1">
        <w:r>
          <w:rPr>
            <w:rFonts w:ascii="仿宋" w:eastAsia="仿宋" w:hAnsi="仿宋" w:cs="仿宋" w:hint="eastAsia"/>
            <w:lang w:eastAsia="zh-CN"/>
          </w:rPr>
          <w:t>(二)、建设进度</w:t>
        </w:r>
        <w:r>
          <w:tab/>
        </w:r>
        <w:r>
          <w:fldChar w:fldCharType="begin"/>
        </w:r>
        <w:r>
          <w:instrText xml:space="preserve"> PAGEREF _Toc12703 \h </w:instrText>
        </w:r>
        <w:r>
          <w:fldChar w:fldCharType="separate"/>
        </w:r>
        <w:r>
          <w:t>31</w:t>
        </w:r>
        <w:r>
          <w:fldChar w:fldCharType="end"/>
        </w:r>
      </w:hyperlink>
    </w:p>
    <w:p>
      <w:pPr>
        <w:pStyle w:val="TOC2"/>
        <w:tabs>
          <w:tab w:val="right" w:leader="dot" w:pos="8306"/>
        </w:tabs>
      </w:pPr>
      <w:hyperlink w:anchor="_Toc25304" w:history="1">
        <w:r>
          <w:rPr>
            <w:rFonts w:ascii="仿宋" w:eastAsia="仿宋" w:hAnsi="仿宋" w:cs="仿宋" w:hint="eastAsia"/>
            <w:lang w:eastAsia="zh-CN"/>
          </w:rPr>
          <w:t>(三)、进度安排注意事项</w:t>
        </w:r>
        <w:r>
          <w:tab/>
        </w:r>
        <w:r>
          <w:fldChar w:fldCharType="begin"/>
        </w:r>
        <w:r>
          <w:instrText xml:space="preserve"> PAGEREF _Toc25304 \h </w:instrText>
        </w:r>
        <w:r>
          <w:fldChar w:fldCharType="separate"/>
        </w:r>
        <w:r>
          <w:t>32</w:t>
        </w:r>
        <w:r>
          <w:fldChar w:fldCharType="end"/>
        </w:r>
      </w:hyperlink>
    </w:p>
    <w:p>
      <w:pPr>
        <w:pStyle w:val="TOC2"/>
        <w:tabs>
          <w:tab w:val="right" w:leader="dot" w:pos="8306"/>
        </w:tabs>
      </w:pPr>
      <w:hyperlink w:anchor="_Toc29710" w:history="1">
        <w:r>
          <w:rPr>
            <w:rFonts w:ascii="仿宋" w:eastAsia="仿宋" w:hAnsi="仿宋" w:cs="仿宋" w:hint="eastAsia"/>
            <w:lang w:eastAsia="zh-CN"/>
          </w:rPr>
          <w:t>(四)、人力资源配置</w:t>
        </w:r>
        <w:r>
          <w:tab/>
        </w:r>
        <w:r>
          <w:fldChar w:fldCharType="begin"/>
        </w:r>
        <w:r>
          <w:instrText xml:space="preserve"> PAGEREF _Toc29710 \h </w:instrText>
        </w:r>
        <w:r>
          <w:fldChar w:fldCharType="separate"/>
        </w:r>
        <w:r>
          <w:t>33</w:t>
        </w:r>
        <w:r>
          <w:fldChar w:fldCharType="end"/>
        </w:r>
      </w:hyperlink>
    </w:p>
    <w:p>
      <w:pPr>
        <w:pStyle w:val="TOC1"/>
        <w:tabs>
          <w:tab w:val="right" w:leader="dot" w:pos="8306"/>
        </w:tabs>
      </w:pPr>
      <w:hyperlink w:anchor="_Toc26941" w:history="1">
        <w:r>
          <w:rPr>
            <w:rFonts w:ascii="仿宋" w:eastAsia="仿宋" w:hAnsi="仿宋" w:cs="仿宋" w:hint="eastAsia"/>
            <w:lang w:eastAsia="zh-CN"/>
          </w:rPr>
          <w:t>九、供热供暖项目风险管理</w:t>
        </w:r>
        <w:r>
          <w:tab/>
        </w:r>
        <w:r>
          <w:fldChar w:fldCharType="begin"/>
        </w:r>
        <w:r>
          <w:instrText xml:space="preserve"> PAGEREF _Toc26941 \h </w:instrText>
        </w:r>
        <w:r>
          <w:fldChar w:fldCharType="separate"/>
        </w:r>
        <w:r>
          <w:t>34</w:t>
        </w:r>
        <w:r>
          <w:fldChar w:fldCharType="end"/>
        </w:r>
      </w:hyperlink>
    </w:p>
    <w:p>
      <w:pPr>
        <w:pStyle w:val="TOC2"/>
        <w:tabs>
          <w:tab w:val="right" w:leader="dot" w:pos="8306"/>
        </w:tabs>
      </w:pPr>
      <w:hyperlink w:anchor="_Toc2282" w:history="1">
        <w:r>
          <w:rPr>
            <w:rFonts w:ascii="仿宋" w:eastAsia="仿宋" w:hAnsi="仿宋" w:cs="仿宋" w:hint="eastAsia"/>
            <w:lang w:eastAsia="zh-CN"/>
          </w:rPr>
          <w:t>(一)、风险识别与评估</w:t>
        </w:r>
        <w:r>
          <w:tab/>
        </w:r>
        <w:r>
          <w:fldChar w:fldCharType="begin"/>
        </w:r>
        <w:r>
          <w:instrText xml:space="preserve"> PAGEREF _Toc2282 \h </w:instrText>
        </w:r>
        <w:r>
          <w:fldChar w:fldCharType="separate"/>
        </w:r>
        <w:r>
          <w:t>34</w:t>
        </w:r>
        <w:r>
          <w:fldChar w:fldCharType="end"/>
        </w:r>
      </w:hyperlink>
    </w:p>
    <w:p>
      <w:pPr>
        <w:pStyle w:val="TOC2"/>
        <w:tabs>
          <w:tab w:val="right" w:leader="dot" w:pos="8306"/>
        </w:tabs>
      </w:pPr>
      <w:hyperlink w:anchor="_Toc32553" w:history="1">
        <w:r>
          <w:rPr>
            <w:rFonts w:ascii="仿宋" w:eastAsia="仿宋" w:hAnsi="仿宋" w:cs="仿宋" w:hint="eastAsia"/>
            <w:lang w:eastAsia="zh-CN"/>
          </w:rPr>
          <w:t>(二)、风险应对策略</w:t>
        </w:r>
        <w:r>
          <w:tab/>
        </w:r>
        <w:r>
          <w:fldChar w:fldCharType="begin"/>
        </w:r>
        <w:r>
          <w:instrText xml:space="preserve"> PAGEREF _Toc32553 \h </w:instrText>
        </w:r>
        <w:r>
          <w:fldChar w:fldCharType="separate"/>
        </w:r>
        <w:r>
          <w:t>35</w:t>
        </w:r>
        <w:r>
          <w:fldChar w:fldCharType="end"/>
        </w:r>
      </w:hyperlink>
    </w:p>
    <w:p>
      <w:pPr>
        <w:pStyle w:val="TOC2"/>
        <w:tabs>
          <w:tab w:val="right" w:leader="dot" w:pos="8306"/>
        </w:tabs>
      </w:pPr>
      <w:hyperlink w:anchor="_Toc25540" w:history="1">
        <w:r>
          <w:rPr>
            <w:rFonts w:ascii="仿宋" w:eastAsia="仿宋" w:hAnsi="仿宋" w:cs="仿宋" w:hint="eastAsia"/>
            <w:lang w:eastAsia="zh-CN"/>
          </w:rPr>
          <w:t>(三)、风险监控与控制</w:t>
        </w:r>
        <w:r>
          <w:tab/>
        </w:r>
        <w:r>
          <w:fldChar w:fldCharType="begin"/>
        </w:r>
        <w:r>
          <w:instrText xml:space="preserve"> PAGEREF _Toc25540 \h </w:instrText>
        </w:r>
        <w:r>
          <w:fldChar w:fldCharType="separate"/>
        </w:r>
        <w:r>
          <w:t>37</w:t>
        </w:r>
        <w:r>
          <w:fldChar w:fldCharType="end"/>
        </w:r>
      </w:hyperlink>
    </w:p>
    <w:p>
      <w:pPr>
        <w:pStyle w:val="TOC1"/>
        <w:tabs>
          <w:tab w:val="right" w:leader="dot" w:pos="8306"/>
        </w:tabs>
      </w:pPr>
      <w:hyperlink w:anchor="_Toc19035" w:history="1">
        <w:r>
          <w:rPr>
            <w:rFonts w:ascii="仿宋" w:eastAsia="仿宋" w:hAnsi="仿宋" w:cs="仿宋" w:hint="eastAsia"/>
            <w:lang w:eastAsia="zh-CN"/>
          </w:rPr>
          <w:t>十、供热供暖项目人力资源培养与发展</w:t>
        </w:r>
        <w:r>
          <w:tab/>
        </w:r>
        <w:r>
          <w:fldChar w:fldCharType="begin"/>
        </w:r>
        <w:r>
          <w:instrText xml:space="preserve"> PAGEREF _Toc19035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54" w:history="1">
        <w:r>
          <w:rPr>
            <w:rFonts w:ascii="仿宋" w:eastAsia="仿宋" w:hAnsi="仿宋" w:cs="仿宋" w:hint="eastAsia"/>
            <w:lang w:eastAsia="zh-CN"/>
          </w:rPr>
          <w:t>(一)、人才需求与规划</w:t>
        </w:r>
        <w:r>
          <w:tab/>
        </w:r>
        <w:r>
          <w:fldChar w:fldCharType="begin"/>
        </w:r>
        <w:r>
          <w:instrText xml:space="preserve"> PAGEREF _Toc23054 \h </w:instrText>
        </w:r>
        <w:r>
          <w:fldChar w:fldCharType="separate"/>
        </w:r>
        <w:r>
          <w:t>38</w:t>
        </w:r>
        <w:r>
          <w:fldChar w:fldCharType="end"/>
        </w:r>
      </w:hyperlink>
    </w:p>
    <w:p>
      <w:pPr>
        <w:pStyle w:val="TOC2"/>
        <w:tabs>
          <w:tab w:val="right" w:leader="dot" w:pos="8306"/>
        </w:tabs>
      </w:pPr>
      <w:hyperlink w:anchor="_Toc7809" w:history="1">
        <w:r>
          <w:rPr>
            <w:rFonts w:ascii="仿宋" w:eastAsia="仿宋" w:hAnsi="仿宋" w:cs="仿宋" w:hint="eastAsia"/>
            <w:lang w:eastAsia="zh-CN"/>
          </w:rPr>
          <w:t>(二)、培训与发展计划</w:t>
        </w:r>
        <w:r>
          <w:tab/>
        </w:r>
        <w:r>
          <w:fldChar w:fldCharType="begin"/>
        </w:r>
        <w:r>
          <w:instrText xml:space="preserve"> PAGEREF _Toc7809 \h </w:instrText>
        </w:r>
        <w:r>
          <w:fldChar w:fldCharType="separate"/>
        </w:r>
        <w:r>
          <w:t>39</w:t>
        </w:r>
        <w:r>
          <w:fldChar w:fldCharType="end"/>
        </w:r>
      </w:hyperlink>
    </w:p>
    <w:p>
      <w:pPr>
        <w:pStyle w:val="TOC1"/>
        <w:tabs>
          <w:tab w:val="right" w:leader="dot" w:pos="8306"/>
        </w:tabs>
      </w:pPr>
      <w:hyperlink w:anchor="_Toc31925" w:history="1">
        <w:r>
          <w:rPr>
            <w:rFonts w:ascii="仿宋" w:eastAsia="仿宋" w:hAnsi="仿宋" w:cs="仿宋" w:hint="eastAsia"/>
            <w:lang w:eastAsia="zh-CN"/>
          </w:rPr>
          <w:t>十一、供热供暖项目经营效益</w:t>
        </w:r>
        <w:r>
          <w:tab/>
        </w:r>
        <w:r>
          <w:fldChar w:fldCharType="begin"/>
        </w:r>
        <w:r>
          <w:instrText xml:space="preserve"> PAGEREF _Toc31925 \h </w:instrText>
        </w:r>
        <w:r>
          <w:fldChar w:fldCharType="separate"/>
        </w:r>
        <w:r>
          <w:t>39</w:t>
        </w:r>
        <w:r>
          <w:fldChar w:fldCharType="end"/>
        </w:r>
      </w:hyperlink>
    </w:p>
    <w:p>
      <w:pPr>
        <w:pStyle w:val="TOC2"/>
        <w:tabs>
          <w:tab w:val="right" w:leader="dot" w:pos="8306"/>
        </w:tabs>
      </w:pPr>
      <w:hyperlink w:anchor="_Toc3299" w:history="1">
        <w:r>
          <w:rPr>
            <w:rFonts w:ascii="仿宋" w:eastAsia="仿宋" w:hAnsi="仿宋" w:cs="仿宋" w:hint="eastAsia"/>
            <w:lang w:eastAsia="zh-CN"/>
          </w:rPr>
          <w:t>(一)、经济评价财务测算</w:t>
        </w:r>
        <w:r>
          <w:tab/>
        </w:r>
        <w:r>
          <w:fldChar w:fldCharType="begin"/>
        </w:r>
        <w:r>
          <w:instrText xml:space="preserve"> PAGEREF _Toc3299 \h </w:instrText>
        </w:r>
        <w:r>
          <w:fldChar w:fldCharType="separate"/>
        </w:r>
        <w:r>
          <w:t>39</w:t>
        </w:r>
        <w:r>
          <w:fldChar w:fldCharType="end"/>
        </w:r>
      </w:hyperlink>
    </w:p>
    <w:p>
      <w:pPr>
        <w:pStyle w:val="TOC2"/>
        <w:tabs>
          <w:tab w:val="right" w:leader="dot" w:pos="8306"/>
        </w:tabs>
      </w:pPr>
      <w:hyperlink w:anchor="_Toc5034" w:history="1">
        <w:r>
          <w:rPr>
            <w:rFonts w:ascii="仿宋" w:eastAsia="仿宋" w:hAnsi="仿宋" w:cs="仿宋" w:hint="eastAsia"/>
            <w:lang w:eastAsia="zh-CN"/>
          </w:rPr>
          <w:t>(二)、供热供暖项目盈利能力分析</w:t>
        </w:r>
        <w:r>
          <w:tab/>
        </w:r>
        <w:r>
          <w:fldChar w:fldCharType="begin"/>
        </w:r>
        <w:r>
          <w:instrText xml:space="preserve"> PAGEREF _Toc5034 \h </w:instrText>
        </w:r>
        <w:r>
          <w:fldChar w:fldCharType="separate"/>
        </w:r>
        <w:r>
          <w:t>40</w:t>
        </w:r>
        <w:r>
          <w:fldChar w:fldCharType="end"/>
        </w:r>
      </w:hyperlink>
    </w:p>
    <w:p>
      <w:pPr>
        <w:pStyle w:val="TOC1"/>
        <w:tabs>
          <w:tab w:val="right" w:leader="dot" w:pos="8306"/>
        </w:tabs>
      </w:pPr>
      <w:hyperlink w:anchor="_Toc29266" w:history="1">
        <w:r>
          <w:rPr>
            <w:rFonts w:ascii="仿宋" w:eastAsia="仿宋" w:hAnsi="仿宋" w:cs="仿宋" w:hint="eastAsia"/>
            <w:lang w:eastAsia="zh-CN"/>
          </w:rPr>
          <w:t>十二、供热供暖项目财务管理</w:t>
        </w:r>
        <w:r>
          <w:tab/>
        </w:r>
        <w:r>
          <w:fldChar w:fldCharType="begin"/>
        </w:r>
        <w:r>
          <w:instrText xml:space="preserve"> PAGEREF _Toc29266 \h </w:instrText>
        </w:r>
        <w:r>
          <w:fldChar w:fldCharType="separate"/>
        </w:r>
        <w:r>
          <w:t>41</w:t>
        </w:r>
        <w:r>
          <w:fldChar w:fldCharType="end"/>
        </w:r>
      </w:hyperlink>
    </w:p>
    <w:p>
      <w:pPr>
        <w:pStyle w:val="TOC2"/>
        <w:tabs>
          <w:tab w:val="right" w:leader="dot" w:pos="8306"/>
        </w:tabs>
      </w:pPr>
      <w:hyperlink w:anchor="_Toc29335" w:history="1">
        <w:r>
          <w:rPr>
            <w:rFonts w:ascii="仿宋" w:eastAsia="仿宋" w:hAnsi="仿宋" w:cs="仿宋" w:hint="eastAsia"/>
            <w:lang w:eastAsia="zh-CN"/>
          </w:rPr>
          <w:t>(一)、资金需求大</w:t>
        </w:r>
        <w:r>
          <w:tab/>
        </w:r>
        <w:r>
          <w:fldChar w:fldCharType="begin"/>
        </w:r>
        <w:r>
          <w:instrText xml:space="preserve"> PAGEREF _Toc29335 \h </w:instrText>
        </w:r>
        <w:r>
          <w:fldChar w:fldCharType="separate"/>
        </w:r>
        <w:r>
          <w:t>41</w:t>
        </w:r>
        <w:r>
          <w:fldChar w:fldCharType="end"/>
        </w:r>
      </w:hyperlink>
    </w:p>
    <w:p>
      <w:pPr>
        <w:pStyle w:val="TOC2"/>
        <w:tabs>
          <w:tab w:val="right" w:leader="dot" w:pos="8306"/>
        </w:tabs>
      </w:pPr>
      <w:hyperlink w:anchor="_Toc32126" w:history="1">
        <w:r>
          <w:rPr>
            <w:rFonts w:ascii="仿宋" w:eastAsia="仿宋" w:hAnsi="仿宋" w:cs="仿宋" w:hint="eastAsia"/>
            <w:lang w:eastAsia="zh-CN"/>
          </w:rPr>
          <w:t>(二)、研发周期长</w:t>
        </w:r>
        <w:r>
          <w:tab/>
        </w:r>
        <w:r>
          <w:fldChar w:fldCharType="begin"/>
        </w:r>
        <w:r>
          <w:instrText xml:space="preserve"> PAGEREF _Toc32126 \h </w:instrText>
        </w:r>
        <w:r>
          <w:fldChar w:fldCharType="separate"/>
        </w:r>
        <w:r>
          <w:t>42</w:t>
        </w:r>
        <w:r>
          <w:fldChar w:fldCharType="end"/>
        </w:r>
      </w:hyperlink>
    </w:p>
    <w:p>
      <w:pPr>
        <w:pStyle w:val="TOC2"/>
        <w:tabs>
          <w:tab w:val="right" w:leader="dot" w:pos="8306"/>
        </w:tabs>
      </w:pPr>
      <w:hyperlink w:anchor="_Toc22611" w:history="1">
        <w:r>
          <w:rPr>
            <w:rFonts w:ascii="仿宋" w:eastAsia="仿宋" w:hAnsi="仿宋" w:cs="仿宋" w:hint="eastAsia"/>
            <w:lang w:eastAsia="zh-CN"/>
          </w:rPr>
          <w:t>(三)、市场风险大</w:t>
        </w:r>
        <w:r>
          <w:tab/>
        </w:r>
        <w:r>
          <w:fldChar w:fldCharType="begin"/>
        </w:r>
        <w:r>
          <w:instrText xml:space="preserve"> PAGEREF _Toc22611 \h </w:instrText>
        </w:r>
        <w:r>
          <w:fldChar w:fldCharType="separate"/>
        </w:r>
        <w:r>
          <w:t>44</w:t>
        </w:r>
        <w:r>
          <w:fldChar w:fldCharType="end"/>
        </w:r>
      </w:hyperlink>
    </w:p>
    <w:p>
      <w:pPr>
        <w:pStyle w:val="TOC2"/>
        <w:tabs>
          <w:tab w:val="right" w:leader="dot" w:pos="8306"/>
        </w:tabs>
      </w:pPr>
      <w:hyperlink w:anchor="_Toc14635" w:history="1">
        <w:r>
          <w:rPr>
            <w:rFonts w:ascii="仿宋" w:eastAsia="仿宋" w:hAnsi="仿宋" w:cs="仿宋" w:hint="eastAsia"/>
            <w:lang w:eastAsia="zh-CN"/>
          </w:rPr>
          <w:t>(四)、利润率高</w:t>
        </w:r>
        <w:r>
          <w:tab/>
        </w:r>
        <w:r>
          <w:fldChar w:fldCharType="begin"/>
        </w:r>
        <w:r>
          <w:instrText xml:space="preserve"> PAGEREF _Toc14635 \h </w:instrText>
        </w:r>
        <w:r>
          <w:fldChar w:fldCharType="separate"/>
        </w:r>
        <w:r>
          <w:t>46</w:t>
        </w:r>
        <w:r>
          <w:fldChar w:fldCharType="end"/>
        </w:r>
      </w:hyperlink>
    </w:p>
    <w:p>
      <w:pPr>
        <w:pStyle w:val="TOC1"/>
        <w:tabs>
          <w:tab w:val="right" w:leader="dot" w:pos="8306"/>
        </w:tabs>
      </w:pPr>
      <w:hyperlink w:anchor="_Toc22220" w:history="1">
        <w:r>
          <w:rPr>
            <w:rFonts w:ascii="仿宋" w:eastAsia="仿宋" w:hAnsi="仿宋" w:cs="仿宋" w:hint="eastAsia"/>
            <w:lang w:eastAsia="zh-CN"/>
          </w:rPr>
          <w:t>十三、供热供暖项目实施保障措施</w:t>
        </w:r>
        <w:r>
          <w:tab/>
        </w:r>
        <w:r>
          <w:fldChar w:fldCharType="begin"/>
        </w:r>
        <w:r>
          <w:instrText xml:space="preserve"> PAGEREF _Toc22220 \h </w:instrText>
        </w:r>
        <w:r>
          <w:fldChar w:fldCharType="separate"/>
        </w:r>
        <w:r>
          <w:t>48</w:t>
        </w:r>
        <w:r>
          <w:fldChar w:fldCharType="end"/>
        </w:r>
      </w:hyperlink>
    </w:p>
    <w:p>
      <w:pPr>
        <w:pStyle w:val="TOC2"/>
        <w:tabs>
          <w:tab w:val="right" w:leader="dot" w:pos="8306"/>
        </w:tabs>
      </w:pPr>
      <w:hyperlink w:anchor="_Toc16603" w:history="1">
        <w:r>
          <w:rPr>
            <w:rFonts w:ascii="仿宋" w:eastAsia="仿宋" w:hAnsi="仿宋" w:cs="仿宋" w:hint="eastAsia"/>
            <w:lang w:eastAsia="zh-CN"/>
          </w:rPr>
          <w:t>(一)、供热供暖项目实施保障机制</w:t>
        </w:r>
        <w:r>
          <w:tab/>
        </w:r>
        <w:r>
          <w:fldChar w:fldCharType="begin"/>
        </w:r>
        <w:r>
          <w:instrText xml:space="preserve"> PAGEREF _Toc16603 \h </w:instrText>
        </w:r>
        <w:r>
          <w:fldChar w:fldCharType="separate"/>
        </w:r>
        <w:r>
          <w:t>48</w:t>
        </w:r>
        <w:r>
          <w:fldChar w:fldCharType="end"/>
        </w:r>
      </w:hyperlink>
    </w:p>
    <w:p>
      <w:pPr>
        <w:pStyle w:val="TOC2"/>
        <w:tabs>
          <w:tab w:val="right" w:leader="dot" w:pos="8306"/>
        </w:tabs>
      </w:pPr>
      <w:hyperlink w:anchor="_Toc28553" w:history="1">
        <w:r>
          <w:rPr>
            <w:rFonts w:ascii="仿宋" w:eastAsia="仿宋" w:hAnsi="仿宋" w:cs="仿宋" w:hint="eastAsia"/>
            <w:lang w:eastAsia="zh-CN"/>
          </w:rPr>
          <w:t>(二)、供热供暖项目法律合规要求</w:t>
        </w:r>
        <w:r>
          <w:tab/>
        </w:r>
        <w:r>
          <w:fldChar w:fldCharType="begin"/>
        </w:r>
        <w:r>
          <w:instrText xml:space="preserve"> PAGEREF _Toc28553 \h </w:instrText>
        </w:r>
        <w:r>
          <w:fldChar w:fldCharType="separate"/>
        </w:r>
        <w:r>
          <w:t>52</w:t>
        </w:r>
        <w:r>
          <w:fldChar w:fldCharType="end"/>
        </w:r>
      </w:hyperlink>
    </w:p>
    <w:p>
      <w:pPr>
        <w:pStyle w:val="TOC2"/>
        <w:tabs>
          <w:tab w:val="right" w:leader="dot" w:pos="8306"/>
        </w:tabs>
      </w:pPr>
      <w:hyperlink w:anchor="_Toc15327" w:history="1">
        <w:r>
          <w:rPr>
            <w:rFonts w:ascii="仿宋" w:eastAsia="仿宋" w:hAnsi="仿宋" w:cs="仿宋" w:hint="eastAsia"/>
            <w:lang w:eastAsia="zh-CN"/>
          </w:rPr>
          <w:t>(三)、供热供暖项目合同管理与法律事务</w:t>
        </w:r>
        <w:r>
          <w:tab/>
        </w:r>
        <w:r>
          <w:fldChar w:fldCharType="begin"/>
        </w:r>
        <w:r>
          <w:instrText xml:space="preserve"> PAGEREF _Toc15327 \h </w:instrText>
        </w:r>
        <w:r>
          <w:fldChar w:fldCharType="separate"/>
        </w:r>
        <w:r>
          <w:t>56</w:t>
        </w:r>
        <w:r>
          <w:fldChar w:fldCharType="end"/>
        </w:r>
      </w:hyperlink>
    </w:p>
    <w:p>
      <w:pPr>
        <w:pStyle w:val="TOC2"/>
        <w:tabs>
          <w:tab w:val="right" w:leader="dot" w:pos="8306"/>
        </w:tabs>
      </w:pPr>
      <w:hyperlink w:anchor="_Toc12527" w:history="1">
        <w:r>
          <w:rPr>
            <w:rFonts w:ascii="仿宋" w:eastAsia="仿宋" w:hAnsi="仿宋" w:cs="仿宋" w:hint="eastAsia"/>
            <w:lang w:eastAsia="zh-CN"/>
          </w:rPr>
          <w:t>(四)、供热供暖项目知识产权保护策略</w:t>
        </w:r>
        <w:r>
          <w:tab/>
        </w:r>
        <w:r>
          <w:fldChar w:fldCharType="begin"/>
        </w:r>
        <w:r>
          <w:instrText xml:space="preserve"> PAGEREF _Toc12527 \h </w:instrText>
        </w:r>
        <w:r>
          <w:fldChar w:fldCharType="separate"/>
        </w:r>
        <w:r>
          <w:t>62</w:t>
        </w:r>
        <w:r>
          <w:fldChar w:fldCharType="end"/>
        </w:r>
      </w:hyperlink>
    </w:p>
    <w:p>
      <w:pPr>
        <w:pStyle w:val="TOC1"/>
        <w:tabs>
          <w:tab w:val="right" w:leader="dot" w:pos="8306"/>
        </w:tabs>
      </w:pPr>
      <w:hyperlink w:anchor="_Toc23031" w:history="1">
        <w:r>
          <w:rPr>
            <w:rFonts w:ascii="仿宋" w:eastAsia="仿宋" w:hAnsi="仿宋" w:cs="仿宋" w:hint="eastAsia"/>
            <w:lang w:eastAsia="zh-CN"/>
          </w:rPr>
          <w:t>十四、供热供暖项目工程方案分析</w:t>
        </w:r>
        <w:r>
          <w:tab/>
        </w:r>
        <w:r>
          <w:fldChar w:fldCharType="begin"/>
        </w:r>
        <w:r>
          <w:instrText xml:space="preserve"> PAGEREF _Toc23031 \h </w:instrText>
        </w:r>
        <w:r>
          <w:fldChar w:fldCharType="separate"/>
        </w:r>
        <w:r>
          <w:t>65</w:t>
        </w:r>
        <w:r>
          <w:fldChar w:fldCharType="end"/>
        </w:r>
      </w:hyperlink>
    </w:p>
    <w:p>
      <w:pPr>
        <w:pStyle w:val="TOC2"/>
        <w:tabs>
          <w:tab w:val="right" w:leader="dot" w:pos="8306"/>
        </w:tabs>
      </w:pPr>
      <w:hyperlink w:anchor="_Toc17129" w:history="1">
        <w:r>
          <w:rPr>
            <w:rFonts w:ascii="仿宋" w:eastAsia="仿宋" w:hAnsi="仿宋" w:cs="仿宋" w:hint="eastAsia"/>
            <w:lang w:eastAsia="zh-CN"/>
          </w:rPr>
          <w:t>(一)、建筑工程设计原则</w:t>
        </w:r>
        <w:r>
          <w:tab/>
        </w:r>
        <w:r>
          <w:fldChar w:fldCharType="begin"/>
        </w:r>
        <w:r>
          <w:instrText xml:space="preserve"> PAGEREF _Toc17129 \h </w:instrText>
        </w:r>
        <w:r>
          <w:fldChar w:fldCharType="separate"/>
        </w:r>
        <w:r>
          <w:t>65</w:t>
        </w:r>
        <w:r>
          <w:fldChar w:fldCharType="end"/>
        </w:r>
      </w:hyperlink>
    </w:p>
    <w:p>
      <w:pPr>
        <w:pStyle w:val="TOC2"/>
        <w:tabs>
          <w:tab w:val="right" w:leader="dot" w:pos="8306"/>
        </w:tabs>
      </w:pPr>
      <w:hyperlink w:anchor="_Toc9700" w:history="1">
        <w:r>
          <w:rPr>
            <w:rFonts w:ascii="仿宋" w:eastAsia="仿宋" w:hAnsi="仿宋" w:cs="仿宋" w:hint="eastAsia"/>
            <w:lang w:eastAsia="zh-CN"/>
          </w:rPr>
          <w:t>(二)、土建工程建设指标</w:t>
        </w:r>
        <w:r>
          <w:tab/>
        </w:r>
        <w:r>
          <w:fldChar w:fldCharType="begin"/>
        </w:r>
        <w:r>
          <w:instrText xml:space="preserve"> PAGEREF _Toc9700 \h </w:instrText>
        </w:r>
        <w:r>
          <w:fldChar w:fldCharType="separate"/>
        </w:r>
        <w:r>
          <w:t>68</w:t>
        </w:r>
        <w:r>
          <w:fldChar w:fldCharType="end"/>
        </w:r>
      </w:hyperlink>
    </w:p>
    <w:p>
      <w:pPr>
        <w:pStyle w:val="TOC1"/>
        <w:tabs>
          <w:tab w:val="right" w:leader="dot" w:pos="8306"/>
        </w:tabs>
      </w:pPr>
      <w:hyperlink w:anchor="_Toc1453" w:history="1">
        <w:r>
          <w:rPr>
            <w:rFonts w:ascii="仿宋" w:eastAsia="仿宋" w:hAnsi="仿宋" w:cs="仿宋" w:hint="eastAsia"/>
            <w:lang w:eastAsia="zh-CN"/>
          </w:rPr>
          <w:t>十五、供应链管理</w:t>
        </w:r>
        <w:r>
          <w:tab/>
        </w:r>
        <w:r>
          <w:fldChar w:fldCharType="begin"/>
        </w:r>
        <w:r>
          <w:instrText xml:space="preserve"> PAGEREF _Toc1453 \h </w:instrText>
        </w:r>
        <w:r>
          <w:fldChar w:fldCharType="separate"/>
        </w:r>
        <w:r>
          <w:t>70</w:t>
        </w:r>
        <w:r>
          <w:fldChar w:fldCharType="end"/>
        </w:r>
      </w:hyperlink>
    </w:p>
    <w:p>
      <w:pPr>
        <w:pStyle w:val="TOC2"/>
        <w:tabs>
          <w:tab w:val="right" w:leader="dot" w:pos="8306"/>
        </w:tabs>
      </w:pPr>
      <w:hyperlink w:anchor="_Toc26011" w:history="1">
        <w:r>
          <w:rPr>
            <w:rFonts w:ascii="仿宋" w:eastAsia="仿宋" w:hAnsi="仿宋" w:cs="仿宋" w:hint="eastAsia"/>
            <w:lang w:eastAsia="zh-CN"/>
          </w:rPr>
          <w:t>(一)、供应链战略规划</w:t>
        </w:r>
        <w:r>
          <w:tab/>
        </w:r>
        <w:r>
          <w:fldChar w:fldCharType="begin"/>
        </w:r>
        <w:r>
          <w:instrText xml:space="preserve"> PAGEREF _Toc26011 \h </w:instrText>
        </w:r>
        <w:r>
          <w:fldChar w:fldCharType="separate"/>
        </w:r>
        <w:r>
          <w:t>70</w:t>
        </w:r>
        <w:r>
          <w:fldChar w:fldCharType="end"/>
        </w:r>
      </w:hyperlink>
    </w:p>
    <w:p>
      <w:pPr>
        <w:pStyle w:val="TOC2"/>
        <w:tabs>
          <w:tab w:val="right" w:leader="dot" w:pos="8306"/>
        </w:tabs>
      </w:pPr>
      <w:hyperlink w:anchor="_Toc15269" w:history="1">
        <w:r>
          <w:rPr>
            <w:rFonts w:ascii="仿宋" w:eastAsia="仿宋" w:hAnsi="仿宋" w:cs="仿宋" w:hint="eastAsia"/>
            <w:lang w:eastAsia="zh-CN"/>
          </w:rPr>
          <w:t>(二)、供应商选择与合作</w:t>
        </w:r>
        <w:r>
          <w:tab/>
        </w:r>
        <w:r>
          <w:fldChar w:fldCharType="begin"/>
        </w:r>
        <w:r>
          <w:instrText xml:space="preserve"> PAGEREF _Toc15269 \h </w:instrText>
        </w:r>
        <w:r>
          <w:fldChar w:fldCharType="separate"/>
        </w:r>
        <w:r>
          <w:t>71</w:t>
        </w:r>
        <w:r>
          <w:fldChar w:fldCharType="end"/>
        </w:r>
      </w:hyperlink>
    </w:p>
    <w:p>
      <w:pPr>
        <w:pStyle w:val="TOC2"/>
        <w:tabs>
          <w:tab w:val="right" w:leader="dot" w:pos="8306"/>
        </w:tabs>
      </w:pPr>
      <w:hyperlink w:anchor="_Toc15609" w:history="1">
        <w:r>
          <w:rPr>
            <w:rFonts w:ascii="仿宋" w:eastAsia="仿宋" w:hAnsi="仿宋" w:cs="仿宋" w:hint="eastAsia"/>
            <w:lang w:eastAsia="zh-CN"/>
          </w:rPr>
          <w:t>(三)、物流与库存管理</w:t>
        </w:r>
        <w:r>
          <w:tab/>
        </w:r>
        <w:r>
          <w:fldChar w:fldCharType="begin"/>
        </w:r>
        <w:r>
          <w:instrText xml:space="preserve"> PAGEREF _Toc15609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6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供热供暖项目的主要产品是XXXX，预计年产值为XXX万元。这一产品在市场中占据着重要的地位，其广泛的应用范围使得该供热供暖项目的市场前景非常广阔。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供热供暖项目的xxx产品作为重要的原材料之一，将在多个领域发挥关键作用。其在建筑、交通、能源等方面的广泛应用将为整个产业链提供强大的支持，形成产业协同效应。供热供暖项目的年产值XXX万XXX万XXX万万元不仅反映了其在市场上的巨大潜力，更预示着它对国民经济的积极贡献。这种关联度高、涉及面广的产业关系，使得该供热供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总征地面积为XXXX平方米，相当于约XX.XX亩，其中净用地面积为XXXX平方米，红线范围内相当于约XX.XX亩。这一用地规模充分考虑了供热供暖项目的建设需求，保障了供热供暖项目在合适的空间内得以充分发展。供热供暖项目规划的总建筑面积为XXXX平方米，其中主体工程建设占XXXX平方米，计容建筑面积达XXXX平方米。预计建筑工程的投资将达到XXXX万元，为供热供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计划购置的设备共计XXXX台（套），设备购置费用为XXXX万元。这一设备购置计划充分考虑到供热供暖项目的生产需求和技术要求，确保了供热供暖项目在生产运营中具备先进的技术装备和高效的生产能力。设备的合理配置将为供热供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计划总投资为XXXX万元，预计年实现营业收入为XXXX万元。这一产能规模的设定旨在确保供热供暖项目能够在投资与回报之间取得平衡，实现长期可持续的发展。供热供暖项目的总投资充分考虑到各个方面的需求，包括用地建设、设备购置等多个环节，以确保供热供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42"/>
      <w:r>
        <w:rPr>
          <w:rFonts w:ascii="仿宋" w:eastAsia="仿宋" w:hAnsi="仿宋" w:cs="仿宋" w:hint="eastAsia"/>
          <w:sz w:val="28"/>
          <w:lang w:eastAsia="zh-CN"/>
        </w:rPr>
        <w:t>二、供热供暖项目概论</w:t>
      </w:r>
      <w:bookmarkEnd w:id="5"/>
    </w:p>
    <w:p>
      <w:pPr>
        <w:pStyle w:val="Heading2"/>
        <w:rPr>
          <w:rFonts w:ascii="仿宋" w:eastAsia="仿宋" w:hAnsi="仿宋" w:cs="仿宋" w:hint="eastAsia"/>
          <w:lang w:eastAsia="zh-CN"/>
        </w:rPr>
      </w:pPr>
      <w:bookmarkStart w:id="6" w:name="_Toc1220"/>
      <w:r>
        <w:rPr>
          <w:rFonts w:ascii="仿宋" w:eastAsia="仿宋" w:hAnsi="仿宋" w:cs="仿宋" w:hint="eastAsia"/>
          <w:lang w:eastAsia="zh-CN"/>
        </w:rPr>
        <w:t>(一)、供热供暖项目概况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起源追溯至对市场的深入洞察。市场的不断演变与变革为供热供暖项目提供了难得的机遇。当前市场存在的需求缺口和变革的大环境共同构成了供热供暖项目的背景。这个供热供暖项目旨在充分利用市场机遇，填补行业中尚未满足的需求，为客户提供全新的解决方案。市场的变革和需求的增长使得这个供热供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供热供暖项目名称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正式命名为供热供暖。这个名称不仅仅是一个标识，更代表了供热供暖项目的核心理念和愿景。它蕴含着供热供暖项目所要解决问题的关键字，具有强烈的表达和辨识度，为供热供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供热供暖项目目标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核心目标是提供一种全新、高效的解决方案，满足客户日益增长的需求。供热供暖项目追求的不仅仅是满足市场需求，更是在市场中获得卓越的竞争优势。通过不断提升产品或服务的质量和创新水平，供热供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供热供暖项目范围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全面涵盖了产品研发、制造、市场推广和售后服务，确保从产品设计到最终用户体验的全方位关注。这一全面的供热供暖项目范围是为了确保供热供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供热供暖项目时间表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供热供暖项目计划在未来18个月内完成，包括研发、测试、市场试点和正式推出等不同阶段。这个时间表的合理设计是为了确保供热供暖项目各个阶段的顺利推进，以便按时交付高质量的成果。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供热供暖项目预算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供热供暖项目总预算估算为XX百万美元，主要分配在研发、市场推广、人员培训和运营等方面。这一充足的预算为供热供暖项目提供了充足的资源，确保供热供暖项目在各个方面都能取得优异的表现。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供热供暖项目风险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供热供暖项目可能面临的风险包括市场接受度低、技术难题、竞争激烈等。供热供暖项目团队已经制定了相应的风险应对计划，通过前瞻性的风险管理，确保供热供暖项目在面对不确定性时能够迅速做出应对。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供热供暖项目团队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供热供暖项目汇聚了一支经验丰富、多领域专业素养的核心团队，确保供热供暖项目在各个方面都能拥有高水平的执行力。团队的协同作战是供热供暖项目成功的关键因素之一。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供热供暖项目背景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供热供暖项目的背景根植于市场对更高效、创新产品的渴望，同时也受到科技发展对行业格局的深刻改变的影响。这为供热供暖项目提供了广阔的发展空间和市场需求。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供热供暖项目现状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截至目前，供热供暖项目已完成市场调研和技术验证，取得了初步的成功。这为供热供暖项目在未来的发展奠定了坚实的基础，为更远大的目标打下了坚实的基石。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072"/>
      <w:r>
        <w:rPr>
          <w:rFonts w:ascii="仿宋" w:eastAsia="仿宋" w:hAnsi="仿宋" w:cs="仿宋" w:hint="eastAsia"/>
          <w:sz w:val="28"/>
          <w:lang w:eastAsia="zh-CN"/>
        </w:rPr>
        <w:t>(二)、供热供暖项目目标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keyword》供热供暖项目首要业务目标是在市场中占据有利地位，实现产品/服务的成功推广和销售。通过不断提升产品质量、创新性，供热供暖项目追求成为行业中的领导者，赢得更多客户的青睐。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在科技迅速发展的时代，供热供暖项目着眼于技术创新。通过持续的研发和技术升级，供热供暖项目旨在推出更具创新性的产品或服务，以满足市场对新鲜、先进解决方案的需求。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为了建立可持续的客户关系，供热供暖项目设定了客户满意度目标。通过提供卓越的产品质量和优质的客户服务，供热供暖项目追求赢得客户的信任和忠诚度，确保他们的满意度达到行业领先水平。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供热供暖项目注重社会责任和可持续发展。通过实施环保、社会责任供热供暖项目，供热供暖项目致力于在经济发展的同时保护环境，促进社会公平，实现可持续经营。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供热供暖项目的团队是实现目标的核心驱动力。因此，供热供暖项目设定了团队发展目标，包括提升团队成员的专业技能、培养领导力，以及搭建协同高效的团队工作氛围。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79"/>
      <w:r>
        <w:rPr>
          <w:rFonts w:ascii="仿宋" w:eastAsia="仿宋" w:hAnsi="仿宋" w:cs="仿宋" w:hint="eastAsia"/>
          <w:sz w:val="28"/>
          <w:lang w:eastAsia="zh-CN"/>
        </w:rPr>
        <w:t>(三)、供热供暖项目提出的理由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供热供暖项目提出的理由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源于对市场机遇的深刻洞察。当前市场中存在的需求缺口和行业发展趋势表明，有巨大的商业机会等待被开发。通过准确捕捉市场机遇，供热供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理念基于对技术创新的信仰。通过持续的研发和技术投入，供热供暖项目有望推出更具创新性的产品或服务。在科技飞速发展的当下，供热供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是为了增强企业的行业竞争力。通过提升产品或服务的质量和独特性，供热供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响应了消费者需求的变化。随着社会和科技的不断发展，消费者对产品和服务的需求也在发生变化。通过深入了解并及时回应消费者的新需求，供热供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供热供暖项目的提出是企业战略发展规划的一部分。在面对日益激烈的市场竞争和不断变化的商业环境中，供热供暖项目作为企业战略的一环，旨在为企业开辟新的增长领域，巩固企业在行业中的地位。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不仅仅是基于商业考量，还注重社会责任。通过推出环保、社会责任等方面的供热供暖项目，供热供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供热供暖项目的提出反映了对利益相关者期望的关注。包括客户、员工、投资者等利益相关者在企业发展中都有着各自的期望，供热供暖项目力求在满足这些期望的同时，取得更大的共赢。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9398"/>
      <w:r>
        <w:rPr>
          <w:rFonts w:ascii="仿宋" w:eastAsia="仿宋" w:hAnsi="仿宋" w:cs="仿宋" w:hint="eastAsia"/>
          <w:sz w:val="28"/>
          <w:lang w:eastAsia="zh-CN"/>
        </w:rPr>
        <w:t>(四)、供热供暖项目意义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在实施供热供暖项目的过程中，我们不仅仅是在追逐商业成功，更是为企业和社会的多个层面创造了深远的意义。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的首要意义在于提升企业的市场竞争力。通过持续的创新和对产品质量的高标准要求，供热供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热供暖项目的推进将促使行业技术水平的提升。通过引入先进技术和创新性解决方案，供热供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供热供暖项目不仅创造了大量就业机会，提高了就业水平，还注重社会责任和环保。通过参与社会公益事业和推动环保供热供暖项目，供热供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综合而言，供热供暖项目意义重大，不仅推动了企业的发展，也为行业和社会的进步贡献了积极力量。这是一个全面而深刻的影响，将在未来产生可持续的正面效应。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578"/>
      <w:r>
        <w:rPr>
          <w:rFonts w:ascii="仿宋" w:eastAsia="仿宋" w:hAnsi="仿宋" w:cs="仿宋" w:hint="eastAsia"/>
          <w:sz w:val="28"/>
          <w:lang w:eastAsia="zh-CN"/>
        </w:rPr>
        <w:t>(五)、供热供暖项目背景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在当今迅猛发展的商业环境中，供热供暖项目的动因根植于对多方面因素的审慎考量。这个供热供暖项目的提出并非孤立的决策，而是对企业所处背景深入思考的产物。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市场的不断演变是供热供暖项目背后的首要原因。科技的迅速发展和全球市场的快速变化使得企业必须灵活应对。供热供暖项目应运而生，旨在通过创新性的解决方案迎合市场的多变需求，赢得竞争中的先机。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竞争的激烈程度也是供热供暖项目背景中不可忽视的一环。企业需要在激烈竞争中脱颖而出，为此，供热供暖项目致力于打破常规，提供独特的价值主张，以吸引客户并确保市场份额的增长。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技术的迅速发展为企业带来了机遇与挑战。作为供热供暖项目启动的背景之一，对新兴技术的应用将有助于提升企业的技术水平，使其在不断演进的商业环境中保持竞争优势。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此外，社会对企业责任的期望也在逐渐升高。供热供暖项目充分融入了社会责任的理念，通过可持续经营和社会公益供热供暖项目，企图为社会贡献一份力量，在商业成功的同时关注社会价值。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179"/>
      <w:r>
        <w:rPr>
          <w:rFonts w:ascii="仿宋" w:eastAsia="仿宋" w:hAnsi="仿宋" w:cs="仿宋" w:hint="eastAsia"/>
          <w:sz w:val="28"/>
          <w:lang w:eastAsia="zh-CN"/>
        </w:rPr>
        <w:t>三、供热供暖项目建设背景及必要性分析</w:t>
      </w:r>
      <w:bookmarkEnd w:id="11"/>
    </w:p>
    <w:p>
      <w:pPr>
        <w:pStyle w:val="Heading2"/>
        <w:rPr>
          <w:rFonts w:ascii="仿宋" w:eastAsia="仿宋" w:hAnsi="仿宋" w:cs="仿宋" w:hint="eastAsia"/>
          <w:lang w:eastAsia="zh-CN"/>
        </w:rPr>
      </w:pPr>
      <w:bookmarkStart w:id="12" w:name="_Toc9734"/>
      <w:r>
        <w:rPr>
          <w:rFonts w:ascii="仿宋" w:eastAsia="仿宋" w:hAnsi="仿宋" w:cs="仿宋" w:hint="eastAsia"/>
          <w:lang w:eastAsia="zh-CN"/>
        </w:rPr>
        <w:t>(一)、供热供暖项目背景分析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供热供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供热供暖项目在这个潮流中的定位。同时，我们将关注行业内涌现的新兴机遇，以便供热供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供热供暖项目提供了强大的发展动力。我们将聚焦于行业内最新的技术发展趋势，包括但不限于人工智能、大数据分析、物联网等领域。通过深度的技术研究，我们将确保供热供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供热供暖项目发展的源泉。我们将投入更多的精力对市场需求进行深入剖析，超越表面的需求，深入挖掘潜在的市场痛点和机遇。通过对市场需求的细致了解，供热供暖项目将更有针对性地设计解决方案，满足市场的多样化需求，从而更好地促进供热供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供热供暖项目战略至关重要。我们将对竞争态势进行更为深入的分析，包括但不限于市场份额、产品特点、客户满意度等多个维度。通过深度的竞争分析，供热供暖项目将能够更准确地把握市场脉搏，制定具有竞争力的供热供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供热供暖项目的发展具有直接的影响。我们将进行更为全面的法规和政策分析，了解行业发展中的潜在法律风险和合规挑战。通过充分了解和遵守相关法规，供热供暖项目将确保在法律框架内合法合规运营，为供热供暖项目的稳健发展提供有力支持。</w:t>
      </w:r>
    </w:p>
    <w:p>
      <w:pPr>
        <w:pStyle w:val="Heading2"/>
        <w:ind w:firstLine="560" w:firstLineChars="200"/>
        <w:rPr>
          <w:rFonts w:ascii="仿宋" w:eastAsia="仿宋" w:hAnsi="仿宋" w:cs="仿宋" w:hint="eastAsia"/>
          <w:sz w:val="28"/>
          <w:lang w:eastAsia="zh-CN"/>
        </w:rPr>
      </w:pPr>
      <w:bookmarkStart w:id="13" w:name="_Toc32096"/>
      <w:r>
        <w:rPr>
          <w:rFonts w:ascii="仿宋" w:eastAsia="仿宋" w:hAnsi="仿宋" w:cs="仿宋" w:hint="eastAsia"/>
          <w:sz w:val="28"/>
          <w:lang w:eastAsia="zh-CN"/>
        </w:rPr>
        <w:t>(二)、供热供暖项目建设必要性分析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建设的迫切性源于对行业发展趋势的深刻洞察。我们正处于一个行业变革的时代，科技创新、数字化转型成为企业发展的关键动力。供热供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建设不仅仅是为了跟上潮流，更是为了通过技术创新推动企业的持续发展。通过引入先进的技术和解决方案，供热供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供热供暖项目的建设成为必然选择，通过提高产品质量、拓展服务领域，从而在竞争中获得更多的机会。供热供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供热供暖项目建设的必要性体现在对客户需求更精准的满足。通过供热供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热供暖项目建设的背后是对企业持续创新的追求。只有通过不断创新，企业才能在竞争中立于不败之地。供热供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926"/>
      <w:r>
        <w:rPr>
          <w:rFonts w:ascii="仿宋" w:eastAsia="仿宋" w:hAnsi="仿宋" w:cs="仿宋" w:hint="eastAsia"/>
          <w:sz w:val="28"/>
          <w:lang w:eastAsia="zh-CN"/>
        </w:rPr>
        <w:t>四、供热供暖项目选址可行性分析</w:t>
      </w:r>
      <w:bookmarkEnd w:id="14"/>
    </w:p>
    <w:p>
      <w:pPr>
        <w:pStyle w:val="Heading2"/>
        <w:rPr>
          <w:rFonts w:ascii="仿宋" w:eastAsia="仿宋" w:hAnsi="仿宋" w:cs="仿宋" w:hint="eastAsia"/>
          <w:lang w:eastAsia="zh-CN"/>
        </w:rPr>
      </w:pPr>
      <w:bookmarkStart w:id="15" w:name="_Toc12467"/>
      <w:r>
        <w:rPr>
          <w:rFonts w:ascii="仿宋" w:eastAsia="仿宋" w:hAnsi="仿宋" w:cs="仿宋" w:hint="eastAsia"/>
          <w:lang w:eastAsia="zh-CN"/>
        </w:rPr>
        <w:t>(一)、供热供暖项目选址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该供热供暖项目选址位于XX省XX市XX区XXX街道</w:t>
      </w:r>
    </w:p>
    <w:p>
      <w:pPr>
        <w:pStyle w:val="Heading2"/>
        <w:ind w:firstLine="560" w:firstLineChars="200"/>
        <w:rPr>
          <w:rFonts w:ascii="仿宋" w:eastAsia="仿宋" w:hAnsi="仿宋" w:cs="仿宋" w:hint="eastAsia"/>
          <w:sz w:val="28"/>
          <w:lang w:eastAsia="zh-CN"/>
        </w:rPr>
      </w:pPr>
      <w:bookmarkStart w:id="16" w:name="_Toc1880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供热供暖项目的征地面积将根据供热供暖项目的实际规模和需求进行精确规划。具体面积XXX平方米，旨在确保供热供暖项目不仅能够满足当前的发展需求，还能够预留空间以适应未来的扩展。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净用地面积是在征地面积基础上去除不可利用面积后的实际可开发用地。具体面积XXX平方米，考虑到环保、交通、安全等多方面因素，以确保供热供暖项目在整体利用效率上达到最优。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供热供暖项目计划建设的建筑总规模具体面积XXX平方米。这一规模的确定综合考虑了供热供暖项目的性质、规模，以及城市规划的相关要求，确保建筑布局与周边环境协调一致。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绿地率是供热供暖项目用地中被规划为绿地的比例。具体面积XXX平方米，旨在通过合理规划绿地，改善供热供暖项目周边环境，提升居民生活质量，并符合城市整体绿化规划。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容积率是用地上可以建设的建筑总体积与用地面积之比。具体面积XXX，通过合理的容积率规划，确保供热供暖项目建筑规模与周边环境和谐共生。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确保供热供暖项目选址与当地城市规划相一致，具体面积XXX平方米。通过与城市规划部门深入沟通，确保供热供暖项目不仅符合城市的整体发展方向，还能够融入城市的发展布局，为城市的长远发展贡献力量。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供热供暖项目选址符合当地产业政策，具体面积XXX平方米。这包括供热供暖项目对当地经济的促进作用，以及对相关产业的带动效应，确保供热供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用地总体要求必须符合环保和可持续发展的原则，具体面积XXX平方米。通过采用绿色建筑设计、节能减排等措施，确保供热供暖项目在建设和运营过程中对环境的影响最小化，达到可持续发展的要求。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确保供热供暖项目选址具备必要的公共设施配套，具体面积XXX平方米。这包括交通便利性、教育、医疗等基础设施，以提高居民生活品质，使得供热供暖项目选址更具吸引力。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考虑用地总体要求对当地社会稳定性的影响，具体面积XXX平方米。通过深入了解当地社区反馈，确保供热供暖项目的选址和建设过程对当地社会和谐稳定产生积极作用。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供热供暖项目选址不仅符合法规和规划，还在实际操作中具有可行性。这一全面规划将为供热供暖项目的成功实施提供坚实的基础，确保供热供暖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57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https://d.book118.com/807030020130006024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供热供暖项目规划设计方案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E3FD3"/>
    <w:rsid w:val="6CBE3F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3002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2023-12-30T14:49:00Z</dcterms:created>
  <dcterms:modified xsi:type="dcterms:W3CDTF">2023-12-30T14:50:02Z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1394568081044AB78B907818DFF2BBCB_11</vt:lpwstr>
  </property>
  <property fmtid="{D5CDD505-2E9C-101B-9397-08002B2CF9AE}" pid="3" name="KSOProductBuildVer">
    <vt:lpwstr>2052-12.1.0.16120</vt:lpwstr>
  </property>
</Properties>
</file>