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冲击发电机项目规划设计方案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38" w:history="1">
        <w:r>
          <w:rPr>
            <w:rFonts w:ascii="仿宋" w:eastAsia="仿宋" w:hAnsi="仿宋" w:cs="仿宋" w:hint="eastAsia"/>
            <w:lang w:eastAsia="zh-CN"/>
          </w:rPr>
          <w:t>概论</w:t>
        </w:r>
        <w:r>
          <w:tab/>
        </w:r>
        <w:r>
          <w:fldChar w:fldCharType="begin"/>
        </w:r>
        <w:r>
          <w:instrText xml:space="preserve"> PAGEREF _Toc32138 \h </w:instrText>
        </w:r>
        <w:r>
          <w:fldChar w:fldCharType="separate"/>
        </w:r>
        <w:r>
          <w:t>3</w:t>
        </w:r>
        <w:r>
          <w:fldChar w:fldCharType="end"/>
        </w:r>
      </w:hyperlink>
    </w:p>
    <w:p>
      <w:pPr>
        <w:pStyle w:val="TOC1"/>
        <w:tabs>
          <w:tab w:val="right" w:leader="dot" w:pos="8306"/>
        </w:tabs>
      </w:pPr>
      <w:hyperlink w:anchor="_Toc9465" w:history="1">
        <w:r>
          <w:rPr>
            <w:rFonts w:ascii="仿宋" w:eastAsia="仿宋" w:hAnsi="仿宋" w:cs="仿宋" w:hint="eastAsia"/>
            <w:lang w:eastAsia="zh-CN"/>
          </w:rPr>
          <w:t>一、产品规划分析</w:t>
        </w:r>
        <w:r>
          <w:tab/>
        </w:r>
        <w:r>
          <w:fldChar w:fldCharType="begin"/>
        </w:r>
        <w:r>
          <w:instrText xml:space="preserve"> PAGEREF _Toc9465 \h </w:instrText>
        </w:r>
        <w:r>
          <w:fldChar w:fldCharType="separate"/>
        </w:r>
        <w:r>
          <w:t>3</w:t>
        </w:r>
        <w:r>
          <w:fldChar w:fldCharType="end"/>
        </w:r>
      </w:hyperlink>
    </w:p>
    <w:p>
      <w:pPr>
        <w:pStyle w:val="TOC2"/>
        <w:tabs>
          <w:tab w:val="right" w:leader="dot" w:pos="8306"/>
        </w:tabs>
      </w:pPr>
      <w:hyperlink w:anchor="_Toc25430" w:history="1">
        <w:r>
          <w:rPr>
            <w:rFonts w:ascii="仿宋" w:eastAsia="仿宋" w:hAnsi="仿宋" w:cs="仿宋" w:hint="eastAsia"/>
            <w:lang w:eastAsia="zh-CN"/>
          </w:rPr>
          <w:t>(一)、产品规划</w:t>
        </w:r>
        <w:r>
          <w:tab/>
        </w:r>
        <w:r>
          <w:fldChar w:fldCharType="begin"/>
        </w:r>
        <w:r>
          <w:instrText xml:space="preserve"> PAGEREF _Toc25430 \h </w:instrText>
        </w:r>
        <w:r>
          <w:fldChar w:fldCharType="separate"/>
        </w:r>
        <w:r>
          <w:t>3</w:t>
        </w:r>
        <w:r>
          <w:fldChar w:fldCharType="end"/>
        </w:r>
      </w:hyperlink>
    </w:p>
    <w:p>
      <w:pPr>
        <w:pStyle w:val="TOC2"/>
        <w:tabs>
          <w:tab w:val="right" w:leader="dot" w:pos="8306"/>
        </w:tabs>
      </w:pPr>
      <w:hyperlink w:anchor="_Toc17525" w:history="1">
        <w:r>
          <w:rPr>
            <w:rFonts w:ascii="仿宋" w:eastAsia="仿宋" w:hAnsi="仿宋" w:cs="仿宋" w:hint="eastAsia"/>
            <w:lang w:eastAsia="zh-CN"/>
          </w:rPr>
          <w:t>(二)、建设规模</w:t>
        </w:r>
        <w:r>
          <w:tab/>
        </w:r>
        <w:r>
          <w:fldChar w:fldCharType="begin"/>
        </w:r>
        <w:r>
          <w:instrText xml:space="preserve"> PAGEREF _Toc17525 \h </w:instrText>
        </w:r>
        <w:r>
          <w:fldChar w:fldCharType="separate"/>
        </w:r>
        <w:r>
          <w:t>4</w:t>
        </w:r>
        <w:r>
          <w:fldChar w:fldCharType="end"/>
        </w:r>
      </w:hyperlink>
    </w:p>
    <w:p>
      <w:pPr>
        <w:pStyle w:val="TOC1"/>
        <w:tabs>
          <w:tab w:val="right" w:leader="dot" w:pos="8306"/>
        </w:tabs>
      </w:pPr>
      <w:hyperlink w:anchor="_Toc24040" w:history="1">
        <w:r>
          <w:rPr>
            <w:rFonts w:ascii="仿宋" w:eastAsia="仿宋" w:hAnsi="仿宋" w:cs="仿宋" w:hint="eastAsia"/>
            <w:lang w:eastAsia="zh-CN"/>
          </w:rPr>
          <w:t>二、冲击发电机项目可持续发展</w:t>
        </w:r>
        <w:r>
          <w:tab/>
        </w:r>
        <w:r>
          <w:fldChar w:fldCharType="begin"/>
        </w:r>
        <w:r>
          <w:instrText xml:space="preserve"> PAGEREF _Toc24040 \h </w:instrText>
        </w:r>
        <w:r>
          <w:fldChar w:fldCharType="separate"/>
        </w:r>
        <w:r>
          <w:t>5</w:t>
        </w:r>
        <w:r>
          <w:fldChar w:fldCharType="end"/>
        </w:r>
      </w:hyperlink>
    </w:p>
    <w:p>
      <w:pPr>
        <w:pStyle w:val="TOC2"/>
        <w:tabs>
          <w:tab w:val="right" w:leader="dot" w:pos="8306"/>
        </w:tabs>
      </w:pPr>
      <w:hyperlink w:anchor="_Toc26321" w:history="1">
        <w:r>
          <w:rPr>
            <w:rFonts w:ascii="仿宋" w:eastAsia="仿宋" w:hAnsi="仿宋" w:cs="仿宋" w:hint="eastAsia"/>
            <w:lang w:eastAsia="zh-CN"/>
          </w:rPr>
          <w:t>(一)、可持续战略与实践</w:t>
        </w:r>
        <w:r>
          <w:tab/>
        </w:r>
        <w:r>
          <w:fldChar w:fldCharType="begin"/>
        </w:r>
        <w:r>
          <w:instrText xml:space="preserve"> PAGEREF _Toc26321 \h </w:instrText>
        </w:r>
        <w:r>
          <w:fldChar w:fldCharType="separate"/>
        </w:r>
        <w:r>
          <w:t>5</w:t>
        </w:r>
        <w:r>
          <w:fldChar w:fldCharType="end"/>
        </w:r>
      </w:hyperlink>
    </w:p>
    <w:p>
      <w:pPr>
        <w:pStyle w:val="TOC2"/>
        <w:tabs>
          <w:tab w:val="right" w:leader="dot" w:pos="8306"/>
        </w:tabs>
      </w:pPr>
      <w:hyperlink w:anchor="_Toc26942" w:history="1">
        <w:r>
          <w:rPr>
            <w:rFonts w:ascii="仿宋" w:eastAsia="仿宋" w:hAnsi="仿宋" w:cs="仿宋" w:hint="eastAsia"/>
            <w:lang w:eastAsia="zh-CN"/>
          </w:rPr>
          <w:t>(二)、环保与社会责任</w:t>
        </w:r>
        <w:r>
          <w:tab/>
        </w:r>
        <w:r>
          <w:fldChar w:fldCharType="begin"/>
        </w:r>
        <w:r>
          <w:instrText xml:space="preserve"> PAGEREF _Toc26942 \h </w:instrText>
        </w:r>
        <w:r>
          <w:fldChar w:fldCharType="separate"/>
        </w:r>
        <w:r>
          <w:t>6</w:t>
        </w:r>
        <w:r>
          <w:fldChar w:fldCharType="end"/>
        </w:r>
      </w:hyperlink>
    </w:p>
    <w:p>
      <w:pPr>
        <w:pStyle w:val="TOC1"/>
        <w:tabs>
          <w:tab w:val="right" w:leader="dot" w:pos="8306"/>
        </w:tabs>
      </w:pPr>
      <w:hyperlink w:anchor="_Toc29613" w:history="1">
        <w:r>
          <w:rPr>
            <w:rFonts w:ascii="仿宋" w:eastAsia="仿宋" w:hAnsi="仿宋" w:cs="仿宋" w:hint="eastAsia"/>
            <w:lang w:eastAsia="zh-CN"/>
          </w:rPr>
          <w:t>三、市场分析、调研</w:t>
        </w:r>
        <w:r>
          <w:tab/>
        </w:r>
        <w:r>
          <w:fldChar w:fldCharType="begin"/>
        </w:r>
        <w:r>
          <w:instrText xml:space="preserve"> PAGEREF _Toc29613 \h </w:instrText>
        </w:r>
        <w:r>
          <w:fldChar w:fldCharType="separate"/>
        </w:r>
        <w:r>
          <w:t>6</w:t>
        </w:r>
        <w:r>
          <w:fldChar w:fldCharType="end"/>
        </w:r>
      </w:hyperlink>
    </w:p>
    <w:p>
      <w:pPr>
        <w:pStyle w:val="TOC2"/>
        <w:tabs>
          <w:tab w:val="right" w:leader="dot" w:pos="8306"/>
        </w:tabs>
      </w:pPr>
      <w:hyperlink w:anchor="_Toc9131" w:history="1">
        <w:r>
          <w:rPr>
            <w:rFonts w:ascii="仿宋" w:eastAsia="仿宋" w:hAnsi="仿宋" w:cs="仿宋" w:hint="eastAsia"/>
            <w:lang w:eastAsia="zh-CN"/>
          </w:rPr>
          <w:t>(一)、冲击发电机行业分析</w:t>
        </w:r>
        <w:r>
          <w:tab/>
        </w:r>
        <w:r>
          <w:fldChar w:fldCharType="begin"/>
        </w:r>
        <w:r>
          <w:instrText xml:space="preserve"> PAGEREF _Toc9131 \h </w:instrText>
        </w:r>
        <w:r>
          <w:fldChar w:fldCharType="separate"/>
        </w:r>
        <w:r>
          <w:t>6</w:t>
        </w:r>
        <w:r>
          <w:fldChar w:fldCharType="end"/>
        </w:r>
      </w:hyperlink>
    </w:p>
    <w:p>
      <w:pPr>
        <w:pStyle w:val="TOC2"/>
        <w:tabs>
          <w:tab w:val="right" w:leader="dot" w:pos="8306"/>
        </w:tabs>
      </w:pPr>
      <w:hyperlink w:anchor="_Toc22651" w:history="1">
        <w:r>
          <w:rPr>
            <w:rFonts w:ascii="仿宋" w:eastAsia="仿宋" w:hAnsi="仿宋" w:cs="仿宋" w:hint="eastAsia"/>
            <w:lang w:eastAsia="zh-CN"/>
          </w:rPr>
          <w:t>(二)、冲击发电机市场分析预测</w:t>
        </w:r>
        <w:r>
          <w:tab/>
        </w:r>
        <w:r>
          <w:fldChar w:fldCharType="begin"/>
        </w:r>
        <w:r>
          <w:instrText xml:space="preserve"> PAGEREF _Toc22651 \h </w:instrText>
        </w:r>
        <w:r>
          <w:fldChar w:fldCharType="separate"/>
        </w:r>
        <w:r>
          <w:t>7</w:t>
        </w:r>
        <w:r>
          <w:fldChar w:fldCharType="end"/>
        </w:r>
      </w:hyperlink>
    </w:p>
    <w:p>
      <w:pPr>
        <w:pStyle w:val="TOC1"/>
        <w:tabs>
          <w:tab w:val="right" w:leader="dot" w:pos="8306"/>
        </w:tabs>
      </w:pPr>
      <w:hyperlink w:anchor="_Toc5024" w:history="1">
        <w:r>
          <w:rPr>
            <w:rFonts w:ascii="仿宋" w:eastAsia="仿宋" w:hAnsi="仿宋" w:cs="仿宋" w:hint="eastAsia"/>
            <w:lang w:eastAsia="zh-CN"/>
          </w:rPr>
          <w:t>四、冲击发电机项目选址可行性分析</w:t>
        </w:r>
        <w:r>
          <w:tab/>
        </w:r>
        <w:r>
          <w:fldChar w:fldCharType="begin"/>
        </w:r>
        <w:r>
          <w:instrText xml:space="preserve"> PAGEREF _Toc5024 \h </w:instrText>
        </w:r>
        <w:r>
          <w:fldChar w:fldCharType="separate"/>
        </w:r>
        <w:r>
          <w:t>8</w:t>
        </w:r>
        <w:r>
          <w:fldChar w:fldCharType="end"/>
        </w:r>
      </w:hyperlink>
    </w:p>
    <w:p>
      <w:pPr>
        <w:pStyle w:val="TOC2"/>
        <w:tabs>
          <w:tab w:val="right" w:leader="dot" w:pos="8306"/>
        </w:tabs>
      </w:pPr>
      <w:hyperlink w:anchor="_Toc7589" w:history="1">
        <w:r>
          <w:rPr>
            <w:rFonts w:ascii="仿宋" w:eastAsia="仿宋" w:hAnsi="仿宋" w:cs="仿宋" w:hint="eastAsia"/>
            <w:lang w:eastAsia="zh-CN"/>
          </w:rPr>
          <w:t>(一)、冲击发电机项目选址</w:t>
        </w:r>
        <w:r>
          <w:tab/>
        </w:r>
        <w:r>
          <w:fldChar w:fldCharType="begin"/>
        </w:r>
        <w:r>
          <w:instrText xml:space="preserve"> PAGEREF _Toc7589 \h </w:instrText>
        </w:r>
        <w:r>
          <w:fldChar w:fldCharType="separate"/>
        </w:r>
        <w:r>
          <w:t>8</w:t>
        </w:r>
        <w:r>
          <w:fldChar w:fldCharType="end"/>
        </w:r>
      </w:hyperlink>
    </w:p>
    <w:p>
      <w:pPr>
        <w:pStyle w:val="TOC2"/>
        <w:tabs>
          <w:tab w:val="right" w:leader="dot" w:pos="8306"/>
        </w:tabs>
      </w:pPr>
      <w:hyperlink w:anchor="_Toc13484" w:history="1">
        <w:r>
          <w:rPr>
            <w:rFonts w:ascii="仿宋" w:eastAsia="仿宋" w:hAnsi="仿宋" w:cs="仿宋" w:hint="eastAsia"/>
            <w:lang w:eastAsia="zh-CN"/>
          </w:rPr>
          <w:t>(二)、用地控制指标</w:t>
        </w:r>
        <w:r>
          <w:tab/>
        </w:r>
        <w:r>
          <w:fldChar w:fldCharType="begin"/>
        </w:r>
        <w:r>
          <w:instrText xml:space="preserve"> PAGEREF _Toc13484 \h </w:instrText>
        </w:r>
        <w:r>
          <w:fldChar w:fldCharType="separate"/>
        </w:r>
        <w:r>
          <w:t>8</w:t>
        </w:r>
        <w:r>
          <w:fldChar w:fldCharType="end"/>
        </w:r>
      </w:hyperlink>
    </w:p>
    <w:p>
      <w:pPr>
        <w:pStyle w:val="TOC2"/>
        <w:tabs>
          <w:tab w:val="right" w:leader="dot" w:pos="8306"/>
        </w:tabs>
      </w:pPr>
      <w:hyperlink w:anchor="_Toc23042" w:history="1">
        <w:r>
          <w:rPr>
            <w:rFonts w:ascii="仿宋" w:eastAsia="仿宋" w:hAnsi="仿宋" w:cs="仿宋" w:hint="eastAsia"/>
            <w:lang w:eastAsia="zh-CN"/>
          </w:rPr>
          <w:t>(三)、节约用地措施</w:t>
        </w:r>
        <w:r>
          <w:tab/>
        </w:r>
        <w:r>
          <w:fldChar w:fldCharType="begin"/>
        </w:r>
        <w:r>
          <w:instrText xml:space="preserve"> PAGEREF _Toc23042 \h </w:instrText>
        </w:r>
        <w:r>
          <w:fldChar w:fldCharType="separate"/>
        </w:r>
        <w:r>
          <w:t>10</w:t>
        </w:r>
        <w:r>
          <w:fldChar w:fldCharType="end"/>
        </w:r>
      </w:hyperlink>
    </w:p>
    <w:p>
      <w:pPr>
        <w:pStyle w:val="TOC2"/>
        <w:tabs>
          <w:tab w:val="right" w:leader="dot" w:pos="8306"/>
        </w:tabs>
      </w:pPr>
      <w:hyperlink w:anchor="_Toc19884" w:history="1">
        <w:r>
          <w:rPr>
            <w:rFonts w:ascii="仿宋" w:eastAsia="仿宋" w:hAnsi="仿宋" w:cs="仿宋" w:hint="eastAsia"/>
            <w:lang w:eastAsia="zh-CN"/>
          </w:rPr>
          <w:t>(四)、总图布置方案</w:t>
        </w:r>
        <w:r>
          <w:tab/>
        </w:r>
        <w:r>
          <w:fldChar w:fldCharType="begin"/>
        </w:r>
        <w:r>
          <w:instrText xml:space="preserve"> PAGEREF _Toc19884 \h </w:instrText>
        </w:r>
        <w:r>
          <w:fldChar w:fldCharType="separate"/>
        </w:r>
        <w:r>
          <w:t>11</w:t>
        </w:r>
        <w:r>
          <w:fldChar w:fldCharType="end"/>
        </w:r>
      </w:hyperlink>
    </w:p>
    <w:p>
      <w:pPr>
        <w:pStyle w:val="TOC2"/>
        <w:tabs>
          <w:tab w:val="right" w:leader="dot" w:pos="8306"/>
        </w:tabs>
      </w:pPr>
      <w:hyperlink w:anchor="_Toc7898" w:history="1">
        <w:r>
          <w:rPr>
            <w:rFonts w:ascii="仿宋" w:eastAsia="仿宋" w:hAnsi="仿宋" w:cs="仿宋" w:hint="eastAsia"/>
            <w:lang w:eastAsia="zh-CN"/>
          </w:rPr>
          <w:t>(五)、选址综合评价</w:t>
        </w:r>
        <w:r>
          <w:tab/>
        </w:r>
        <w:r>
          <w:fldChar w:fldCharType="begin"/>
        </w:r>
        <w:r>
          <w:instrText xml:space="preserve"> PAGEREF _Toc7898 \h </w:instrText>
        </w:r>
        <w:r>
          <w:fldChar w:fldCharType="separate"/>
        </w:r>
        <w:r>
          <w:t>12</w:t>
        </w:r>
        <w:r>
          <w:fldChar w:fldCharType="end"/>
        </w:r>
      </w:hyperlink>
    </w:p>
    <w:p>
      <w:pPr>
        <w:pStyle w:val="TOC1"/>
        <w:tabs>
          <w:tab w:val="right" w:leader="dot" w:pos="8306"/>
        </w:tabs>
      </w:pPr>
      <w:hyperlink w:anchor="_Toc24893" w:history="1">
        <w:r>
          <w:rPr>
            <w:rFonts w:ascii="仿宋" w:eastAsia="仿宋" w:hAnsi="仿宋" w:cs="仿宋" w:hint="eastAsia"/>
            <w:lang w:eastAsia="zh-CN"/>
          </w:rPr>
          <w:t>五、冲击发电机项目建设背景及必要性分析</w:t>
        </w:r>
        <w:r>
          <w:tab/>
        </w:r>
        <w:r>
          <w:fldChar w:fldCharType="begin"/>
        </w:r>
        <w:r>
          <w:instrText xml:space="preserve"> PAGEREF _Toc24893 \h </w:instrText>
        </w:r>
        <w:r>
          <w:fldChar w:fldCharType="separate"/>
        </w:r>
        <w:r>
          <w:t>13</w:t>
        </w:r>
        <w:r>
          <w:fldChar w:fldCharType="end"/>
        </w:r>
      </w:hyperlink>
    </w:p>
    <w:p>
      <w:pPr>
        <w:pStyle w:val="TOC2"/>
        <w:tabs>
          <w:tab w:val="right" w:leader="dot" w:pos="8306"/>
        </w:tabs>
      </w:pPr>
      <w:hyperlink w:anchor="_Toc2303" w:history="1">
        <w:r>
          <w:rPr>
            <w:rFonts w:ascii="仿宋" w:eastAsia="仿宋" w:hAnsi="仿宋" w:cs="仿宋" w:hint="eastAsia"/>
            <w:lang w:eastAsia="zh-CN"/>
          </w:rPr>
          <w:t>(一)、冲击发电机项目背景分析</w:t>
        </w:r>
        <w:r>
          <w:tab/>
        </w:r>
        <w:r>
          <w:fldChar w:fldCharType="begin"/>
        </w:r>
        <w:r>
          <w:instrText xml:space="preserve"> PAGEREF _Toc2303 \h </w:instrText>
        </w:r>
        <w:r>
          <w:fldChar w:fldCharType="separate"/>
        </w:r>
        <w:r>
          <w:t>13</w:t>
        </w:r>
        <w:r>
          <w:fldChar w:fldCharType="end"/>
        </w:r>
      </w:hyperlink>
    </w:p>
    <w:p>
      <w:pPr>
        <w:pStyle w:val="TOC2"/>
        <w:tabs>
          <w:tab w:val="right" w:leader="dot" w:pos="8306"/>
        </w:tabs>
      </w:pPr>
      <w:hyperlink w:anchor="_Toc21225" w:history="1">
        <w:r>
          <w:rPr>
            <w:rFonts w:ascii="仿宋" w:eastAsia="仿宋" w:hAnsi="仿宋" w:cs="仿宋" w:hint="eastAsia"/>
            <w:lang w:eastAsia="zh-CN"/>
          </w:rPr>
          <w:t>(二)、冲击发电机项目建设必要性分析</w:t>
        </w:r>
        <w:r>
          <w:tab/>
        </w:r>
        <w:r>
          <w:fldChar w:fldCharType="begin"/>
        </w:r>
        <w:r>
          <w:instrText xml:space="preserve"> PAGEREF _Toc21225 \h </w:instrText>
        </w:r>
        <w:r>
          <w:fldChar w:fldCharType="separate"/>
        </w:r>
        <w:r>
          <w:t>15</w:t>
        </w:r>
        <w:r>
          <w:fldChar w:fldCharType="end"/>
        </w:r>
      </w:hyperlink>
    </w:p>
    <w:p>
      <w:pPr>
        <w:pStyle w:val="TOC1"/>
        <w:tabs>
          <w:tab w:val="right" w:leader="dot" w:pos="8306"/>
        </w:tabs>
      </w:pPr>
      <w:hyperlink w:anchor="_Toc18380" w:history="1">
        <w:r>
          <w:rPr>
            <w:rFonts w:ascii="仿宋" w:eastAsia="仿宋" w:hAnsi="仿宋" w:cs="仿宋" w:hint="eastAsia"/>
            <w:lang w:eastAsia="zh-CN"/>
          </w:rPr>
          <w:t>六、冲击发电机项目土建工程</w:t>
        </w:r>
        <w:r>
          <w:tab/>
        </w:r>
        <w:r>
          <w:fldChar w:fldCharType="begin"/>
        </w:r>
        <w:r>
          <w:instrText xml:space="preserve"> PAGEREF _Toc18380 \h </w:instrText>
        </w:r>
        <w:r>
          <w:fldChar w:fldCharType="separate"/>
        </w:r>
        <w:r>
          <w:t>16</w:t>
        </w:r>
        <w:r>
          <w:fldChar w:fldCharType="end"/>
        </w:r>
      </w:hyperlink>
    </w:p>
    <w:p>
      <w:pPr>
        <w:pStyle w:val="TOC2"/>
        <w:tabs>
          <w:tab w:val="right" w:leader="dot" w:pos="8306"/>
        </w:tabs>
      </w:pPr>
      <w:hyperlink w:anchor="_Toc28335" w:history="1">
        <w:r>
          <w:rPr>
            <w:rFonts w:ascii="仿宋" w:eastAsia="仿宋" w:hAnsi="仿宋" w:cs="仿宋" w:hint="eastAsia"/>
            <w:lang w:eastAsia="zh-CN"/>
          </w:rPr>
          <w:t>(一)、建筑工程设计原则</w:t>
        </w:r>
        <w:r>
          <w:tab/>
        </w:r>
        <w:r>
          <w:fldChar w:fldCharType="begin"/>
        </w:r>
        <w:r>
          <w:instrText xml:space="preserve"> PAGEREF _Toc28335 \h </w:instrText>
        </w:r>
        <w:r>
          <w:fldChar w:fldCharType="separate"/>
        </w:r>
        <w:r>
          <w:t>16</w:t>
        </w:r>
        <w:r>
          <w:fldChar w:fldCharType="end"/>
        </w:r>
      </w:hyperlink>
    </w:p>
    <w:p>
      <w:pPr>
        <w:pStyle w:val="TOC2"/>
        <w:tabs>
          <w:tab w:val="right" w:leader="dot" w:pos="8306"/>
        </w:tabs>
      </w:pPr>
      <w:hyperlink w:anchor="_Toc12557" w:history="1">
        <w:r>
          <w:rPr>
            <w:rFonts w:ascii="仿宋" w:eastAsia="仿宋" w:hAnsi="仿宋" w:cs="仿宋" w:hint="eastAsia"/>
            <w:lang w:eastAsia="zh-CN"/>
          </w:rPr>
          <w:t>(二)、土建工程设计年限及安全等级</w:t>
        </w:r>
        <w:r>
          <w:tab/>
        </w:r>
        <w:r>
          <w:fldChar w:fldCharType="begin"/>
        </w:r>
        <w:r>
          <w:instrText xml:space="preserve"> PAGEREF _Toc12557 \h </w:instrText>
        </w:r>
        <w:r>
          <w:fldChar w:fldCharType="separate"/>
        </w:r>
        <w:r>
          <w:t>18</w:t>
        </w:r>
        <w:r>
          <w:fldChar w:fldCharType="end"/>
        </w:r>
      </w:hyperlink>
    </w:p>
    <w:p>
      <w:pPr>
        <w:pStyle w:val="TOC2"/>
        <w:tabs>
          <w:tab w:val="right" w:leader="dot" w:pos="8306"/>
        </w:tabs>
      </w:pPr>
      <w:hyperlink w:anchor="_Toc11732" w:history="1">
        <w:r>
          <w:rPr>
            <w:rFonts w:ascii="仿宋" w:eastAsia="仿宋" w:hAnsi="仿宋" w:cs="仿宋" w:hint="eastAsia"/>
            <w:lang w:eastAsia="zh-CN"/>
          </w:rPr>
          <w:t>(三)、建筑工程设计总体要求</w:t>
        </w:r>
        <w:r>
          <w:tab/>
        </w:r>
        <w:r>
          <w:fldChar w:fldCharType="begin"/>
        </w:r>
        <w:r>
          <w:instrText xml:space="preserve"> PAGEREF _Toc11732 \h </w:instrText>
        </w:r>
        <w:r>
          <w:fldChar w:fldCharType="separate"/>
        </w:r>
        <w:r>
          <w:t>19</w:t>
        </w:r>
        <w:r>
          <w:fldChar w:fldCharType="end"/>
        </w:r>
      </w:hyperlink>
    </w:p>
    <w:p>
      <w:pPr>
        <w:pStyle w:val="TOC2"/>
        <w:tabs>
          <w:tab w:val="right" w:leader="dot" w:pos="8306"/>
        </w:tabs>
      </w:pPr>
      <w:hyperlink w:anchor="_Toc28944" w:history="1">
        <w:r>
          <w:rPr>
            <w:rFonts w:ascii="仿宋" w:eastAsia="仿宋" w:hAnsi="仿宋" w:cs="仿宋" w:hint="eastAsia"/>
            <w:lang w:eastAsia="zh-CN"/>
          </w:rPr>
          <w:t>(四)、土建工程建设指标</w:t>
        </w:r>
        <w:r>
          <w:tab/>
        </w:r>
        <w:r>
          <w:fldChar w:fldCharType="begin"/>
        </w:r>
        <w:r>
          <w:instrText xml:space="preserve"> PAGEREF _Toc28944 \h </w:instrText>
        </w:r>
        <w:r>
          <w:fldChar w:fldCharType="separate"/>
        </w:r>
        <w:r>
          <w:t>19</w:t>
        </w:r>
        <w:r>
          <w:fldChar w:fldCharType="end"/>
        </w:r>
      </w:hyperlink>
    </w:p>
    <w:p>
      <w:pPr>
        <w:pStyle w:val="TOC1"/>
        <w:tabs>
          <w:tab w:val="right" w:leader="dot" w:pos="8306"/>
        </w:tabs>
      </w:pPr>
      <w:hyperlink w:anchor="_Toc11032" w:history="1">
        <w:r>
          <w:rPr>
            <w:rFonts w:ascii="仿宋" w:eastAsia="仿宋" w:hAnsi="仿宋" w:cs="仿宋" w:hint="eastAsia"/>
            <w:lang w:eastAsia="zh-CN"/>
          </w:rPr>
          <w:t>七、冲击发电机项目社会影响</w:t>
        </w:r>
        <w:r>
          <w:tab/>
        </w:r>
        <w:r>
          <w:fldChar w:fldCharType="begin"/>
        </w:r>
        <w:r>
          <w:instrText xml:space="preserve"> PAGEREF _Toc11032 \h </w:instrText>
        </w:r>
        <w:r>
          <w:fldChar w:fldCharType="separate"/>
        </w:r>
        <w:r>
          <w:t>20</w:t>
        </w:r>
        <w:r>
          <w:fldChar w:fldCharType="end"/>
        </w:r>
      </w:hyperlink>
    </w:p>
    <w:p>
      <w:pPr>
        <w:pStyle w:val="TOC2"/>
        <w:tabs>
          <w:tab w:val="right" w:leader="dot" w:pos="8306"/>
        </w:tabs>
      </w:pPr>
      <w:hyperlink w:anchor="_Toc8316" w:history="1">
        <w:r>
          <w:rPr>
            <w:rFonts w:ascii="仿宋" w:eastAsia="仿宋" w:hAnsi="仿宋" w:cs="仿宋" w:hint="eastAsia"/>
            <w:lang w:eastAsia="zh-CN"/>
          </w:rPr>
          <w:t>(一)、社会责任与义务</w:t>
        </w:r>
        <w:r>
          <w:tab/>
        </w:r>
        <w:r>
          <w:fldChar w:fldCharType="begin"/>
        </w:r>
        <w:r>
          <w:instrText xml:space="preserve"> PAGEREF _Toc8316 \h </w:instrText>
        </w:r>
        <w:r>
          <w:fldChar w:fldCharType="separate"/>
        </w:r>
        <w:r>
          <w:t>20</w:t>
        </w:r>
        <w:r>
          <w:fldChar w:fldCharType="end"/>
        </w:r>
      </w:hyperlink>
    </w:p>
    <w:p>
      <w:pPr>
        <w:pStyle w:val="TOC2"/>
        <w:tabs>
          <w:tab w:val="right" w:leader="dot" w:pos="8306"/>
        </w:tabs>
      </w:pPr>
      <w:hyperlink w:anchor="_Toc2506" w:history="1">
        <w:r>
          <w:rPr>
            <w:rFonts w:ascii="仿宋" w:eastAsia="仿宋" w:hAnsi="仿宋" w:cs="仿宋" w:hint="eastAsia"/>
            <w:lang w:eastAsia="zh-CN"/>
          </w:rPr>
          <w:t>(二)、社会参与与沟通</w:t>
        </w:r>
        <w:r>
          <w:tab/>
        </w:r>
        <w:r>
          <w:fldChar w:fldCharType="begin"/>
        </w:r>
        <w:r>
          <w:instrText xml:space="preserve"> PAGEREF _Toc2506 \h </w:instrText>
        </w:r>
        <w:r>
          <w:fldChar w:fldCharType="separate"/>
        </w:r>
        <w:r>
          <w:t>20</w:t>
        </w:r>
        <w:r>
          <w:fldChar w:fldCharType="end"/>
        </w:r>
      </w:hyperlink>
    </w:p>
    <w:p>
      <w:pPr>
        <w:pStyle w:val="TOC1"/>
        <w:tabs>
          <w:tab w:val="right" w:leader="dot" w:pos="8306"/>
        </w:tabs>
      </w:pPr>
      <w:hyperlink w:anchor="_Toc5536" w:history="1">
        <w:r>
          <w:rPr>
            <w:rFonts w:ascii="仿宋" w:eastAsia="仿宋" w:hAnsi="仿宋" w:cs="仿宋" w:hint="eastAsia"/>
            <w:lang w:eastAsia="zh-CN"/>
          </w:rPr>
          <w:t>八、冲击发电机项目风险管理</w:t>
        </w:r>
        <w:r>
          <w:tab/>
        </w:r>
        <w:r>
          <w:fldChar w:fldCharType="begin"/>
        </w:r>
        <w:r>
          <w:instrText xml:space="preserve"> PAGEREF _Toc5536 \h </w:instrText>
        </w:r>
        <w:r>
          <w:fldChar w:fldCharType="separate"/>
        </w:r>
        <w:r>
          <w:t>21</w:t>
        </w:r>
        <w:r>
          <w:fldChar w:fldCharType="end"/>
        </w:r>
      </w:hyperlink>
    </w:p>
    <w:p>
      <w:pPr>
        <w:pStyle w:val="TOC2"/>
        <w:tabs>
          <w:tab w:val="right" w:leader="dot" w:pos="8306"/>
        </w:tabs>
      </w:pPr>
      <w:hyperlink w:anchor="_Toc28242" w:history="1">
        <w:r>
          <w:rPr>
            <w:rFonts w:ascii="仿宋" w:eastAsia="仿宋" w:hAnsi="仿宋" w:cs="仿宋" w:hint="eastAsia"/>
            <w:lang w:eastAsia="zh-CN"/>
          </w:rPr>
          <w:t>(一)、风险识别与评估</w:t>
        </w:r>
        <w:r>
          <w:tab/>
        </w:r>
        <w:r>
          <w:fldChar w:fldCharType="begin"/>
        </w:r>
        <w:r>
          <w:instrText xml:space="preserve"> PAGEREF _Toc28242 \h </w:instrText>
        </w:r>
        <w:r>
          <w:fldChar w:fldCharType="separate"/>
        </w:r>
        <w:r>
          <w:t>21</w:t>
        </w:r>
        <w:r>
          <w:fldChar w:fldCharType="end"/>
        </w:r>
      </w:hyperlink>
    </w:p>
    <w:p>
      <w:pPr>
        <w:pStyle w:val="TOC2"/>
        <w:tabs>
          <w:tab w:val="right" w:leader="dot" w:pos="8306"/>
        </w:tabs>
      </w:pPr>
      <w:hyperlink w:anchor="_Toc13642" w:history="1">
        <w:r>
          <w:rPr>
            <w:rFonts w:ascii="仿宋" w:eastAsia="仿宋" w:hAnsi="仿宋" w:cs="仿宋" w:hint="eastAsia"/>
            <w:lang w:eastAsia="zh-CN"/>
          </w:rPr>
          <w:t>(二)、风险应对策略</w:t>
        </w:r>
        <w:r>
          <w:tab/>
        </w:r>
        <w:r>
          <w:fldChar w:fldCharType="begin"/>
        </w:r>
        <w:r>
          <w:instrText xml:space="preserve"> PAGEREF _Toc13642 \h </w:instrText>
        </w:r>
        <w:r>
          <w:fldChar w:fldCharType="separate"/>
        </w:r>
        <w:r>
          <w:t>22</w:t>
        </w:r>
        <w:r>
          <w:fldChar w:fldCharType="end"/>
        </w:r>
      </w:hyperlink>
    </w:p>
    <w:p>
      <w:pPr>
        <w:pStyle w:val="TOC2"/>
        <w:tabs>
          <w:tab w:val="right" w:leader="dot" w:pos="8306"/>
        </w:tabs>
      </w:pPr>
      <w:hyperlink w:anchor="_Toc23591" w:history="1">
        <w:r>
          <w:rPr>
            <w:rFonts w:ascii="仿宋" w:eastAsia="仿宋" w:hAnsi="仿宋" w:cs="仿宋" w:hint="eastAsia"/>
            <w:lang w:eastAsia="zh-CN"/>
          </w:rPr>
          <w:t>(三)、风险监控与控制</w:t>
        </w:r>
        <w:r>
          <w:tab/>
        </w:r>
        <w:r>
          <w:fldChar w:fldCharType="begin"/>
        </w:r>
        <w:r>
          <w:instrText xml:space="preserve"> PAGEREF _Toc23591 \h </w:instrText>
        </w:r>
        <w:r>
          <w:fldChar w:fldCharType="separate"/>
        </w:r>
        <w:r>
          <w:t>24</w:t>
        </w:r>
        <w:r>
          <w:fldChar w:fldCharType="end"/>
        </w:r>
      </w:hyperlink>
    </w:p>
    <w:p>
      <w:pPr>
        <w:pStyle w:val="TOC1"/>
        <w:tabs>
          <w:tab w:val="right" w:leader="dot" w:pos="8306"/>
        </w:tabs>
      </w:pPr>
      <w:hyperlink w:anchor="_Toc26485" w:history="1">
        <w:r>
          <w:rPr>
            <w:rFonts w:ascii="仿宋" w:eastAsia="仿宋" w:hAnsi="仿宋" w:cs="仿宋" w:hint="eastAsia"/>
            <w:lang w:eastAsia="zh-CN"/>
          </w:rPr>
          <w:t>九、冲击发电机项目经营效益</w:t>
        </w:r>
        <w:r>
          <w:tab/>
        </w:r>
        <w:r>
          <w:fldChar w:fldCharType="begin"/>
        </w:r>
        <w:r>
          <w:instrText xml:space="preserve"> PAGEREF _Toc26485 \h </w:instrText>
        </w:r>
        <w:r>
          <w:fldChar w:fldCharType="separate"/>
        </w:r>
        <w:r>
          <w:t>25</w:t>
        </w:r>
        <w:r>
          <w:fldChar w:fldCharType="end"/>
        </w:r>
      </w:hyperlink>
    </w:p>
    <w:p>
      <w:pPr>
        <w:pStyle w:val="TOC2"/>
        <w:tabs>
          <w:tab w:val="right" w:leader="dot" w:pos="8306"/>
        </w:tabs>
      </w:pPr>
      <w:hyperlink w:anchor="_Toc11335" w:history="1">
        <w:r>
          <w:rPr>
            <w:rFonts w:ascii="仿宋" w:eastAsia="仿宋" w:hAnsi="仿宋" w:cs="仿宋" w:hint="eastAsia"/>
            <w:lang w:eastAsia="zh-CN"/>
          </w:rPr>
          <w:t>(一)、经济评价财务测算</w:t>
        </w:r>
        <w:r>
          <w:tab/>
        </w:r>
        <w:r>
          <w:fldChar w:fldCharType="begin"/>
        </w:r>
        <w:r>
          <w:instrText xml:space="preserve"> PAGEREF _Toc11335 \h </w:instrText>
        </w:r>
        <w:r>
          <w:fldChar w:fldCharType="separate"/>
        </w:r>
        <w:r>
          <w:t>25</w:t>
        </w:r>
        <w:r>
          <w:fldChar w:fldCharType="end"/>
        </w:r>
      </w:hyperlink>
    </w:p>
    <w:p>
      <w:pPr>
        <w:pStyle w:val="TOC2"/>
        <w:tabs>
          <w:tab w:val="right" w:leader="dot" w:pos="8306"/>
        </w:tabs>
      </w:pPr>
      <w:hyperlink w:anchor="_Toc13902" w:history="1">
        <w:r>
          <w:rPr>
            <w:rFonts w:ascii="仿宋" w:eastAsia="仿宋" w:hAnsi="仿宋" w:cs="仿宋" w:hint="eastAsia"/>
            <w:lang w:eastAsia="zh-CN"/>
          </w:rPr>
          <w:t>(二)、冲击发电机项目盈利能力分析</w:t>
        </w:r>
        <w:r>
          <w:tab/>
        </w:r>
        <w:r>
          <w:fldChar w:fldCharType="begin"/>
        </w:r>
        <w:r>
          <w:instrText xml:space="preserve"> PAGEREF _Toc13902 \h </w:instrText>
        </w:r>
        <w:r>
          <w:fldChar w:fldCharType="separate"/>
        </w:r>
        <w:r>
          <w:t>27</w:t>
        </w:r>
        <w:r>
          <w:fldChar w:fldCharType="end"/>
        </w:r>
      </w:hyperlink>
    </w:p>
    <w:p>
      <w:pPr>
        <w:pStyle w:val="TOC1"/>
        <w:tabs>
          <w:tab w:val="right" w:leader="dot" w:pos="8306"/>
        </w:tabs>
      </w:pPr>
      <w:hyperlink w:anchor="_Toc10416" w:history="1">
        <w:r>
          <w:rPr>
            <w:rFonts w:ascii="仿宋" w:eastAsia="仿宋" w:hAnsi="仿宋" w:cs="仿宋" w:hint="eastAsia"/>
            <w:lang w:eastAsia="zh-CN"/>
          </w:rPr>
          <w:t>十、冲击发电机项目财务管理</w:t>
        </w:r>
        <w:r>
          <w:tab/>
        </w:r>
        <w:r>
          <w:fldChar w:fldCharType="begin"/>
        </w:r>
        <w:r>
          <w:instrText xml:space="preserve"> PAGEREF _Toc10416 \h </w:instrText>
        </w:r>
        <w:r>
          <w:fldChar w:fldCharType="separate"/>
        </w:r>
        <w:r>
          <w:t>27</w:t>
        </w:r>
        <w:r>
          <w:fldChar w:fldCharType="end"/>
        </w:r>
      </w:hyperlink>
    </w:p>
    <w:p>
      <w:pPr>
        <w:pStyle w:val="TOC2"/>
        <w:tabs>
          <w:tab w:val="right" w:leader="dot" w:pos="8306"/>
        </w:tabs>
      </w:pPr>
      <w:hyperlink w:anchor="_Toc4696" w:history="1">
        <w:r>
          <w:rPr>
            <w:rFonts w:ascii="仿宋" w:eastAsia="仿宋" w:hAnsi="仿宋" w:cs="仿宋" w:hint="eastAsia"/>
            <w:lang w:eastAsia="zh-CN"/>
          </w:rPr>
          <w:t>(一)、资金需求大</w:t>
        </w:r>
        <w:r>
          <w:tab/>
        </w:r>
        <w:r>
          <w:fldChar w:fldCharType="begin"/>
        </w:r>
        <w:r>
          <w:instrText xml:space="preserve"> PAGEREF _Toc4696 \h </w:instrText>
        </w:r>
        <w:r>
          <w:fldChar w:fldCharType="separate"/>
        </w:r>
        <w:r>
          <w:t>27</w:t>
        </w:r>
        <w:r>
          <w:fldChar w:fldCharType="end"/>
        </w:r>
      </w:hyperlink>
    </w:p>
    <w:p>
      <w:pPr>
        <w:pStyle w:val="TOC2"/>
        <w:tabs>
          <w:tab w:val="right" w:leader="dot" w:pos="8306"/>
        </w:tabs>
      </w:pPr>
      <w:hyperlink w:anchor="_Toc31852" w:history="1">
        <w:r>
          <w:rPr>
            <w:rFonts w:ascii="仿宋" w:eastAsia="仿宋" w:hAnsi="仿宋" w:cs="仿宋" w:hint="eastAsia"/>
            <w:lang w:eastAsia="zh-CN"/>
          </w:rPr>
          <w:t>(二)、研发周期长</w:t>
        </w:r>
        <w:r>
          <w:tab/>
        </w:r>
        <w:r>
          <w:fldChar w:fldCharType="begin"/>
        </w:r>
        <w:r>
          <w:instrText xml:space="preserve"> PAGEREF _Toc31852 \h </w:instrText>
        </w:r>
        <w:r>
          <w:fldChar w:fldCharType="separate"/>
        </w:r>
        <w:r>
          <w:t>28</w:t>
        </w:r>
        <w:r>
          <w:fldChar w:fldCharType="end"/>
        </w:r>
      </w:hyperlink>
    </w:p>
    <w:p>
      <w:pPr>
        <w:pStyle w:val="TOC2"/>
        <w:tabs>
          <w:tab w:val="right" w:leader="dot" w:pos="8306"/>
        </w:tabs>
      </w:pPr>
      <w:hyperlink w:anchor="_Toc19639" w:history="1">
        <w:r>
          <w:rPr>
            <w:rFonts w:ascii="仿宋" w:eastAsia="仿宋" w:hAnsi="仿宋" w:cs="仿宋" w:hint="eastAsia"/>
            <w:lang w:eastAsia="zh-CN"/>
          </w:rPr>
          <w:t>(三)、市场风险大</w:t>
        </w:r>
        <w:r>
          <w:tab/>
        </w:r>
        <w:r>
          <w:fldChar w:fldCharType="begin"/>
        </w:r>
        <w:r>
          <w:instrText xml:space="preserve"> PAGEREF _Toc19639 \h </w:instrText>
        </w:r>
        <w:r>
          <w:fldChar w:fldCharType="separate"/>
        </w:r>
        <w:r>
          <w:t>30</w:t>
        </w:r>
        <w:r>
          <w:fldChar w:fldCharType="end"/>
        </w:r>
      </w:hyperlink>
    </w:p>
    <w:p>
      <w:pPr>
        <w:pStyle w:val="TOC2"/>
        <w:tabs>
          <w:tab w:val="right" w:leader="dot" w:pos="8306"/>
        </w:tabs>
      </w:pPr>
      <w:hyperlink w:anchor="_Toc25902" w:history="1">
        <w:r>
          <w:rPr>
            <w:rFonts w:ascii="仿宋" w:eastAsia="仿宋" w:hAnsi="仿宋" w:cs="仿宋" w:hint="eastAsia"/>
            <w:lang w:eastAsia="zh-CN"/>
          </w:rPr>
          <w:t>(四)、利润率高</w:t>
        </w:r>
        <w:r>
          <w:tab/>
        </w:r>
        <w:r>
          <w:fldChar w:fldCharType="begin"/>
        </w:r>
        <w:r>
          <w:instrText xml:space="preserve"> PAGEREF _Toc25902 \h </w:instrText>
        </w:r>
        <w:r>
          <w:fldChar w:fldCharType="separate"/>
        </w:r>
        <w:r>
          <w:t>32</w:t>
        </w:r>
        <w:r>
          <w:fldChar w:fldCharType="end"/>
        </w:r>
      </w:hyperlink>
    </w:p>
    <w:p>
      <w:pPr>
        <w:pStyle w:val="TOC1"/>
        <w:tabs>
          <w:tab w:val="right" w:leader="dot" w:pos="8306"/>
        </w:tabs>
      </w:pPr>
      <w:hyperlink w:anchor="_Toc8437" w:history="1">
        <w:r>
          <w:rPr>
            <w:rFonts w:ascii="仿宋" w:eastAsia="仿宋" w:hAnsi="仿宋" w:cs="仿宋" w:hint="eastAsia"/>
            <w:lang w:eastAsia="zh-CN"/>
          </w:rPr>
          <w:t>十一、生产安全保护</w:t>
        </w:r>
        <w:r>
          <w:tab/>
        </w:r>
        <w:r>
          <w:fldChar w:fldCharType="begin"/>
        </w:r>
        <w:r>
          <w:instrText xml:space="preserve"> PAGEREF _Toc8437 \h </w:instrText>
        </w:r>
        <w:r>
          <w:fldChar w:fldCharType="separate"/>
        </w:r>
        <w:r>
          <w:t>34</w:t>
        </w:r>
        <w:r>
          <w:fldChar w:fldCharType="end"/>
        </w:r>
      </w:hyperlink>
    </w:p>
    <w:p>
      <w:pPr>
        <w:pStyle w:val="TOC2"/>
        <w:tabs>
          <w:tab w:val="right" w:leader="dot" w:pos="8306"/>
        </w:tabs>
      </w:pPr>
      <w:hyperlink w:anchor="_Toc14988" w:history="1">
        <w:r>
          <w:rPr>
            <w:rFonts w:ascii="仿宋" w:eastAsia="仿宋" w:hAnsi="仿宋" w:cs="仿宋" w:hint="eastAsia"/>
            <w:lang w:eastAsia="zh-CN"/>
          </w:rPr>
          <w:t>(一)、消防安全</w:t>
        </w:r>
        <w:r>
          <w:tab/>
        </w:r>
        <w:r>
          <w:fldChar w:fldCharType="begin"/>
        </w:r>
        <w:r>
          <w:instrText xml:space="preserve"> PAGEREF _Toc14988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25" w:history="1">
        <w:r>
          <w:rPr>
            <w:rFonts w:ascii="仿宋" w:eastAsia="仿宋" w:hAnsi="仿宋" w:cs="仿宋" w:hint="eastAsia"/>
            <w:lang w:eastAsia="zh-CN"/>
          </w:rPr>
          <w:t>(二)、防火防爆总图布置措施</w:t>
        </w:r>
        <w:r>
          <w:tab/>
        </w:r>
        <w:r>
          <w:fldChar w:fldCharType="begin"/>
        </w:r>
        <w:r>
          <w:instrText xml:space="preserve"> PAGEREF _Toc12725 \h </w:instrText>
        </w:r>
        <w:r>
          <w:fldChar w:fldCharType="separate"/>
        </w:r>
        <w:r>
          <w:t>36</w:t>
        </w:r>
        <w:r>
          <w:fldChar w:fldCharType="end"/>
        </w:r>
      </w:hyperlink>
    </w:p>
    <w:p>
      <w:pPr>
        <w:pStyle w:val="TOC2"/>
        <w:tabs>
          <w:tab w:val="right" w:leader="dot" w:pos="8306"/>
        </w:tabs>
      </w:pPr>
      <w:hyperlink w:anchor="_Toc16476" w:history="1">
        <w:r>
          <w:rPr>
            <w:rFonts w:ascii="仿宋" w:eastAsia="仿宋" w:hAnsi="仿宋" w:cs="仿宋" w:hint="eastAsia"/>
            <w:lang w:eastAsia="zh-CN"/>
          </w:rPr>
          <w:t>(三)、自然灾害防范措施</w:t>
        </w:r>
        <w:r>
          <w:tab/>
        </w:r>
        <w:r>
          <w:fldChar w:fldCharType="begin"/>
        </w:r>
        <w:r>
          <w:instrText xml:space="preserve"> PAGEREF _Toc16476 \h </w:instrText>
        </w:r>
        <w:r>
          <w:fldChar w:fldCharType="separate"/>
        </w:r>
        <w:r>
          <w:t>37</w:t>
        </w:r>
        <w:r>
          <w:fldChar w:fldCharType="end"/>
        </w:r>
      </w:hyperlink>
    </w:p>
    <w:p>
      <w:pPr>
        <w:pStyle w:val="TOC2"/>
        <w:tabs>
          <w:tab w:val="right" w:leader="dot" w:pos="8306"/>
        </w:tabs>
      </w:pPr>
      <w:hyperlink w:anchor="_Toc14385" w:history="1">
        <w:r>
          <w:rPr>
            <w:rFonts w:ascii="仿宋" w:eastAsia="仿宋" w:hAnsi="仿宋" w:cs="仿宋" w:hint="eastAsia"/>
            <w:lang w:eastAsia="zh-CN"/>
          </w:rPr>
          <w:t>(四)、安全色及安全标志使用要求</w:t>
        </w:r>
        <w:r>
          <w:tab/>
        </w:r>
        <w:r>
          <w:fldChar w:fldCharType="begin"/>
        </w:r>
        <w:r>
          <w:instrText xml:space="preserve"> PAGEREF _Toc14385 \h </w:instrText>
        </w:r>
        <w:r>
          <w:fldChar w:fldCharType="separate"/>
        </w:r>
        <w:r>
          <w:t>38</w:t>
        </w:r>
        <w:r>
          <w:fldChar w:fldCharType="end"/>
        </w:r>
      </w:hyperlink>
    </w:p>
    <w:p>
      <w:pPr>
        <w:pStyle w:val="TOC2"/>
        <w:tabs>
          <w:tab w:val="right" w:leader="dot" w:pos="8306"/>
        </w:tabs>
      </w:pPr>
      <w:hyperlink w:anchor="_Toc9415" w:history="1">
        <w:r>
          <w:rPr>
            <w:rFonts w:ascii="仿宋" w:eastAsia="仿宋" w:hAnsi="仿宋" w:cs="仿宋" w:hint="eastAsia"/>
            <w:lang w:eastAsia="zh-CN"/>
          </w:rPr>
          <w:t>(五)、防尘防毒措施</w:t>
        </w:r>
        <w:r>
          <w:tab/>
        </w:r>
        <w:r>
          <w:fldChar w:fldCharType="begin"/>
        </w:r>
        <w:r>
          <w:instrText xml:space="preserve"> PAGEREF _Toc9415 \h </w:instrText>
        </w:r>
        <w:r>
          <w:fldChar w:fldCharType="separate"/>
        </w:r>
        <w:r>
          <w:t>39</w:t>
        </w:r>
        <w:r>
          <w:fldChar w:fldCharType="end"/>
        </w:r>
      </w:hyperlink>
    </w:p>
    <w:p>
      <w:pPr>
        <w:pStyle w:val="TOC2"/>
        <w:tabs>
          <w:tab w:val="right" w:leader="dot" w:pos="8306"/>
        </w:tabs>
      </w:pPr>
      <w:hyperlink w:anchor="_Toc25718" w:history="1">
        <w:r>
          <w:rPr>
            <w:rFonts w:ascii="仿宋" w:eastAsia="仿宋" w:hAnsi="仿宋" w:cs="仿宋" w:hint="eastAsia"/>
            <w:lang w:eastAsia="zh-CN"/>
          </w:rPr>
          <w:t>(六)、防静电、触电防护及防雷措施</w:t>
        </w:r>
        <w:r>
          <w:tab/>
        </w:r>
        <w:r>
          <w:fldChar w:fldCharType="begin"/>
        </w:r>
        <w:r>
          <w:instrText xml:space="preserve"> PAGEREF _Toc25718 \h </w:instrText>
        </w:r>
        <w:r>
          <w:fldChar w:fldCharType="separate"/>
        </w:r>
        <w:r>
          <w:t>39</w:t>
        </w:r>
        <w:r>
          <w:fldChar w:fldCharType="end"/>
        </w:r>
      </w:hyperlink>
    </w:p>
    <w:p>
      <w:pPr>
        <w:pStyle w:val="TOC2"/>
        <w:tabs>
          <w:tab w:val="right" w:leader="dot" w:pos="8306"/>
        </w:tabs>
      </w:pPr>
      <w:hyperlink w:anchor="_Toc20483" w:history="1">
        <w:r>
          <w:rPr>
            <w:rFonts w:ascii="仿宋" w:eastAsia="仿宋" w:hAnsi="仿宋" w:cs="仿宋" w:hint="eastAsia"/>
            <w:lang w:eastAsia="zh-CN"/>
          </w:rPr>
          <w:t>(七)、机械设备安全保障措施</w:t>
        </w:r>
        <w:r>
          <w:tab/>
        </w:r>
        <w:r>
          <w:fldChar w:fldCharType="begin"/>
        </w:r>
        <w:r>
          <w:instrText xml:space="preserve"> PAGEREF _Toc20483 \h </w:instrText>
        </w:r>
        <w:r>
          <w:fldChar w:fldCharType="separate"/>
        </w:r>
        <w:r>
          <w:t>41</w:t>
        </w:r>
        <w:r>
          <w:fldChar w:fldCharType="end"/>
        </w:r>
      </w:hyperlink>
    </w:p>
    <w:p>
      <w:pPr>
        <w:pStyle w:val="TOC1"/>
        <w:tabs>
          <w:tab w:val="right" w:leader="dot" w:pos="8306"/>
        </w:tabs>
      </w:pPr>
      <w:hyperlink w:anchor="_Toc7357" w:history="1">
        <w:r>
          <w:rPr>
            <w:rFonts w:ascii="仿宋" w:eastAsia="仿宋" w:hAnsi="仿宋" w:cs="仿宋" w:hint="eastAsia"/>
            <w:lang w:eastAsia="zh-CN"/>
          </w:rPr>
          <w:t>十二、冲击发电机项目人力资源管理</w:t>
        </w:r>
        <w:r>
          <w:tab/>
        </w:r>
        <w:r>
          <w:fldChar w:fldCharType="begin"/>
        </w:r>
        <w:r>
          <w:instrText xml:space="preserve"> PAGEREF _Toc7357 \h </w:instrText>
        </w:r>
        <w:r>
          <w:fldChar w:fldCharType="separate"/>
        </w:r>
        <w:r>
          <w:t>42</w:t>
        </w:r>
        <w:r>
          <w:fldChar w:fldCharType="end"/>
        </w:r>
      </w:hyperlink>
    </w:p>
    <w:p>
      <w:pPr>
        <w:pStyle w:val="TOC2"/>
        <w:tabs>
          <w:tab w:val="right" w:leader="dot" w:pos="8306"/>
        </w:tabs>
      </w:pPr>
      <w:hyperlink w:anchor="_Toc6874" w:history="1">
        <w:r>
          <w:rPr>
            <w:rFonts w:ascii="仿宋" w:eastAsia="仿宋" w:hAnsi="仿宋" w:cs="仿宋" w:hint="eastAsia"/>
            <w:lang w:eastAsia="zh-CN"/>
          </w:rPr>
          <w:t>(一)、建立健全的预算管理制度</w:t>
        </w:r>
        <w:r>
          <w:tab/>
        </w:r>
        <w:r>
          <w:fldChar w:fldCharType="begin"/>
        </w:r>
        <w:r>
          <w:instrText xml:space="preserve"> PAGEREF _Toc6874 \h </w:instrText>
        </w:r>
        <w:r>
          <w:fldChar w:fldCharType="separate"/>
        </w:r>
        <w:r>
          <w:t>42</w:t>
        </w:r>
        <w:r>
          <w:fldChar w:fldCharType="end"/>
        </w:r>
      </w:hyperlink>
    </w:p>
    <w:p>
      <w:pPr>
        <w:pStyle w:val="TOC2"/>
        <w:tabs>
          <w:tab w:val="right" w:leader="dot" w:pos="8306"/>
        </w:tabs>
      </w:pPr>
      <w:hyperlink w:anchor="_Toc31828" w:history="1">
        <w:r>
          <w:rPr>
            <w:rFonts w:ascii="仿宋" w:eastAsia="仿宋" w:hAnsi="仿宋" w:cs="仿宋" w:hint="eastAsia"/>
            <w:lang w:eastAsia="zh-CN"/>
          </w:rPr>
          <w:t>(二)、加强资金流动监控</w:t>
        </w:r>
        <w:r>
          <w:tab/>
        </w:r>
        <w:r>
          <w:fldChar w:fldCharType="begin"/>
        </w:r>
        <w:r>
          <w:instrText xml:space="preserve"> PAGEREF _Toc31828 \h </w:instrText>
        </w:r>
        <w:r>
          <w:fldChar w:fldCharType="separate"/>
        </w:r>
        <w:r>
          <w:t>44</w:t>
        </w:r>
        <w:r>
          <w:fldChar w:fldCharType="end"/>
        </w:r>
      </w:hyperlink>
    </w:p>
    <w:p>
      <w:pPr>
        <w:pStyle w:val="TOC2"/>
        <w:tabs>
          <w:tab w:val="right" w:leader="dot" w:pos="8306"/>
        </w:tabs>
      </w:pPr>
      <w:hyperlink w:anchor="_Toc27236" w:history="1">
        <w:r>
          <w:rPr>
            <w:rFonts w:ascii="仿宋" w:eastAsia="仿宋" w:hAnsi="仿宋" w:cs="仿宋" w:hint="eastAsia"/>
            <w:lang w:eastAsia="zh-CN"/>
          </w:rPr>
          <w:t>(三)、制定完善的风险控制机制</w:t>
        </w:r>
        <w:r>
          <w:tab/>
        </w:r>
        <w:r>
          <w:fldChar w:fldCharType="begin"/>
        </w:r>
        <w:r>
          <w:instrText xml:space="preserve"> PAGEREF _Toc27236 \h </w:instrText>
        </w:r>
        <w:r>
          <w:fldChar w:fldCharType="separate"/>
        </w:r>
        <w:r>
          <w:t>45</w:t>
        </w:r>
        <w:r>
          <w:fldChar w:fldCharType="end"/>
        </w:r>
      </w:hyperlink>
    </w:p>
    <w:p>
      <w:pPr>
        <w:pStyle w:val="TOC2"/>
        <w:tabs>
          <w:tab w:val="right" w:leader="dot" w:pos="8306"/>
        </w:tabs>
      </w:pPr>
      <w:hyperlink w:anchor="_Toc14059" w:history="1">
        <w:r>
          <w:rPr>
            <w:rFonts w:ascii="仿宋" w:eastAsia="仿宋" w:hAnsi="仿宋" w:cs="仿宋" w:hint="eastAsia"/>
            <w:lang w:eastAsia="zh-CN"/>
          </w:rPr>
          <w:t>(四)、优化成本管理</w:t>
        </w:r>
        <w:r>
          <w:tab/>
        </w:r>
        <w:r>
          <w:fldChar w:fldCharType="begin"/>
        </w:r>
        <w:r>
          <w:instrText xml:space="preserve"> PAGEREF _Toc14059 \h </w:instrText>
        </w:r>
        <w:r>
          <w:fldChar w:fldCharType="separate"/>
        </w:r>
        <w:r>
          <w:t>46</w:t>
        </w:r>
        <w:r>
          <w:fldChar w:fldCharType="end"/>
        </w:r>
      </w:hyperlink>
    </w:p>
    <w:p>
      <w:pPr>
        <w:pStyle w:val="TOC1"/>
        <w:tabs>
          <w:tab w:val="right" w:leader="dot" w:pos="8306"/>
        </w:tabs>
      </w:pPr>
      <w:hyperlink w:anchor="_Toc25249" w:history="1">
        <w:r>
          <w:rPr>
            <w:rFonts w:ascii="仿宋" w:eastAsia="仿宋" w:hAnsi="仿宋" w:cs="仿宋" w:hint="eastAsia"/>
            <w:lang w:eastAsia="zh-CN"/>
          </w:rPr>
          <w:t>十三、冲击发电机项目实施保障措施</w:t>
        </w:r>
        <w:r>
          <w:tab/>
        </w:r>
        <w:r>
          <w:fldChar w:fldCharType="begin"/>
        </w:r>
        <w:r>
          <w:instrText xml:space="preserve"> PAGEREF _Toc25249 \h </w:instrText>
        </w:r>
        <w:r>
          <w:fldChar w:fldCharType="separate"/>
        </w:r>
        <w:r>
          <w:t>48</w:t>
        </w:r>
        <w:r>
          <w:fldChar w:fldCharType="end"/>
        </w:r>
      </w:hyperlink>
    </w:p>
    <w:p>
      <w:pPr>
        <w:pStyle w:val="TOC2"/>
        <w:tabs>
          <w:tab w:val="right" w:leader="dot" w:pos="8306"/>
        </w:tabs>
      </w:pPr>
      <w:hyperlink w:anchor="_Toc27469" w:history="1">
        <w:r>
          <w:rPr>
            <w:rFonts w:ascii="仿宋" w:eastAsia="仿宋" w:hAnsi="仿宋" w:cs="仿宋" w:hint="eastAsia"/>
            <w:lang w:eastAsia="zh-CN"/>
          </w:rPr>
          <w:t>(一)、冲击发电机项目实施保障机制</w:t>
        </w:r>
        <w:r>
          <w:tab/>
        </w:r>
        <w:r>
          <w:fldChar w:fldCharType="begin"/>
        </w:r>
        <w:r>
          <w:instrText xml:space="preserve"> PAGEREF _Toc27469 \h </w:instrText>
        </w:r>
        <w:r>
          <w:fldChar w:fldCharType="separate"/>
        </w:r>
        <w:r>
          <w:t>48</w:t>
        </w:r>
        <w:r>
          <w:fldChar w:fldCharType="end"/>
        </w:r>
      </w:hyperlink>
    </w:p>
    <w:p>
      <w:pPr>
        <w:pStyle w:val="TOC2"/>
        <w:tabs>
          <w:tab w:val="right" w:leader="dot" w:pos="8306"/>
        </w:tabs>
      </w:pPr>
      <w:hyperlink w:anchor="_Toc11990" w:history="1">
        <w:r>
          <w:rPr>
            <w:rFonts w:ascii="仿宋" w:eastAsia="仿宋" w:hAnsi="仿宋" w:cs="仿宋" w:hint="eastAsia"/>
            <w:lang w:eastAsia="zh-CN"/>
          </w:rPr>
          <w:t>(二)、冲击发电机项目法律合规要求</w:t>
        </w:r>
        <w:r>
          <w:tab/>
        </w:r>
        <w:r>
          <w:fldChar w:fldCharType="begin"/>
        </w:r>
        <w:r>
          <w:instrText xml:space="preserve"> PAGEREF _Toc11990 \h </w:instrText>
        </w:r>
        <w:r>
          <w:fldChar w:fldCharType="separate"/>
        </w:r>
        <w:r>
          <w:t>51</w:t>
        </w:r>
        <w:r>
          <w:fldChar w:fldCharType="end"/>
        </w:r>
      </w:hyperlink>
    </w:p>
    <w:p>
      <w:pPr>
        <w:pStyle w:val="TOC2"/>
        <w:tabs>
          <w:tab w:val="right" w:leader="dot" w:pos="8306"/>
        </w:tabs>
      </w:pPr>
      <w:hyperlink w:anchor="_Toc2241" w:history="1">
        <w:r>
          <w:rPr>
            <w:rFonts w:ascii="仿宋" w:eastAsia="仿宋" w:hAnsi="仿宋" w:cs="仿宋" w:hint="eastAsia"/>
            <w:lang w:eastAsia="zh-CN"/>
          </w:rPr>
          <w:t>(三)、冲击发电机项目合同管理与法律事务</w:t>
        </w:r>
        <w:r>
          <w:tab/>
        </w:r>
        <w:r>
          <w:fldChar w:fldCharType="begin"/>
        </w:r>
        <w:r>
          <w:instrText xml:space="preserve"> PAGEREF _Toc2241 \h </w:instrText>
        </w:r>
        <w:r>
          <w:fldChar w:fldCharType="separate"/>
        </w:r>
        <w:r>
          <w:t>55</w:t>
        </w:r>
        <w:r>
          <w:fldChar w:fldCharType="end"/>
        </w:r>
      </w:hyperlink>
    </w:p>
    <w:p>
      <w:pPr>
        <w:pStyle w:val="TOC2"/>
        <w:tabs>
          <w:tab w:val="right" w:leader="dot" w:pos="8306"/>
        </w:tabs>
      </w:pPr>
      <w:hyperlink w:anchor="_Toc5594" w:history="1">
        <w:r>
          <w:rPr>
            <w:rFonts w:ascii="仿宋" w:eastAsia="仿宋" w:hAnsi="仿宋" w:cs="仿宋" w:hint="eastAsia"/>
            <w:lang w:eastAsia="zh-CN"/>
          </w:rPr>
          <w:t>(四)、冲击发电机项目知识产权保护策略</w:t>
        </w:r>
        <w:r>
          <w:tab/>
        </w:r>
        <w:r>
          <w:fldChar w:fldCharType="begin"/>
        </w:r>
        <w:r>
          <w:instrText xml:space="preserve"> PAGEREF _Toc5594 \h </w:instrText>
        </w:r>
        <w:r>
          <w:fldChar w:fldCharType="separate"/>
        </w:r>
        <w:r>
          <w:t>62</w:t>
        </w:r>
        <w:r>
          <w:fldChar w:fldCharType="end"/>
        </w:r>
      </w:hyperlink>
    </w:p>
    <w:p>
      <w:pPr>
        <w:pStyle w:val="TOC1"/>
        <w:tabs>
          <w:tab w:val="right" w:leader="dot" w:pos="8306"/>
        </w:tabs>
      </w:pPr>
      <w:hyperlink w:anchor="_Toc17587" w:history="1">
        <w:r>
          <w:rPr>
            <w:rFonts w:ascii="仿宋" w:eastAsia="仿宋" w:hAnsi="仿宋" w:cs="仿宋" w:hint="eastAsia"/>
            <w:lang w:eastAsia="zh-CN"/>
          </w:rPr>
          <w:t>十四、营销与推广策略</w:t>
        </w:r>
        <w:r>
          <w:tab/>
        </w:r>
        <w:r>
          <w:fldChar w:fldCharType="begin"/>
        </w:r>
        <w:r>
          <w:instrText xml:space="preserve"> PAGEREF _Toc17587 \h </w:instrText>
        </w:r>
        <w:r>
          <w:fldChar w:fldCharType="separate"/>
        </w:r>
        <w:r>
          <w:t>64</w:t>
        </w:r>
        <w:r>
          <w:fldChar w:fldCharType="end"/>
        </w:r>
      </w:hyperlink>
    </w:p>
    <w:p>
      <w:pPr>
        <w:pStyle w:val="TOC2"/>
        <w:tabs>
          <w:tab w:val="right" w:leader="dot" w:pos="8306"/>
        </w:tabs>
      </w:pPr>
      <w:hyperlink w:anchor="_Toc432" w:history="1">
        <w:r>
          <w:rPr>
            <w:rFonts w:ascii="仿宋" w:eastAsia="仿宋" w:hAnsi="仿宋" w:cs="仿宋" w:hint="eastAsia"/>
            <w:lang w:eastAsia="zh-CN"/>
          </w:rPr>
          <w:t>(一)、产品/服务定位与特点</w:t>
        </w:r>
        <w:r>
          <w:tab/>
        </w:r>
        <w:r>
          <w:fldChar w:fldCharType="begin"/>
        </w:r>
        <w:r>
          <w:instrText xml:space="preserve"> PAGEREF _Toc432 \h </w:instrText>
        </w:r>
        <w:r>
          <w:fldChar w:fldCharType="separate"/>
        </w:r>
        <w:r>
          <w:t>64</w:t>
        </w:r>
        <w:r>
          <w:fldChar w:fldCharType="end"/>
        </w:r>
      </w:hyperlink>
    </w:p>
    <w:p>
      <w:pPr>
        <w:pStyle w:val="TOC2"/>
        <w:tabs>
          <w:tab w:val="right" w:leader="dot" w:pos="8306"/>
        </w:tabs>
      </w:pPr>
      <w:hyperlink w:anchor="_Toc19021" w:history="1">
        <w:r>
          <w:rPr>
            <w:rFonts w:ascii="仿宋" w:eastAsia="仿宋" w:hAnsi="仿宋" w:cs="仿宋" w:hint="eastAsia"/>
            <w:lang w:eastAsia="zh-CN"/>
          </w:rPr>
          <w:t>(二)、市场定位与竞争分析</w:t>
        </w:r>
        <w:r>
          <w:tab/>
        </w:r>
        <w:r>
          <w:fldChar w:fldCharType="begin"/>
        </w:r>
        <w:r>
          <w:instrText xml:space="preserve"> PAGEREF _Toc19021 \h </w:instrText>
        </w:r>
        <w:r>
          <w:fldChar w:fldCharType="separate"/>
        </w:r>
        <w:r>
          <w:t>66</w:t>
        </w:r>
        <w:r>
          <w:fldChar w:fldCharType="end"/>
        </w:r>
      </w:hyperlink>
    </w:p>
    <w:p>
      <w:pPr>
        <w:pStyle w:val="TOC2"/>
        <w:tabs>
          <w:tab w:val="right" w:leader="dot" w:pos="8306"/>
        </w:tabs>
      </w:pPr>
      <w:hyperlink w:anchor="_Toc7467" w:history="1">
        <w:r>
          <w:rPr>
            <w:rFonts w:ascii="仿宋" w:eastAsia="仿宋" w:hAnsi="仿宋" w:cs="仿宋" w:hint="eastAsia"/>
            <w:lang w:eastAsia="zh-CN"/>
          </w:rPr>
          <w:t>(三)、营销渠道与策略</w:t>
        </w:r>
        <w:r>
          <w:tab/>
        </w:r>
        <w:r>
          <w:fldChar w:fldCharType="begin"/>
        </w:r>
        <w:r>
          <w:instrText xml:space="preserve"> PAGEREF _Toc7467 \h </w:instrText>
        </w:r>
        <w:r>
          <w:fldChar w:fldCharType="separate"/>
        </w:r>
        <w:r>
          <w:t>67</w:t>
        </w:r>
        <w:r>
          <w:fldChar w:fldCharType="end"/>
        </w:r>
      </w:hyperlink>
    </w:p>
    <w:p>
      <w:pPr>
        <w:pStyle w:val="TOC2"/>
        <w:tabs>
          <w:tab w:val="right" w:leader="dot" w:pos="8306"/>
        </w:tabs>
      </w:pPr>
      <w:hyperlink w:anchor="_Toc23588" w:history="1">
        <w:r>
          <w:rPr>
            <w:rFonts w:ascii="仿宋" w:eastAsia="仿宋" w:hAnsi="仿宋" w:cs="仿宋" w:hint="eastAsia"/>
            <w:lang w:eastAsia="zh-CN"/>
          </w:rPr>
          <w:t>(四)、推广与宣传活动</w:t>
        </w:r>
        <w:r>
          <w:tab/>
        </w:r>
        <w:r>
          <w:fldChar w:fldCharType="begin"/>
        </w:r>
        <w:r>
          <w:instrText xml:space="preserve"> PAGEREF _Toc23588 \h </w:instrText>
        </w:r>
        <w:r>
          <w:fldChar w:fldCharType="separate"/>
        </w:r>
        <w:r>
          <w:t>68</w:t>
        </w:r>
        <w:r>
          <w:fldChar w:fldCharType="end"/>
        </w:r>
      </w:hyperlink>
    </w:p>
    <w:p>
      <w:pPr>
        <w:pStyle w:val="TOC1"/>
        <w:tabs>
          <w:tab w:val="right" w:leader="dot" w:pos="8306"/>
        </w:tabs>
      </w:pPr>
      <w:hyperlink w:anchor="_Toc32617" w:history="1">
        <w:r>
          <w:rPr>
            <w:rFonts w:ascii="仿宋" w:eastAsia="仿宋" w:hAnsi="仿宋" w:cs="仿宋" w:hint="eastAsia"/>
            <w:lang w:eastAsia="zh-CN"/>
          </w:rPr>
          <w:t>十五、供应链管理</w:t>
        </w:r>
        <w:r>
          <w:tab/>
        </w:r>
        <w:r>
          <w:fldChar w:fldCharType="begin"/>
        </w:r>
        <w:r>
          <w:instrText xml:space="preserve"> PAGEREF _Toc32617 \h </w:instrText>
        </w:r>
        <w:r>
          <w:fldChar w:fldCharType="separate"/>
        </w:r>
        <w:r>
          <w:t>73</w:t>
        </w:r>
        <w:r>
          <w:fldChar w:fldCharType="end"/>
        </w:r>
      </w:hyperlink>
    </w:p>
    <w:p>
      <w:pPr>
        <w:pStyle w:val="TOC2"/>
        <w:tabs>
          <w:tab w:val="right" w:leader="dot" w:pos="8306"/>
        </w:tabs>
      </w:pPr>
      <w:hyperlink w:anchor="_Toc8247" w:history="1">
        <w:r>
          <w:rPr>
            <w:rFonts w:ascii="仿宋" w:eastAsia="仿宋" w:hAnsi="仿宋" w:cs="仿宋" w:hint="eastAsia"/>
            <w:lang w:eastAsia="zh-CN"/>
          </w:rPr>
          <w:t>(一)、供应链战略规划</w:t>
        </w:r>
        <w:r>
          <w:tab/>
        </w:r>
        <w:r>
          <w:fldChar w:fldCharType="begin"/>
        </w:r>
        <w:r>
          <w:instrText xml:space="preserve"> PAGEREF _Toc8247 \h </w:instrText>
        </w:r>
        <w:r>
          <w:fldChar w:fldCharType="separate"/>
        </w:r>
        <w:r>
          <w:t>73</w:t>
        </w:r>
        <w:r>
          <w:fldChar w:fldCharType="end"/>
        </w:r>
      </w:hyperlink>
    </w:p>
    <w:p>
      <w:pPr>
        <w:pStyle w:val="TOC2"/>
        <w:tabs>
          <w:tab w:val="right" w:leader="dot" w:pos="8306"/>
        </w:tabs>
      </w:pPr>
      <w:hyperlink w:anchor="_Toc23655" w:history="1">
        <w:r>
          <w:rPr>
            <w:rFonts w:ascii="仿宋" w:eastAsia="仿宋" w:hAnsi="仿宋" w:cs="仿宋" w:hint="eastAsia"/>
            <w:lang w:eastAsia="zh-CN"/>
          </w:rPr>
          <w:t>(二)、供应商选择与合作</w:t>
        </w:r>
        <w:r>
          <w:tab/>
        </w:r>
        <w:r>
          <w:fldChar w:fldCharType="begin"/>
        </w:r>
        <w:r>
          <w:instrText xml:space="preserve"> PAGEREF _Toc23655 \h </w:instrText>
        </w:r>
        <w:r>
          <w:fldChar w:fldCharType="separate"/>
        </w:r>
        <w:r>
          <w:t>75</w:t>
        </w:r>
        <w:r>
          <w:fldChar w:fldCharType="end"/>
        </w:r>
      </w:hyperlink>
    </w:p>
    <w:p>
      <w:pPr>
        <w:pStyle w:val="TOC2"/>
        <w:tabs>
          <w:tab w:val="right" w:leader="dot" w:pos="8306"/>
        </w:tabs>
      </w:pPr>
      <w:hyperlink w:anchor="_Toc20669" w:history="1">
        <w:r>
          <w:rPr>
            <w:rFonts w:ascii="仿宋" w:eastAsia="仿宋" w:hAnsi="仿宋" w:cs="仿宋" w:hint="eastAsia"/>
            <w:lang w:eastAsia="zh-CN"/>
          </w:rPr>
          <w:t>(三)、物流与库存管理</w:t>
        </w:r>
        <w:r>
          <w:tab/>
        </w:r>
        <w:r>
          <w:fldChar w:fldCharType="begin"/>
        </w:r>
        <w:r>
          <w:instrText xml:space="preserve"> PAGEREF _Toc20669 \h </w:instrText>
        </w:r>
        <w:r>
          <w:fldChar w:fldCharType="separate"/>
        </w:r>
        <w:r>
          <w:t>76</w:t>
        </w:r>
        <w:r>
          <w:fldChar w:fldCharType="end"/>
        </w:r>
      </w:hyperlink>
    </w:p>
    <w:p>
      <w:pPr>
        <w:pStyle w:val="TOC1"/>
        <w:tabs>
          <w:tab w:val="right" w:leader="dot" w:pos="8306"/>
        </w:tabs>
      </w:pPr>
      <w:hyperlink w:anchor="_Toc11006" w:history="1">
        <w:r>
          <w:rPr>
            <w:rFonts w:ascii="仿宋" w:eastAsia="仿宋" w:hAnsi="仿宋" w:cs="仿宋" w:hint="eastAsia"/>
            <w:lang w:eastAsia="zh-CN"/>
          </w:rPr>
          <w:t>十六、冲击发电机项目工程方案分析</w:t>
        </w:r>
        <w:r>
          <w:tab/>
        </w:r>
        <w:r>
          <w:fldChar w:fldCharType="begin"/>
        </w:r>
        <w:r>
          <w:instrText xml:space="preserve"> PAGEREF _Toc11006 \h </w:instrText>
        </w:r>
        <w:r>
          <w:fldChar w:fldCharType="separate"/>
        </w:r>
        <w:r>
          <w:t>77</w:t>
        </w:r>
        <w:r>
          <w:fldChar w:fldCharType="end"/>
        </w:r>
      </w:hyperlink>
    </w:p>
    <w:p>
      <w:pPr>
        <w:pStyle w:val="TOC2"/>
        <w:tabs>
          <w:tab w:val="right" w:leader="dot" w:pos="8306"/>
        </w:tabs>
      </w:pPr>
      <w:hyperlink w:anchor="_Toc8349" w:history="1">
        <w:r>
          <w:rPr>
            <w:rFonts w:ascii="仿宋" w:eastAsia="仿宋" w:hAnsi="仿宋" w:cs="仿宋" w:hint="eastAsia"/>
            <w:lang w:eastAsia="zh-CN"/>
          </w:rPr>
          <w:t>(一)、建筑工程设计原则</w:t>
        </w:r>
        <w:r>
          <w:tab/>
        </w:r>
        <w:r>
          <w:fldChar w:fldCharType="begin"/>
        </w:r>
        <w:r>
          <w:instrText xml:space="preserve"> PAGEREF _Toc8349 \h </w:instrText>
        </w:r>
        <w:r>
          <w:fldChar w:fldCharType="separate"/>
        </w:r>
        <w:r>
          <w:t>77</w:t>
        </w:r>
        <w:r>
          <w:fldChar w:fldCharType="end"/>
        </w:r>
      </w:hyperlink>
    </w:p>
    <w:p>
      <w:pPr>
        <w:pStyle w:val="TOC2"/>
        <w:tabs>
          <w:tab w:val="right" w:leader="dot" w:pos="8306"/>
        </w:tabs>
      </w:pPr>
      <w:hyperlink w:anchor="_Toc29709" w:history="1">
        <w:r>
          <w:rPr>
            <w:rFonts w:ascii="仿宋" w:eastAsia="仿宋" w:hAnsi="仿宋" w:cs="仿宋" w:hint="eastAsia"/>
            <w:lang w:eastAsia="zh-CN"/>
          </w:rPr>
          <w:t>(二)、土建工程建设指标</w:t>
        </w:r>
        <w:r>
          <w:tab/>
        </w:r>
        <w:r>
          <w:fldChar w:fldCharType="begin"/>
        </w:r>
        <w:r>
          <w:instrText xml:space="preserve"> PAGEREF _Toc29709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46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543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冲击发电机项目的主要产品是XXXX，预计年产值为XXX万元。这一产品在市场中占据着重要的地位，其广泛的应用范围使得该冲击发电机项目的市场前景非常广阔。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冲击发电机项目的xxx产品作为重要的原材料之一，将在多个领域发挥关键作用。其在建筑、交通、能源等方面的广泛应用将为整个产业链提供强大的支持，形成产业协同效应。冲击发电机项目的年产值XXX万XXX万XXX万万元不仅反映了其在市场上的巨大潜力，更预示着它对国民经济的积极贡献。这种关联度高、涉及面广的产业关系，使得该冲击发电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52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总征地面积为XXXX平方米，相当于约XX.XX亩，其中净用地面积为XXXX平方米，红线范围内相当于约XX.XX亩。这一用地规模充分考虑了冲击发电机项目的建设需求，保障了冲击发电机项目在合适的空间内得以充分发展。冲击发电机项目规划的总建筑面积为XXXX平方米，其中主体工程建设占XXXX平方米，计容建筑面积达XXXX平方米。预计建筑工程的投资将达到XXXX万元，为冲击发电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计划购置的设备共计XXXX台（套），设备购置费用为XXXX万元。这一设备购置计划充分考虑到冲击发电机项目的生产需求和技术要求，确保了冲击发电机项目在生产运营中具备先进的技术装备和高效的生产能力。设备的合理配置将为冲击发电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计划总投资为XXXX万元，预计年实现营业收入为XXXX万元。这一产能规模的设定旨在确保冲击发电机项目能够在投资与回报之间取得平衡，实现长期可持续的发展。冲击发电机项目的总投资充分考虑到各个方面的需求，包括用地建设、设备购置等多个环节，以确保冲击发电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4040"/>
      <w:r>
        <w:rPr>
          <w:rFonts w:ascii="仿宋" w:eastAsia="仿宋" w:hAnsi="仿宋" w:cs="仿宋" w:hint="eastAsia"/>
          <w:sz w:val="28"/>
          <w:lang w:eastAsia="zh-CN"/>
        </w:rPr>
        <w:t>二、冲击发电机项目可持续发展</w:t>
      </w:r>
      <w:bookmarkEnd w:id="5"/>
    </w:p>
    <w:p>
      <w:pPr>
        <w:pStyle w:val="Heading2"/>
        <w:rPr>
          <w:rFonts w:ascii="仿宋" w:eastAsia="仿宋" w:hAnsi="仿宋" w:cs="仿宋" w:hint="eastAsia"/>
          <w:lang w:eastAsia="zh-CN"/>
        </w:rPr>
      </w:pPr>
      <w:bookmarkStart w:id="6" w:name="_Toc2632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冲击发电机项目中，冲击发电机项目团队着眼于未来，明确了可持续发展的战略方向。制定的具体可持续发展目标包括降低资源使用、采用环保技术、最大化社会效益等。这一步骤不仅有助于冲击发电机项目在环保和社会责任方面达到最高标准，也为未来提供了明确的指引，确保冲击发电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可持续实践的融入冲击发电机项目管理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冲击发电机项目管理周期。从冲击发电机项目规划开始，冲击发电机项目团队就考虑了环境和社会的因素。在执行阶段，冲击发电机项目团队积极推动绿色技术的应用，优化资源利用。此外，关注员工的社会责任，通过培训和沟通活动提高员工对可持续发展的认知，使他们能够在日常工作中践行可持续实践。这些举措不仅为冲击发电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94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扎根于冲击发电机项目的可持续发展理念，我们深信环保与社会责任是冲击发电机项目成功的关键支柱。在冲击发电机项目的每一步，我们都致力于通过创新和实践，履行对环境和社会的坚定责任。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团队通过引入先进的环保技术、建立高效的废物处理系统以及推动能源节约措施，积极履行环保责任。定期的环保监测和评估确保冲击发电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不仅致力于自身可持续发展，还注重对社会的回馈。通过支持社区冲击发电机项目、参与慈善事业、提供培训机会等方式，冲击发电机项目积极履行社会责任。与当地社区建立积极互动，关注员工的工作与生活平衡，以及员工的身心健康，是冲击发电机项目在社会责任层面的关键举措。这样的实践不仅增强了冲击发电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9613"/>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9131"/>
      <w:r>
        <w:rPr>
          <w:rFonts w:ascii="仿宋" w:eastAsia="仿宋" w:hAnsi="仿宋" w:cs="仿宋" w:hint="eastAsia"/>
          <w:lang w:eastAsia="zh-CN"/>
        </w:rPr>
        <w:t>(一)、冲击发电机行业分析</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行业一直以来都是市场的关注焦点。行业内的发展趋势、竞争态势以及潜在机会都对冲击发电机项目的推进产生深远的影响。通过深入研究行业的整体概貌，我们将更好地理解行业的核心特征，为冲击发电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冲击发电机行业，技术一直是推动创新和发展的关键因素。我们将对当前技术趋势进行详尽分析，包括但不限于人工智能、大数据应用、先进制造技术等。这有助于冲击发电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冲击发电机项目成功的基础。我们将对主要竞争对手进行深入研究，包括其市场份额、产品特点、市场定位等。通过全面了解竞争对手的优势和劣势，冲击发电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2651"/>
      <w:r>
        <w:rPr>
          <w:rFonts w:ascii="仿宋" w:eastAsia="仿宋" w:hAnsi="仿宋" w:cs="仿宋" w:hint="eastAsia"/>
          <w:sz w:val="28"/>
          <w:lang w:eastAsia="zh-CN"/>
        </w:rPr>
        <w:t>(二)、冲击发电机市场分析预测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冲击发电机市场未来的增长趋势。这包括市场的整体规模、各细分领域的发展趋势等。冲击发电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冲击发电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冲击发电机项目实施过程中需要充分考虑的因素。我们将对市场风险进行全面评估，包括但不限于政策法规风险、市场竞争风险、技术变革风险等。通过对潜在风险的深入分析，冲击发电机项目可以制定相应的风险缓解策略，降低不确定性对冲击发电机项目的影响。</w:t>
      </w:r>
    </w:p>
    <w:p>
      <w:pPr>
        <w:pStyle w:val="Heading1"/>
        <w:ind w:firstLine="560" w:firstLineChars="200"/>
        <w:rPr>
          <w:rFonts w:ascii="仿宋" w:eastAsia="仿宋" w:hAnsi="仿宋" w:cs="仿宋" w:hint="eastAsia"/>
          <w:sz w:val="28"/>
          <w:lang w:eastAsia="zh-CN"/>
        </w:rPr>
      </w:pPr>
      <w:bookmarkStart w:id="11" w:name="_Toc5024"/>
      <w:r>
        <w:rPr>
          <w:rFonts w:ascii="仿宋" w:eastAsia="仿宋" w:hAnsi="仿宋" w:cs="仿宋" w:hint="eastAsia"/>
          <w:sz w:val="28"/>
          <w:lang w:eastAsia="zh-CN"/>
        </w:rPr>
        <w:t>四、冲击发电机项目选址可行性分析</w:t>
      </w:r>
      <w:bookmarkEnd w:id="11"/>
    </w:p>
    <w:p>
      <w:pPr>
        <w:pStyle w:val="Heading2"/>
        <w:rPr>
          <w:rFonts w:ascii="仿宋" w:eastAsia="仿宋" w:hAnsi="仿宋" w:cs="仿宋" w:hint="eastAsia"/>
          <w:lang w:eastAsia="zh-CN"/>
        </w:rPr>
      </w:pPr>
      <w:bookmarkStart w:id="12" w:name="_Toc7589"/>
      <w:r>
        <w:rPr>
          <w:rFonts w:ascii="仿宋" w:eastAsia="仿宋" w:hAnsi="仿宋" w:cs="仿宋" w:hint="eastAsia"/>
          <w:lang w:eastAsia="zh-CN"/>
        </w:rPr>
        <w:t>(一)、冲击发电机项目选址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该冲击发电机项目选址位于XX省XX市XX区XXX街道</w:t>
      </w:r>
    </w:p>
    <w:p>
      <w:pPr>
        <w:pStyle w:val="Heading2"/>
        <w:ind w:firstLine="560" w:firstLineChars="200"/>
        <w:rPr>
          <w:rFonts w:ascii="仿宋" w:eastAsia="仿宋" w:hAnsi="仿宋" w:cs="仿宋" w:hint="eastAsia"/>
          <w:sz w:val="28"/>
          <w:lang w:eastAsia="zh-CN"/>
        </w:rPr>
      </w:pPr>
      <w:bookmarkStart w:id="13" w:name="_Toc1348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冲击发电机项目的征地面积将根据冲击发电机项目的实际规模和需求进行精确规划。具体面积XXX平方米，旨在确保冲击发电机项目不仅能够满足当前的发展需求，还能够预留空间以适应未来的扩展。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净用地面积是在征地面积基础上去除不可利用面积后的实际可开发用地。具体面积XXX平方米，考虑到环保、交通、安全等多方面因素，以确保冲击发电机项目在整体利用效率上达到最优。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冲击发电机项目计划建设的建筑总规模具体面积XXX平方米。这一规模的确定综合考虑了冲击发电机项目的性质、规模，以及城市规划的相关要求，确保建筑布局与周边环境协调一致。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绿地率是冲击发电机项目用地中被规划为绿地的比例。具体面积XXX平方米，旨在通过合理规划绿地，改善冲击发电机项目周边环境，提升居民生活质量，并符合城市整体绿化规划。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容积率是用地上可以建设的建筑总体积与用地面积之比。具体面积XXX，通过合理的容积率规划，确保冲击发电机项目建筑规模与周边环境和谐共生。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冲击发电机项目选址与当地城市规划相一致，具体面积XXX平方米。通过与城市规划部门深入沟通，确保冲击发电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冲击发电机项目选址符合当地产业政策，具体面积XXX平方米。这包括冲击发电机项目对当地经济的促进作用，以及对相关产业的带动效应，确保冲击发电机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用地总体要求必须符合环保和可持续发展的原则，具体面积XXX平方米。通过采用绿色建筑设计、节能减排等措施，确保冲击发电机项目在建设和运营过程中对环境的影响最小化，达到可持续发展的要求。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确保冲击发电机项目选址具备必要的公共设施配套，具体面积XXX平方米。这包括交通便利性、教育、医疗等基础设施，以提高居民生活品质，使得冲击发电机项目选址更具吸引力。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考虑用地总体要求对当地社会稳定性的影响，具体面积XXX平方米。通过深入了解当地社区反馈，确保冲击发电机项目的选址和建设过程对当地社会和谐稳定产生积极作用。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冲击发电机项目选址不仅符合法规和规划，还在实际操作中具有可行性。这一全面规划将为冲击发电机项目的成功实施提供坚实的基础，确保冲击发电机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3042"/>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冲击发电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冲击发电机项目的设备规划和空间设计中，我们将采取灵活设备布局的措施。设备布局将根据实际需求进行灵活设计，避免不必要的浪费。通过合理规划设备摆放位置，我们将提高设备的利用率，减少设备间距，以确保冲击发电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冲击发电机项目内部引入共享设施的概念，例如共享会议室、办公区等。通过这种方式，我们可以减少对资源的重复建设，提高资源共享效率，从而减小冲击发电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988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冲击发电机项目的总图布置中，我们将不同功能区域进行明确的规划，以最大程度满足冲击发电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789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冲击发电机项目能够在有利的市场环境中蓬勃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冲击发电机项目对环境的影响是综合评价的重要因素之一。我们将详细考虑选址周边的自然环境、生态保护区、水源地等情况，确保冲击发电机项目的建设和运营对环境影响最小化，并符合当地的环保法规标准。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对选址的评价还需充分考虑当地政府的产业政策和法规。我们将详细了解冲击发电机项目所在地的相关政策，确保冲击发电机项目的规划和运营与当地法规相符，降低不必要的法律风险。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考虑到社会稳定性对企业运营的重要性，我们将评估选址地区的社会安全情况、劳工关系、社区反馈等方面，以确保冲击发电机项目的建设和运营不会受到社会稳定性的负面影响。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最后，我们将综合考虑用地成本，包括土地购置费用、土地开发成本等。通过对用地成本的详细评估，我们能够做出更为精确的经济效益分析，为冲击发电机项目的投资决策提供有力支持。</w:t>
      </w:r>
    </w:p>
    <w:p>
      <w:pPr>
        <w:pStyle w:val="Heading1"/>
        <w:ind w:firstLine="560" w:firstLineChars="200"/>
        <w:rPr>
          <w:rFonts w:ascii="仿宋" w:eastAsia="仿宋" w:hAnsi="仿宋" w:cs="仿宋" w:hint="eastAsia"/>
          <w:sz w:val="28"/>
          <w:lang w:eastAsia="zh-CN"/>
        </w:rPr>
      </w:pPr>
      <w:bookmarkStart w:id="17" w:name="_Toc24893"/>
      <w:r>
        <w:rPr>
          <w:rFonts w:ascii="仿宋" w:eastAsia="仿宋" w:hAnsi="仿宋" w:cs="仿宋" w:hint="eastAsia"/>
          <w:sz w:val="28"/>
          <w:lang w:eastAsia="zh-CN"/>
        </w:rPr>
        <w:t>五、冲击发电机项目建设背景及必要性分析</w:t>
      </w:r>
      <w:bookmarkEnd w:id="17"/>
    </w:p>
    <w:p>
      <w:pPr>
        <w:pStyle w:val="Heading2"/>
        <w:rPr>
          <w:rFonts w:ascii="仿宋" w:eastAsia="仿宋" w:hAnsi="仿宋" w:cs="仿宋" w:hint="eastAsia"/>
          <w:lang w:eastAsia="zh-CN"/>
        </w:rPr>
      </w:pPr>
      <w:bookmarkStart w:id="18" w:name="_Toc2303"/>
      <w:r>
        <w:rPr>
          <w:rFonts w:ascii="仿宋" w:eastAsia="仿宋" w:hAnsi="仿宋" w:cs="仿宋" w:hint="eastAsia"/>
          <w:lang w:eastAsia="zh-CN"/>
        </w:rPr>
        <w:t>(一)、冲击发电机项目背景分析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冲击发电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冲击发电机项目在这个潮流中的定位。同时，我们将关注行业内涌现的新兴机遇，以便冲击发电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冲击发电机项目提供了强大的发展动力。我们将聚焦于行业内最新的技术发展趋势，包括但不限于人工智能、大数据分析、物联网等领域。通过深度的技术研究，我们将确保冲击发电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冲击发电机项目发展的源泉。我们将投入更多的精力对市场需求进行深入剖析，超越表面的需求，深入挖掘潜在的市场痛点和机遇。通过对市场需求的细致了解，冲击发电机项目将更有针对性地设计解决方案，满足市场的多样化需求，从而更好地促进冲击发电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冲击发电机项目战略至关重要。我们将对竞争态势进行更为深入的分析，包括但不限于市场份额、产品特点、客户满意度等多个维度。通过深度的竞争分析，冲击发电机项目将能够更准确地把握市场脉搏，制定具有竞争力的冲击发电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冲击发电机项目的发展具有直接的影响。我们将进行更为全面的法规和政策分析，了解行业发展中的潜在法律风险和合规挑战。通过充分了解和遵守相关法规，冲击发电机项目将确保在法律框架内合法合规运营，为冲击发电机项目的稳健发展提供有力支持。</w:t>
      </w:r>
    </w:p>
    <w:p>
      <w:pPr>
        <w:pStyle w:val="Heading2"/>
        <w:ind w:firstLine="560" w:firstLineChars="200"/>
        <w:rPr>
          <w:rFonts w:ascii="仿宋" w:eastAsia="仿宋" w:hAnsi="仿宋" w:cs="仿宋" w:hint="eastAsia"/>
          <w:sz w:val="28"/>
          <w:lang w:eastAsia="zh-CN"/>
        </w:rPr>
      </w:pPr>
      <w:bookmarkStart w:id="19" w:name="_Toc21225"/>
      <w:r>
        <w:rPr>
          <w:rFonts w:ascii="仿宋" w:eastAsia="仿宋" w:hAnsi="仿宋" w:cs="仿宋" w:hint="eastAsia"/>
          <w:sz w:val="28"/>
          <w:lang w:eastAsia="zh-CN"/>
        </w:rPr>
        <w:t>(二)、冲击发电机项目建设必要性分析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建设的迫切性源于对行业发展趋势的深刻洞察。我们正处于一个行业变革的时代，科技创新、数字化转型成为企业发展的关键动力。冲击发电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建设不仅仅是为了跟上潮流，更是为了通过技术创新推动企业的持续发展。通过引入先进的技术和解决方案，冲击发电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冲击发电机项目的建设成为必然选择，通过提高产品质量、拓展服务领域，从而在竞争中获得更多的机会。冲击发电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冲击发电机项目建设的必要性体现在对客户需求更精准的满足。通过冲击发电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建设的背后是对企业持续创新的追求。只有通过不断创新，企业才能在竞争中立于不败之地。冲击发电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8380"/>
      <w:r>
        <w:rPr>
          <w:rFonts w:ascii="仿宋" w:eastAsia="仿宋" w:hAnsi="仿宋" w:cs="仿宋" w:hint="eastAsia"/>
          <w:sz w:val="28"/>
          <w:lang w:eastAsia="zh-CN"/>
        </w:rPr>
        <w:t>六、冲击发电机项目土建工程</w:t>
      </w:r>
      <w:bookmarkEnd w:id="20"/>
    </w:p>
    <w:p>
      <w:pPr>
        <w:pStyle w:val="Heading2"/>
        <w:rPr>
          <w:rFonts w:ascii="仿宋" w:eastAsia="仿宋" w:hAnsi="仿宋" w:cs="仿宋" w:hint="eastAsia"/>
          <w:lang w:eastAsia="zh-CN"/>
        </w:rPr>
      </w:pPr>
      <w:bookmarkStart w:id="21" w:name="_Toc28335"/>
      <w:r>
        <w:rPr>
          <w:rFonts w:ascii="仿宋" w:eastAsia="仿宋" w:hAnsi="仿宋" w:cs="仿宋" w:hint="eastAsia"/>
          <w:lang w:eastAsia="zh-CN"/>
        </w:rPr>
        <w:t>(一)、建筑工程设计原则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在冲击发电机项目的建筑工程设计中，我们将秉承一系列重要的设计原则，以确保冲击发电机项目建筑在功能、美观、可持续性等方面达到最佳效果。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https://d.book118.com/807030052160006032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9A7B0C"/>
    <w:rsid w:val="299A7B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703005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2024-01-17T11:12:00Z</dcterms:created>
  <dcterms:modified xsi:type="dcterms:W3CDTF">2024-01-17T11:12:20Z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84FFA8996D9C46FF95C3112A3218DC4B_11</vt:lpwstr>
  </property>
  <property fmtid="{D5CDD505-2E9C-101B-9397-08002B2CF9AE}" pid="3" name="KSOProductBuildVer">
    <vt:lpwstr>2052-12.1.0.16120</vt:lpwstr>
  </property>
</Properties>
</file>