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金融科技项目规划设计纲要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93" w:history="1">
        <w:r>
          <w:rPr>
            <w:rFonts w:ascii="仿宋" w:eastAsia="仿宋" w:hAnsi="仿宋" w:cs="仿宋" w:hint="eastAsia"/>
            <w:lang w:eastAsia="zh-CN"/>
          </w:rPr>
          <w:t>前言</w:t>
        </w:r>
        <w:r>
          <w:tab/>
        </w:r>
        <w:r>
          <w:fldChar w:fldCharType="begin"/>
        </w:r>
        <w:r>
          <w:instrText xml:space="preserve"> PAGEREF _Toc21793 \h </w:instrText>
        </w:r>
        <w:r>
          <w:fldChar w:fldCharType="separate"/>
        </w:r>
        <w:r>
          <w:t>3</w:t>
        </w:r>
        <w:r>
          <w:fldChar w:fldCharType="end"/>
        </w:r>
      </w:hyperlink>
    </w:p>
    <w:p>
      <w:pPr>
        <w:pStyle w:val="TOC1"/>
        <w:tabs>
          <w:tab w:val="right" w:leader="dot" w:pos="8306"/>
        </w:tabs>
      </w:pPr>
      <w:hyperlink w:anchor="_Toc19253" w:history="1">
        <w:r>
          <w:rPr>
            <w:rFonts w:ascii="仿宋" w:eastAsia="仿宋" w:hAnsi="仿宋" w:cs="仿宋" w:hint="eastAsia"/>
            <w:lang w:eastAsia="zh-CN"/>
          </w:rPr>
          <w:t>一、金融科技项目土建工程</w:t>
        </w:r>
        <w:r>
          <w:tab/>
        </w:r>
        <w:r>
          <w:fldChar w:fldCharType="begin"/>
        </w:r>
        <w:r>
          <w:instrText xml:space="preserve"> PAGEREF _Toc19253 \h </w:instrText>
        </w:r>
        <w:r>
          <w:fldChar w:fldCharType="separate"/>
        </w:r>
        <w:r>
          <w:t>3</w:t>
        </w:r>
        <w:r>
          <w:fldChar w:fldCharType="end"/>
        </w:r>
      </w:hyperlink>
    </w:p>
    <w:p>
      <w:pPr>
        <w:pStyle w:val="TOC2"/>
        <w:tabs>
          <w:tab w:val="right" w:leader="dot" w:pos="8306"/>
        </w:tabs>
      </w:pPr>
      <w:hyperlink w:anchor="_Toc20353" w:history="1">
        <w:r>
          <w:rPr>
            <w:rFonts w:ascii="仿宋" w:eastAsia="仿宋" w:hAnsi="仿宋" w:cs="仿宋" w:hint="eastAsia"/>
            <w:lang w:eastAsia="zh-CN"/>
          </w:rPr>
          <w:t>(一)、建筑工程设计原则</w:t>
        </w:r>
        <w:r>
          <w:tab/>
        </w:r>
        <w:r>
          <w:fldChar w:fldCharType="begin"/>
        </w:r>
        <w:r>
          <w:instrText xml:space="preserve"> PAGEREF _Toc20353 \h </w:instrText>
        </w:r>
        <w:r>
          <w:fldChar w:fldCharType="separate"/>
        </w:r>
        <w:r>
          <w:t>3</w:t>
        </w:r>
        <w:r>
          <w:fldChar w:fldCharType="end"/>
        </w:r>
      </w:hyperlink>
    </w:p>
    <w:p>
      <w:pPr>
        <w:pStyle w:val="TOC2"/>
        <w:tabs>
          <w:tab w:val="right" w:leader="dot" w:pos="8306"/>
        </w:tabs>
      </w:pPr>
      <w:hyperlink w:anchor="_Toc12723" w:history="1">
        <w:r>
          <w:rPr>
            <w:rFonts w:ascii="仿宋" w:eastAsia="仿宋" w:hAnsi="仿宋" w:cs="仿宋" w:hint="eastAsia"/>
            <w:lang w:eastAsia="zh-CN"/>
          </w:rPr>
          <w:t>(二)、土建工程设计年限及安全等级</w:t>
        </w:r>
        <w:r>
          <w:tab/>
        </w:r>
        <w:r>
          <w:fldChar w:fldCharType="begin"/>
        </w:r>
        <w:r>
          <w:instrText xml:space="preserve"> PAGEREF _Toc12723 \h </w:instrText>
        </w:r>
        <w:r>
          <w:fldChar w:fldCharType="separate"/>
        </w:r>
        <w:r>
          <w:t>4</w:t>
        </w:r>
        <w:r>
          <w:fldChar w:fldCharType="end"/>
        </w:r>
      </w:hyperlink>
    </w:p>
    <w:p>
      <w:pPr>
        <w:pStyle w:val="TOC2"/>
        <w:tabs>
          <w:tab w:val="right" w:leader="dot" w:pos="8306"/>
        </w:tabs>
      </w:pPr>
      <w:hyperlink w:anchor="_Toc5582" w:history="1">
        <w:r>
          <w:rPr>
            <w:rFonts w:ascii="仿宋" w:eastAsia="仿宋" w:hAnsi="仿宋" w:cs="仿宋" w:hint="eastAsia"/>
            <w:lang w:eastAsia="zh-CN"/>
          </w:rPr>
          <w:t>(三)、建筑工程设计总体要求</w:t>
        </w:r>
        <w:r>
          <w:tab/>
        </w:r>
        <w:r>
          <w:fldChar w:fldCharType="begin"/>
        </w:r>
        <w:r>
          <w:instrText xml:space="preserve"> PAGEREF _Toc5582 \h </w:instrText>
        </w:r>
        <w:r>
          <w:fldChar w:fldCharType="separate"/>
        </w:r>
        <w:r>
          <w:t>5</w:t>
        </w:r>
        <w:r>
          <w:fldChar w:fldCharType="end"/>
        </w:r>
      </w:hyperlink>
    </w:p>
    <w:p>
      <w:pPr>
        <w:pStyle w:val="TOC2"/>
        <w:tabs>
          <w:tab w:val="right" w:leader="dot" w:pos="8306"/>
        </w:tabs>
      </w:pPr>
      <w:hyperlink w:anchor="_Toc410" w:history="1">
        <w:r>
          <w:rPr>
            <w:rFonts w:ascii="仿宋" w:eastAsia="仿宋" w:hAnsi="仿宋" w:cs="仿宋" w:hint="eastAsia"/>
            <w:lang w:eastAsia="zh-CN"/>
          </w:rPr>
          <w:t>(四)、土建工程建设指标</w:t>
        </w:r>
        <w:r>
          <w:tab/>
        </w:r>
        <w:r>
          <w:fldChar w:fldCharType="begin"/>
        </w:r>
        <w:r>
          <w:instrText xml:space="preserve"> PAGEREF _Toc410 \h </w:instrText>
        </w:r>
        <w:r>
          <w:fldChar w:fldCharType="separate"/>
        </w:r>
        <w:r>
          <w:t>6</w:t>
        </w:r>
        <w:r>
          <w:fldChar w:fldCharType="end"/>
        </w:r>
      </w:hyperlink>
    </w:p>
    <w:p>
      <w:pPr>
        <w:pStyle w:val="TOC1"/>
        <w:tabs>
          <w:tab w:val="right" w:leader="dot" w:pos="8306"/>
        </w:tabs>
      </w:pPr>
      <w:hyperlink w:anchor="_Toc3402" w:history="1">
        <w:r>
          <w:rPr>
            <w:rFonts w:ascii="仿宋" w:eastAsia="仿宋" w:hAnsi="仿宋" w:cs="仿宋" w:hint="eastAsia"/>
            <w:lang w:eastAsia="zh-CN"/>
          </w:rPr>
          <w:t>二、工艺说明</w:t>
        </w:r>
        <w:r>
          <w:tab/>
        </w:r>
        <w:r>
          <w:fldChar w:fldCharType="begin"/>
        </w:r>
        <w:r>
          <w:instrText xml:space="preserve"> PAGEREF _Toc3402 \h </w:instrText>
        </w:r>
        <w:r>
          <w:fldChar w:fldCharType="separate"/>
        </w:r>
        <w:r>
          <w:t>6</w:t>
        </w:r>
        <w:r>
          <w:fldChar w:fldCharType="end"/>
        </w:r>
      </w:hyperlink>
    </w:p>
    <w:p>
      <w:pPr>
        <w:pStyle w:val="TOC2"/>
        <w:tabs>
          <w:tab w:val="right" w:leader="dot" w:pos="8306"/>
        </w:tabs>
      </w:pPr>
      <w:hyperlink w:anchor="_Toc30385" w:history="1">
        <w:r>
          <w:rPr>
            <w:rFonts w:ascii="仿宋" w:eastAsia="仿宋" w:hAnsi="仿宋" w:cs="仿宋" w:hint="eastAsia"/>
            <w:lang w:eastAsia="zh-CN"/>
          </w:rPr>
          <w:t>(一)、技术管理特点</w:t>
        </w:r>
        <w:r>
          <w:tab/>
        </w:r>
        <w:r>
          <w:fldChar w:fldCharType="begin"/>
        </w:r>
        <w:r>
          <w:instrText xml:space="preserve"> PAGEREF _Toc30385 \h </w:instrText>
        </w:r>
        <w:r>
          <w:fldChar w:fldCharType="separate"/>
        </w:r>
        <w:r>
          <w:t>6</w:t>
        </w:r>
        <w:r>
          <w:fldChar w:fldCharType="end"/>
        </w:r>
      </w:hyperlink>
    </w:p>
    <w:p>
      <w:pPr>
        <w:pStyle w:val="TOC2"/>
        <w:tabs>
          <w:tab w:val="right" w:leader="dot" w:pos="8306"/>
        </w:tabs>
      </w:pPr>
      <w:hyperlink w:anchor="_Toc26629" w:history="1">
        <w:r>
          <w:rPr>
            <w:rFonts w:ascii="仿宋" w:eastAsia="仿宋" w:hAnsi="仿宋" w:cs="仿宋" w:hint="eastAsia"/>
            <w:lang w:eastAsia="zh-CN"/>
          </w:rPr>
          <w:t>(二)、金融科技项目工艺技术设计方案</w:t>
        </w:r>
        <w:r>
          <w:tab/>
        </w:r>
        <w:r>
          <w:fldChar w:fldCharType="begin"/>
        </w:r>
        <w:r>
          <w:instrText xml:space="preserve"> PAGEREF _Toc26629 \h </w:instrText>
        </w:r>
        <w:r>
          <w:fldChar w:fldCharType="separate"/>
        </w:r>
        <w:r>
          <w:t>7</w:t>
        </w:r>
        <w:r>
          <w:fldChar w:fldCharType="end"/>
        </w:r>
      </w:hyperlink>
    </w:p>
    <w:p>
      <w:pPr>
        <w:pStyle w:val="TOC2"/>
        <w:tabs>
          <w:tab w:val="right" w:leader="dot" w:pos="8306"/>
        </w:tabs>
      </w:pPr>
      <w:hyperlink w:anchor="_Toc21154" w:history="1">
        <w:r>
          <w:rPr>
            <w:rFonts w:ascii="仿宋" w:eastAsia="仿宋" w:hAnsi="仿宋" w:cs="仿宋" w:hint="eastAsia"/>
            <w:lang w:eastAsia="zh-CN"/>
          </w:rPr>
          <w:t>(三)、设备选型方案</w:t>
        </w:r>
        <w:r>
          <w:tab/>
        </w:r>
        <w:r>
          <w:fldChar w:fldCharType="begin"/>
        </w:r>
        <w:r>
          <w:instrText xml:space="preserve"> PAGEREF _Toc21154 \h </w:instrText>
        </w:r>
        <w:r>
          <w:fldChar w:fldCharType="separate"/>
        </w:r>
        <w:r>
          <w:t>9</w:t>
        </w:r>
        <w:r>
          <w:fldChar w:fldCharType="end"/>
        </w:r>
      </w:hyperlink>
    </w:p>
    <w:p>
      <w:pPr>
        <w:pStyle w:val="TOC1"/>
        <w:tabs>
          <w:tab w:val="right" w:leader="dot" w:pos="8306"/>
        </w:tabs>
      </w:pPr>
      <w:hyperlink w:anchor="_Toc16755" w:history="1">
        <w:r>
          <w:rPr>
            <w:rFonts w:ascii="仿宋" w:eastAsia="仿宋" w:hAnsi="仿宋" w:cs="仿宋" w:hint="eastAsia"/>
            <w:lang w:eastAsia="zh-CN"/>
          </w:rPr>
          <w:t>三、金融科技项目选址可行性分析</w:t>
        </w:r>
        <w:r>
          <w:tab/>
        </w:r>
        <w:r>
          <w:fldChar w:fldCharType="begin"/>
        </w:r>
        <w:r>
          <w:instrText xml:space="preserve"> PAGEREF _Toc16755 \h </w:instrText>
        </w:r>
        <w:r>
          <w:fldChar w:fldCharType="separate"/>
        </w:r>
        <w:r>
          <w:t>10</w:t>
        </w:r>
        <w:r>
          <w:fldChar w:fldCharType="end"/>
        </w:r>
      </w:hyperlink>
    </w:p>
    <w:p>
      <w:pPr>
        <w:pStyle w:val="TOC2"/>
        <w:tabs>
          <w:tab w:val="right" w:leader="dot" w:pos="8306"/>
        </w:tabs>
      </w:pPr>
      <w:hyperlink w:anchor="_Toc27060" w:history="1">
        <w:r>
          <w:rPr>
            <w:rFonts w:ascii="仿宋" w:eastAsia="仿宋" w:hAnsi="仿宋" w:cs="仿宋" w:hint="eastAsia"/>
            <w:lang w:eastAsia="zh-CN"/>
          </w:rPr>
          <w:t>(一)、金融科技项目选址</w:t>
        </w:r>
        <w:r>
          <w:tab/>
        </w:r>
        <w:r>
          <w:fldChar w:fldCharType="begin"/>
        </w:r>
        <w:r>
          <w:instrText xml:space="preserve"> PAGEREF _Toc27060 \h </w:instrText>
        </w:r>
        <w:r>
          <w:fldChar w:fldCharType="separate"/>
        </w:r>
        <w:r>
          <w:t>10</w:t>
        </w:r>
        <w:r>
          <w:fldChar w:fldCharType="end"/>
        </w:r>
      </w:hyperlink>
    </w:p>
    <w:p>
      <w:pPr>
        <w:pStyle w:val="TOC2"/>
        <w:tabs>
          <w:tab w:val="right" w:leader="dot" w:pos="8306"/>
        </w:tabs>
      </w:pPr>
      <w:hyperlink w:anchor="_Toc20669" w:history="1">
        <w:r>
          <w:rPr>
            <w:rFonts w:ascii="仿宋" w:eastAsia="仿宋" w:hAnsi="仿宋" w:cs="仿宋" w:hint="eastAsia"/>
            <w:lang w:eastAsia="zh-CN"/>
          </w:rPr>
          <w:t>(二)、用地控制指标</w:t>
        </w:r>
        <w:r>
          <w:tab/>
        </w:r>
        <w:r>
          <w:fldChar w:fldCharType="begin"/>
        </w:r>
        <w:r>
          <w:instrText xml:space="preserve"> PAGEREF _Toc20669 \h </w:instrText>
        </w:r>
        <w:r>
          <w:fldChar w:fldCharType="separate"/>
        </w:r>
        <w:r>
          <w:t>10</w:t>
        </w:r>
        <w:r>
          <w:fldChar w:fldCharType="end"/>
        </w:r>
      </w:hyperlink>
    </w:p>
    <w:p>
      <w:pPr>
        <w:pStyle w:val="TOC2"/>
        <w:tabs>
          <w:tab w:val="right" w:leader="dot" w:pos="8306"/>
        </w:tabs>
      </w:pPr>
      <w:hyperlink w:anchor="_Toc624" w:history="1">
        <w:r>
          <w:rPr>
            <w:rFonts w:ascii="仿宋" w:eastAsia="仿宋" w:hAnsi="仿宋" w:cs="仿宋" w:hint="eastAsia"/>
            <w:lang w:eastAsia="zh-CN"/>
          </w:rPr>
          <w:t>(三)、节约用地措施</w:t>
        </w:r>
        <w:r>
          <w:tab/>
        </w:r>
        <w:r>
          <w:fldChar w:fldCharType="begin"/>
        </w:r>
        <w:r>
          <w:instrText xml:space="preserve"> PAGEREF _Toc624 \h </w:instrText>
        </w:r>
        <w:r>
          <w:fldChar w:fldCharType="separate"/>
        </w:r>
        <w:r>
          <w:t>12</w:t>
        </w:r>
        <w:r>
          <w:fldChar w:fldCharType="end"/>
        </w:r>
      </w:hyperlink>
    </w:p>
    <w:p>
      <w:pPr>
        <w:pStyle w:val="TOC2"/>
        <w:tabs>
          <w:tab w:val="right" w:leader="dot" w:pos="8306"/>
        </w:tabs>
      </w:pPr>
      <w:hyperlink w:anchor="_Toc26210" w:history="1">
        <w:r>
          <w:rPr>
            <w:rFonts w:ascii="仿宋" w:eastAsia="仿宋" w:hAnsi="仿宋" w:cs="仿宋" w:hint="eastAsia"/>
            <w:lang w:eastAsia="zh-CN"/>
          </w:rPr>
          <w:t>(四)、总图布置方案</w:t>
        </w:r>
        <w:r>
          <w:tab/>
        </w:r>
        <w:r>
          <w:fldChar w:fldCharType="begin"/>
        </w:r>
        <w:r>
          <w:instrText xml:space="preserve"> PAGEREF _Toc26210 \h </w:instrText>
        </w:r>
        <w:r>
          <w:fldChar w:fldCharType="separate"/>
        </w:r>
        <w:r>
          <w:t>13</w:t>
        </w:r>
        <w:r>
          <w:fldChar w:fldCharType="end"/>
        </w:r>
      </w:hyperlink>
    </w:p>
    <w:p>
      <w:pPr>
        <w:pStyle w:val="TOC2"/>
        <w:tabs>
          <w:tab w:val="right" w:leader="dot" w:pos="8306"/>
        </w:tabs>
      </w:pPr>
      <w:hyperlink w:anchor="_Toc1820" w:history="1">
        <w:r>
          <w:rPr>
            <w:rFonts w:ascii="仿宋" w:eastAsia="仿宋" w:hAnsi="仿宋" w:cs="仿宋" w:hint="eastAsia"/>
            <w:lang w:eastAsia="zh-CN"/>
          </w:rPr>
          <w:t>(五)、选址综合评价</w:t>
        </w:r>
        <w:r>
          <w:tab/>
        </w:r>
        <w:r>
          <w:fldChar w:fldCharType="begin"/>
        </w:r>
        <w:r>
          <w:instrText xml:space="preserve"> PAGEREF _Toc1820 \h </w:instrText>
        </w:r>
        <w:r>
          <w:fldChar w:fldCharType="separate"/>
        </w:r>
        <w:r>
          <w:t>14</w:t>
        </w:r>
        <w:r>
          <w:fldChar w:fldCharType="end"/>
        </w:r>
      </w:hyperlink>
    </w:p>
    <w:p>
      <w:pPr>
        <w:pStyle w:val="TOC1"/>
        <w:tabs>
          <w:tab w:val="right" w:leader="dot" w:pos="8306"/>
        </w:tabs>
      </w:pPr>
      <w:hyperlink w:anchor="_Toc22571" w:history="1">
        <w:r>
          <w:rPr>
            <w:rFonts w:ascii="仿宋" w:eastAsia="仿宋" w:hAnsi="仿宋" w:cs="仿宋" w:hint="eastAsia"/>
            <w:lang w:eastAsia="zh-CN"/>
          </w:rPr>
          <w:t>四、产品规划分析</w:t>
        </w:r>
        <w:r>
          <w:tab/>
        </w:r>
        <w:r>
          <w:fldChar w:fldCharType="begin"/>
        </w:r>
        <w:r>
          <w:instrText xml:space="preserve"> PAGEREF _Toc22571 \h </w:instrText>
        </w:r>
        <w:r>
          <w:fldChar w:fldCharType="separate"/>
        </w:r>
        <w:r>
          <w:t>15</w:t>
        </w:r>
        <w:r>
          <w:fldChar w:fldCharType="end"/>
        </w:r>
      </w:hyperlink>
    </w:p>
    <w:p>
      <w:pPr>
        <w:pStyle w:val="TOC2"/>
        <w:tabs>
          <w:tab w:val="right" w:leader="dot" w:pos="8306"/>
        </w:tabs>
      </w:pPr>
      <w:hyperlink w:anchor="_Toc16508" w:history="1">
        <w:r>
          <w:rPr>
            <w:rFonts w:ascii="仿宋" w:eastAsia="仿宋" w:hAnsi="仿宋" w:cs="仿宋" w:hint="eastAsia"/>
            <w:lang w:eastAsia="zh-CN"/>
          </w:rPr>
          <w:t>(一)、产品规划</w:t>
        </w:r>
        <w:r>
          <w:tab/>
        </w:r>
        <w:r>
          <w:fldChar w:fldCharType="begin"/>
        </w:r>
        <w:r>
          <w:instrText xml:space="preserve"> PAGEREF _Toc16508 \h </w:instrText>
        </w:r>
        <w:r>
          <w:fldChar w:fldCharType="separate"/>
        </w:r>
        <w:r>
          <w:t>15</w:t>
        </w:r>
        <w:r>
          <w:fldChar w:fldCharType="end"/>
        </w:r>
      </w:hyperlink>
    </w:p>
    <w:p>
      <w:pPr>
        <w:pStyle w:val="TOC2"/>
        <w:tabs>
          <w:tab w:val="right" w:leader="dot" w:pos="8306"/>
        </w:tabs>
      </w:pPr>
      <w:hyperlink w:anchor="_Toc21888" w:history="1">
        <w:r>
          <w:rPr>
            <w:rFonts w:ascii="仿宋" w:eastAsia="仿宋" w:hAnsi="仿宋" w:cs="仿宋" w:hint="eastAsia"/>
            <w:lang w:eastAsia="zh-CN"/>
          </w:rPr>
          <w:t>(二)、建设规模</w:t>
        </w:r>
        <w:r>
          <w:tab/>
        </w:r>
        <w:r>
          <w:fldChar w:fldCharType="begin"/>
        </w:r>
        <w:r>
          <w:instrText xml:space="preserve"> PAGEREF _Toc21888 \h </w:instrText>
        </w:r>
        <w:r>
          <w:fldChar w:fldCharType="separate"/>
        </w:r>
        <w:r>
          <w:t>16</w:t>
        </w:r>
        <w:r>
          <w:fldChar w:fldCharType="end"/>
        </w:r>
      </w:hyperlink>
    </w:p>
    <w:p>
      <w:pPr>
        <w:pStyle w:val="TOC1"/>
        <w:tabs>
          <w:tab w:val="right" w:leader="dot" w:pos="8306"/>
        </w:tabs>
      </w:pPr>
      <w:hyperlink w:anchor="_Toc19261" w:history="1">
        <w:r>
          <w:rPr>
            <w:rFonts w:ascii="仿宋" w:eastAsia="仿宋" w:hAnsi="仿宋" w:cs="仿宋" w:hint="eastAsia"/>
            <w:lang w:eastAsia="zh-CN"/>
          </w:rPr>
          <w:t>五、市场分析、调研</w:t>
        </w:r>
        <w:r>
          <w:tab/>
        </w:r>
        <w:r>
          <w:fldChar w:fldCharType="begin"/>
        </w:r>
        <w:r>
          <w:instrText xml:space="preserve"> PAGEREF _Toc19261 \h </w:instrText>
        </w:r>
        <w:r>
          <w:fldChar w:fldCharType="separate"/>
        </w:r>
        <w:r>
          <w:t>17</w:t>
        </w:r>
        <w:r>
          <w:fldChar w:fldCharType="end"/>
        </w:r>
      </w:hyperlink>
    </w:p>
    <w:p>
      <w:pPr>
        <w:pStyle w:val="TOC2"/>
        <w:tabs>
          <w:tab w:val="right" w:leader="dot" w:pos="8306"/>
        </w:tabs>
      </w:pPr>
      <w:hyperlink w:anchor="_Toc12189" w:history="1">
        <w:r>
          <w:rPr>
            <w:rFonts w:ascii="仿宋" w:eastAsia="仿宋" w:hAnsi="仿宋" w:cs="仿宋" w:hint="eastAsia"/>
            <w:lang w:eastAsia="zh-CN"/>
          </w:rPr>
          <w:t>(一)、金融科技行业分析</w:t>
        </w:r>
        <w:r>
          <w:tab/>
        </w:r>
        <w:r>
          <w:fldChar w:fldCharType="begin"/>
        </w:r>
        <w:r>
          <w:instrText xml:space="preserve"> PAGEREF _Toc12189 \h </w:instrText>
        </w:r>
        <w:r>
          <w:fldChar w:fldCharType="separate"/>
        </w:r>
        <w:r>
          <w:t>17</w:t>
        </w:r>
        <w:r>
          <w:fldChar w:fldCharType="end"/>
        </w:r>
      </w:hyperlink>
    </w:p>
    <w:p>
      <w:pPr>
        <w:pStyle w:val="TOC2"/>
        <w:tabs>
          <w:tab w:val="right" w:leader="dot" w:pos="8306"/>
        </w:tabs>
      </w:pPr>
      <w:hyperlink w:anchor="_Toc17894" w:history="1">
        <w:r>
          <w:rPr>
            <w:rFonts w:ascii="仿宋" w:eastAsia="仿宋" w:hAnsi="仿宋" w:cs="仿宋" w:hint="eastAsia"/>
            <w:lang w:eastAsia="zh-CN"/>
          </w:rPr>
          <w:t>(二)、金融科技市场分析预测</w:t>
        </w:r>
        <w:r>
          <w:tab/>
        </w:r>
        <w:r>
          <w:fldChar w:fldCharType="begin"/>
        </w:r>
        <w:r>
          <w:instrText xml:space="preserve"> PAGEREF _Toc17894 \h </w:instrText>
        </w:r>
        <w:r>
          <w:fldChar w:fldCharType="separate"/>
        </w:r>
        <w:r>
          <w:t>18</w:t>
        </w:r>
        <w:r>
          <w:fldChar w:fldCharType="end"/>
        </w:r>
      </w:hyperlink>
    </w:p>
    <w:p>
      <w:pPr>
        <w:pStyle w:val="TOC1"/>
        <w:tabs>
          <w:tab w:val="right" w:leader="dot" w:pos="8306"/>
        </w:tabs>
      </w:pPr>
      <w:hyperlink w:anchor="_Toc15420" w:history="1">
        <w:r>
          <w:rPr>
            <w:rFonts w:ascii="仿宋" w:eastAsia="仿宋" w:hAnsi="仿宋" w:cs="仿宋" w:hint="eastAsia"/>
            <w:lang w:eastAsia="zh-CN"/>
          </w:rPr>
          <w:t>六、金融科技项目建设单位说明</w:t>
        </w:r>
        <w:r>
          <w:tab/>
        </w:r>
        <w:r>
          <w:fldChar w:fldCharType="begin"/>
        </w:r>
        <w:r>
          <w:instrText xml:space="preserve"> PAGEREF _Toc15420 \h </w:instrText>
        </w:r>
        <w:r>
          <w:fldChar w:fldCharType="separate"/>
        </w:r>
        <w:r>
          <w:t>19</w:t>
        </w:r>
        <w:r>
          <w:fldChar w:fldCharType="end"/>
        </w:r>
      </w:hyperlink>
    </w:p>
    <w:p>
      <w:pPr>
        <w:pStyle w:val="TOC2"/>
        <w:tabs>
          <w:tab w:val="right" w:leader="dot" w:pos="8306"/>
        </w:tabs>
      </w:pPr>
      <w:hyperlink w:anchor="_Toc25430" w:history="1">
        <w:r>
          <w:rPr>
            <w:rFonts w:ascii="仿宋" w:eastAsia="仿宋" w:hAnsi="仿宋" w:cs="仿宋" w:hint="eastAsia"/>
            <w:lang w:eastAsia="zh-CN"/>
          </w:rPr>
          <w:t>(一)、金融科技项目承办单位基本情况</w:t>
        </w:r>
        <w:r>
          <w:tab/>
        </w:r>
        <w:r>
          <w:fldChar w:fldCharType="begin"/>
        </w:r>
        <w:r>
          <w:instrText xml:space="preserve"> PAGEREF _Toc25430 \h </w:instrText>
        </w:r>
        <w:r>
          <w:fldChar w:fldCharType="separate"/>
        </w:r>
        <w:r>
          <w:t>19</w:t>
        </w:r>
        <w:r>
          <w:fldChar w:fldCharType="end"/>
        </w:r>
      </w:hyperlink>
    </w:p>
    <w:p>
      <w:pPr>
        <w:pStyle w:val="TOC2"/>
        <w:tabs>
          <w:tab w:val="right" w:leader="dot" w:pos="8306"/>
        </w:tabs>
      </w:pPr>
      <w:hyperlink w:anchor="_Toc28326" w:history="1">
        <w:r>
          <w:rPr>
            <w:rFonts w:ascii="仿宋" w:eastAsia="仿宋" w:hAnsi="仿宋" w:cs="仿宋" w:hint="eastAsia"/>
            <w:lang w:eastAsia="zh-CN"/>
          </w:rPr>
          <w:t>(二)、公司经济效益分析</w:t>
        </w:r>
        <w:r>
          <w:tab/>
        </w:r>
        <w:r>
          <w:fldChar w:fldCharType="begin"/>
        </w:r>
        <w:r>
          <w:instrText xml:space="preserve"> PAGEREF _Toc28326 \h </w:instrText>
        </w:r>
        <w:r>
          <w:fldChar w:fldCharType="separate"/>
        </w:r>
        <w:r>
          <w:t>19</w:t>
        </w:r>
        <w:r>
          <w:fldChar w:fldCharType="end"/>
        </w:r>
      </w:hyperlink>
    </w:p>
    <w:p>
      <w:pPr>
        <w:pStyle w:val="TOC1"/>
        <w:tabs>
          <w:tab w:val="right" w:leader="dot" w:pos="8306"/>
        </w:tabs>
      </w:pPr>
      <w:hyperlink w:anchor="_Toc11787" w:history="1">
        <w:r>
          <w:rPr>
            <w:rFonts w:ascii="仿宋" w:eastAsia="仿宋" w:hAnsi="仿宋" w:cs="仿宋" w:hint="eastAsia"/>
            <w:lang w:eastAsia="zh-CN"/>
          </w:rPr>
          <w:t>七、金融科技项目环境影响分析</w:t>
        </w:r>
        <w:r>
          <w:tab/>
        </w:r>
        <w:r>
          <w:fldChar w:fldCharType="begin"/>
        </w:r>
        <w:r>
          <w:instrText xml:space="preserve"> PAGEREF _Toc11787 \h </w:instrText>
        </w:r>
        <w:r>
          <w:fldChar w:fldCharType="separate"/>
        </w:r>
        <w:r>
          <w:t>20</w:t>
        </w:r>
        <w:r>
          <w:fldChar w:fldCharType="end"/>
        </w:r>
      </w:hyperlink>
    </w:p>
    <w:p>
      <w:pPr>
        <w:pStyle w:val="TOC2"/>
        <w:tabs>
          <w:tab w:val="right" w:leader="dot" w:pos="8306"/>
        </w:tabs>
      </w:pPr>
      <w:hyperlink w:anchor="_Toc25170" w:history="1">
        <w:r>
          <w:rPr>
            <w:rFonts w:ascii="仿宋" w:eastAsia="仿宋" w:hAnsi="仿宋" w:cs="仿宋" w:hint="eastAsia"/>
            <w:lang w:eastAsia="zh-CN"/>
          </w:rPr>
          <w:t>(一)、建设区域环境质量现状</w:t>
        </w:r>
        <w:r>
          <w:tab/>
        </w:r>
        <w:r>
          <w:fldChar w:fldCharType="begin"/>
        </w:r>
        <w:r>
          <w:instrText xml:space="preserve"> PAGEREF _Toc25170 \h </w:instrText>
        </w:r>
        <w:r>
          <w:fldChar w:fldCharType="separate"/>
        </w:r>
        <w:r>
          <w:t>20</w:t>
        </w:r>
        <w:r>
          <w:fldChar w:fldCharType="end"/>
        </w:r>
      </w:hyperlink>
    </w:p>
    <w:p>
      <w:pPr>
        <w:pStyle w:val="TOC2"/>
        <w:tabs>
          <w:tab w:val="right" w:leader="dot" w:pos="8306"/>
        </w:tabs>
      </w:pPr>
      <w:hyperlink w:anchor="_Toc27335" w:history="1">
        <w:r>
          <w:rPr>
            <w:rFonts w:ascii="仿宋" w:eastAsia="仿宋" w:hAnsi="仿宋" w:cs="仿宋" w:hint="eastAsia"/>
            <w:lang w:eastAsia="zh-CN"/>
          </w:rPr>
          <w:t>(二)、建设期环境保护</w:t>
        </w:r>
        <w:r>
          <w:tab/>
        </w:r>
        <w:r>
          <w:fldChar w:fldCharType="begin"/>
        </w:r>
        <w:r>
          <w:instrText xml:space="preserve"> PAGEREF _Toc27335 \h </w:instrText>
        </w:r>
        <w:r>
          <w:fldChar w:fldCharType="separate"/>
        </w:r>
        <w:r>
          <w:t>22</w:t>
        </w:r>
        <w:r>
          <w:fldChar w:fldCharType="end"/>
        </w:r>
      </w:hyperlink>
    </w:p>
    <w:p>
      <w:pPr>
        <w:pStyle w:val="TOC2"/>
        <w:tabs>
          <w:tab w:val="right" w:leader="dot" w:pos="8306"/>
        </w:tabs>
      </w:pPr>
      <w:hyperlink w:anchor="_Toc11131" w:history="1">
        <w:r>
          <w:rPr>
            <w:rFonts w:ascii="仿宋" w:eastAsia="仿宋" w:hAnsi="仿宋" w:cs="仿宋" w:hint="eastAsia"/>
            <w:lang w:eastAsia="zh-CN"/>
          </w:rPr>
          <w:t>(三)、运营期环境保护</w:t>
        </w:r>
        <w:r>
          <w:tab/>
        </w:r>
        <w:r>
          <w:fldChar w:fldCharType="begin"/>
        </w:r>
        <w:r>
          <w:instrText xml:space="preserve"> PAGEREF _Toc11131 \h </w:instrText>
        </w:r>
        <w:r>
          <w:fldChar w:fldCharType="separate"/>
        </w:r>
        <w:r>
          <w:t>23</w:t>
        </w:r>
        <w:r>
          <w:fldChar w:fldCharType="end"/>
        </w:r>
      </w:hyperlink>
    </w:p>
    <w:p>
      <w:pPr>
        <w:pStyle w:val="TOC2"/>
        <w:tabs>
          <w:tab w:val="right" w:leader="dot" w:pos="8306"/>
        </w:tabs>
      </w:pPr>
      <w:hyperlink w:anchor="_Toc15703" w:history="1">
        <w:r>
          <w:rPr>
            <w:rFonts w:ascii="仿宋" w:eastAsia="仿宋" w:hAnsi="仿宋" w:cs="仿宋" w:hint="eastAsia"/>
            <w:lang w:eastAsia="zh-CN"/>
          </w:rPr>
          <w:t>(四)、金融科技项目建设对区域经济的影响</w:t>
        </w:r>
        <w:r>
          <w:tab/>
        </w:r>
        <w:r>
          <w:fldChar w:fldCharType="begin"/>
        </w:r>
        <w:r>
          <w:instrText xml:space="preserve"> PAGEREF _Toc15703 \h </w:instrText>
        </w:r>
        <w:r>
          <w:fldChar w:fldCharType="separate"/>
        </w:r>
        <w:r>
          <w:t>24</w:t>
        </w:r>
        <w:r>
          <w:fldChar w:fldCharType="end"/>
        </w:r>
      </w:hyperlink>
    </w:p>
    <w:p>
      <w:pPr>
        <w:pStyle w:val="TOC2"/>
        <w:tabs>
          <w:tab w:val="right" w:leader="dot" w:pos="8306"/>
        </w:tabs>
      </w:pPr>
      <w:hyperlink w:anchor="_Toc9549" w:history="1">
        <w:r>
          <w:rPr>
            <w:rFonts w:ascii="仿宋" w:eastAsia="仿宋" w:hAnsi="仿宋" w:cs="仿宋" w:hint="eastAsia"/>
            <w:lang w:eastAsia="zh-CN"/>
          </w:rPr>
          <w:t>(五)、废弃物处理</w:t>
        </w:r>
        <w:r>
          <w:tab/>
        </w:r>
        <w:r>
          <w:fldChar w:fldCharType="begin"/>
        </w:r>
        <w:r>
          <w:instrText xml:space="preserve"> PAGEREF _Toc9549 \h </w:instrText>
        </w:r>
        <w:r>
          <w:fldChar w:fldCharType="separate"/>
        </w:r>
        <w:r>
          <w:t>26</w:t>
        </w:r>
        <w:r>
          <w:fldChar w:fldCharType="end"/>
        </w:r>
      </w:hyperlink>
    </w:p>
    <w:p>
      <w:pPr>
        <w:pStyle w:val="TOC2"/>
        <w:tabs>
          <w:tab w:val="right" w:leader="dot" w:pos="8306"/>
        </w:tabs>
      </w:pPr>
      <w:hyperlink w:anchor="_Toc2174" w:history="1">
        <w:r>
          <w:rPr>
            <w:rFonts w:ascii="仿宋" w:eastAsia="仿宋" w:hAnsi="仿宋" w:cs="仿宋" w:hint="eastAsia"/>
            <w:lang w:eastAsia="zh-CN"/>
          </w:rPr>
          <w:t>(六)、特殊环境影响分析</w:t>
        </w:r>
        <w:r>
          <w:tab/>
        </w:r>
        <w:r>
          <w:fldChar w:fldCharType="begin"/>
        </w:r>
        <w:r>
          <w:instrText xml:space="preserve"> PAGEREF _Toc2174 \h </w:instrText>
        </w:r>
        <w:r>
          <w:fldChar w:fldCharType="separate"/>
        </w:r>
        <w:r>
          <w:t>27</w:t>
        </w:r>
        <w:r>
          <w:fldChar w:fldCharType="end"/>
        </w:r>
      </w:hyperlink>
    </w:p>
    <w:p>
      <w:pPr>
        <w:pStyle w:val="TOC2"/>
        <w:tabs>
          <w:tab w:val="right" w:leader="dot" w:pos="8306"/>
        </w:tabs>
      </w:pPr>
      <w:hyperlink w:anchor="_Toc29341" w:history="1">
        <w:r>
          <w:rPr>
            <w:rFonts w:ascii="仿宋" w:eastAsia="仿宋" w:hAnsi="仿宋" w:cs="仿宋" w:hint="eastAsia"/>
            <w:lang w:eastAsia="zh-CN"/>
          </w:rPr>
          <w:t>(七)、清洁生产</w:t>
        </w:r>
        <w:r>
          <w:tab/>
        </w:r>
        <w:r>
          <w:fldChar w:fldCharType="begin"/>
        </w:r>
        <w:r>
          <w:instrText xml:space="preserve"> PAGEREF _Toc29341 \h </w:instrText>
        </w:r>
        <w:r>
          <w:fldChar w:fldCharType="separate"/>
        </w:r>
        <w:r>
          <w:t>28</w:t>
        </w:r>
        <w:r>
          <w:fldChar w:fldCharType="end"/>
        </w:r>
      </w:hyperlink>
    </w:p>
    <w:p>
      <w:pPr>
        <w:pStyle w:val="TOC2"/>
        <w:tabs>
          <w:tab w:val="right" w:leader="dot" w:pos="8306"/>
        </w:tabs>
      </w:pPr>
      <w:hyperlink w:anchor="_Toc2650" w:history="1">
        <w:r>
          <w:rPr>
            <w:rFonts w:ascii="仿宋" w:eastAsia="仿宋" w:hAnsi="仿宋" w:cs="仿宋" w:hint="eastAsia"/>
            <w:lang w:eastAsia="zh-CN"/>
          </w:rPr>
          <w:t>(八)、环境保护综合评价</w:t>
        </w:r>
        <w:r>
          <w:tab/>
        </w:r>
        <w:r>
          <w:fldChar w:fldCharType="begin"/>
        </w:r>
        <w:r>
          <w:instrText xml:space="preserve"> PAGEREF _Toc2650 \h </w:instrText>
        </w:r>
        <w:r>
          <w:fldChar w:fldCharType="separate"/>
        </w:r>
        <w:r>
          <w:t>30</w:t>
        </w:r>
        <w:r>
          <w:fldChar w:fldCharType="end"/>
        </w:r>
      </w:hyperlink>
    </w:p>
    <w:p>
      <w:pPr>
        <w:pStyle w:val="TOC1"/>
        <w:tabs>
          <w:tab w:val="right" w:leader="dot" w:pos="8306"/>
        </w:tabs>
      </w:pPr>
      <w:hyperlink w:anchor="_Toc19786" w:history="1">
        <w:r>
          <w:rPr>
            <w:rFonts w:ascii="仿宋" w:eastAsia="仿宋" w:hAnsi="仿宋" w:cs="仿宋" w:hint="eastAsia"/>
            <w:lang w:eastAsia="zh-CN"/>
          </w:rPr>
          <w:t>八、金融科技项目投资规划</w:t>
        </w:r>
        <w:r>
          <w:tab/>
        </w:r>
        <w:r>
          <w:fldChar w:fldCharType="begin"/>
        </w:r>
        <w:r>
          <w:instrText xml:space="preserve"> PAGEREF _Toc19786 \h </w:instrText>
        </w:r>
        <w:r>
          <w:fldChar w:fldCharType="separate"/>
        </w:r>
        <w:r>
          <w:t>31</w:t>
        </w:r>
        <w:r>
          <w:fldChar w:fldCharType="end"/>
        </w:r>
      </w:hyperlink>
    </w:p>
    <w:p>
      <w:pPr>
        <w:pStyle w:val="TOC2"/>
        <w:tabs>
          <w:tab w:val="right" w:leader="dot" w:pos="8306"/>
        </w:tabs>
      </w:pPr>
      <w:hyperlink w:anchor="_Toc179" w:history="1">
        <w:r>
          <w:rPr>
            <w:rFonts w:ascii="仿宋" w:eastAsia="仿宋" w:hAnsi="仿宋" w:cs="仿宋" w:hint="eastAsia"/>
            <w:lang w:eastAsia="zh-CN"/>
          </w:rPr>
          <w:t>(一)、金融科技项目总投资估算</w:t>
        </w:r>
        <w:r>
          <w:tab/>
        </w:r>
        <w:r>
          <w:fldChar w:fldCharType="begin"/>
        </w:r>
        <w:r>
          <w:instrText xml:space="preserve"> PAGEREF _Toc179 \h </w:instrText>
        </w:r>
        <w:r>
          <w:fldChar w:fldCharType="separate"/>
        </w:r>
        <w:r>
          <w:t>31</w:t>
        </w:r>
        <w:r>
          <w:fldChar w:fldCharType="end"/>
        </w:r>
      </w:hyperlink>
    </w:p>
    <w:p>
      <w:pPr>
        <w:pStyle w:val="TOC2"/>
        <w:tabs>
          <w:tab w:val="right" w:leader="dot" w:pos="8306"/>
        </w:tabs>
      </w:pPr>
      <w:hyperlink w:anchor="_Toc25016" w:history="1">
        <w:r>
          <w:rPr>
            <w:rFonts w:ascii="仿宋" w:eastAsia="仿宋" w:hAnsi="仿宋" w:cs="仿宋" w:hint="eastAsia"/>
            <w:lang w:eastAsia="zh-CN"/>
          </w:rPr>
          <w:t>(二)、资金筹措</w:t>
        </w:r>
        <w:r>
          <w:tab/>
        </w:r>
        <w:r>
          <w:fldChar w:fldCharType="begin"/>
        </w:r>
        <w:r>
          <w:instrText xml:space="preserve"> PAGEREF _Toc25016 \h </w:instrText>
        </w:r>
        <w:r>
          <w:fldChar w:fldCharType="separate"/>
        </w:r>
        <w:r>
          <w:t>32</w:t>
        </w:r>
        <w:r>
          <w:fldChar w:fldCharType="end"/>
        </w:r>
      </w:hyperlink>
    </w:p>
    <w:p>
      <w:pPr>
        <w:pStyle w:val="TOC1"/>
        <w:tabs>
          <w:tab w:val="right" w:leader="dot" w:pos="8306"/>
        </w:tabs>
      </w:pPr>
      <w:hyperlink w:anchor="_Toc15645" w:history="1">
        <w:r>
          <w:rPr>
            <w:rFonts w:ascii="仿宋" w:eastAsia="仿宋" w:hAnsi="仿宋" w:cs="仿宋" w:hint="eastAsia"/>
            <w:lang w:eastAsia="zh-CN"/>
          </w:rPr>
          <w:t>九、生产安全保护</w:t>
        </w:r>
        <w:r>
          <w:tab/>
        </w:r>
        <w:r>
          <w:fldChar w:fldCharType="begin"/>
        </w:r>
        <w:r>
          <w:instrText xml:space="preserve"> PAGEREF _Toc15645 \h </w:instrText>
        </w:r>
        <w:r>
          <w:fldChar w:fldCharType="separate"/>
        </w:r>
        <w:r>
          <w:t>33</w:t>
        </w:r>
        <w:r>
          <w:fldChar w:fldCharType="end"/>
        </w:r>
      </w:hyperlink>
    </w:p>
    <w:p>
      <w:pPr>
        <w:pStyle w:val="TOC2"/>
        <w:tabs>
          <w:tab w:val="right" w:leader="dot" w:pos="8306"/>
        </w:tabs>
      </w:pPr>
      <w:hyperlink w:anchor="_Toc7936" w:history="1">
        <w:r>
          <w:rPr>
            <w:rFonts w:ascii="仿宋" w:eastAsia="仿宋" w:hAnsi="仿宋" w:cs="仿宋" w:hint="eastAsia"/>
            <w:lang w:eastAsia="zh-CN"/>
          </w:rPr>
          <w:t>(一)、消防安全</w:t>
        </w:r>
        <w:r>
          <w:tab/>
        </w:r>
        <w:r>
          <w:fldChar w:fldCharType="begin"/>
        </w:r>
        <w:r>
          <w:instrText xml:space="preserve"> PAGEREF _Toc7936 \h </w:instrText>
        </w:r>
        <w:r>
          <w:fldChar w:fldCharType="separate"/>
        </w:r>
        <w:r>
          <w:t>33</w:t>
        </w:r>
        <w:r>
          <w:fldChar w:fldCharType="end"/>
        </w:r>
      </w:hyperlink>
    </w:p>
    <w:p>
      <w:pPr>
        <w:pStyle w:val="TOC2"/>
        <w:tabs>
          <w:tab w:val="right" w:leader="dot" w:pos="8306"/>
        </w:tabs>
      </w:pPr>
      <w:hyperlink w:anchor="_Toc3797" w:history="1">
        <w:r>
          <w:rPr>
            <w:rFonts w:ascii="仿宋" w:eastAsia="仿宋" w:hAnsi="仿宋" w:cs="仿宋" w:hint="eastAsia"/>
            <w:lang w:eastAsia="zh-CN"/>
          </w:rPr>
          <w:t>(二)、防火防爆总图布置措施</w:t>
        </w:r>
        <w:r>
          <w:tab/>
        </w:r>
        <w:r>
          <w:fldChar w:fldCharType="begin"/>
        </w:r>
        <w:r>
          <w:instrText xml:space="preserve"> PAGEREF _Toc3797 \h </w:instrText>
        </w:r>
        <w:r>
          <w:fldChar w:fldCharType="separate"/>
        </w:r>
        <w:r>
          <w:t>34</w:t>
        </w:r>
        <w:r>
          <w:fldChar w:fldCharType="end"/>
        </w:r>
      </w:hyperlink>
    </w:p>
    <w:p>
      <w:pPr>
        <w:pStyle w:val="TOC2"/>
        <w:tabs>
          <w:tab w:val="right" w:leader="dot" w:pos="8306"/>
        </w:tabs>
      </w:pPr>
      <w:hyperlink w:anchor="_Toc27083" w:history="1">
        <w:r>
          <w:rPr>
            <w:rFonts w:ascii="仿宋" w:eastAsia="仿宋" w:hAnsi="仿宋" w:cs="仿宋" w:hint="eastAsia"/>
            <w:lang w:eastAsia="zh-CN"/>
          </w:rPr>
          <w:t>(三)、自然灾害防范措施</w:t>
        </w:r>
        <w:r>
          <w:tab/>
        </w:r>
        <w:r>
          <w:fldChar w:fldCharType="begin"/>
        </w:r>
        <w:r>
          <w:instrText xml:space="preserve"> PAGEREF _Toc27083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10" w:history="1">
        <w:r>
          <w:rPr>
            <w:rFonts w:ascii="仿宋" w:eastAsia="仿宋" w:hAnsi="仿宋" w:cs="仿宋" w:hint="eastAsia"/>
            <w:lang w:eastAsia="zh-CN"/>
          </w:rPr>
          <w:t>(四)、安全色及安全标志使用要求</w:t>
        </w:r>
        <w:r>
          <w:tab/>
        </w:r>
        <w:r>
          <w:fldChar w:fldCharType="begin"/>
        </w:r>
        <w:r>
          <w:instrText xml:space="preserve"> PAGEREF _Toc22710 \h </w:instrText>
        </w:r>
        <w:r>
          <w:fldChar w:fldCharType="separate"/>
        </w:r>
        <w:r>
          <w:t>36</w:t>
        </w:r>
        <w:r>
          <w:fldChar w:fldCharType="end"/>
        </w:r>
      </w:hyperlink>
    </w:p>
    <w:p>
      <w:pPr>
        <w:pStyle w:val="TOC2"/>
        <w:tabs>
          <w:tab w:val="right" w:leader="dot" w:pos="8306"/>
        </w:tabs>
      </w:pPr>
      <w:hyperlink w:anchor="_Toc20221" w:history="1">
        <w:r>
          <w:rPr>
            <w:rFonts w:ascii="仿宋" w:eastAsia="仿宋" w:hAnsi="仿宋" w:cs="仿宋" w:hint="eastAsia"/>
            <w:lang w:eastAsia="zh-CN"/>
          </w:rPr>
          <w:t>(五)、防尘防毒措施</w:t>
        </w:r>
        <w:r>
          <w:tab/>
        </w:r>
        <w:r>
          <w:fldChar w:fldCharType="begin"/>
        </w:r>
        <w:r>
          <w:instrText xml:space="preserve"> PAGEREF _Toc20221 \h </w:instrText>
        </w:r>
        <w:r>
          <w:fldChar w:fldCharType="separate"/>
        </w:r>
        <w:r>
          <w:t>37</w:t>
        </w:r>
        <w:r>
          <w:fldChar w:fldCharType="end"/>
        </w:r>
      </w:hyperlink>
    </w:p>
    <w:p>
      <w:pPr>
        <w:pStyle w:val="TOC2"/>
        <w:tabs>
          <w:tab w:val="right" w:leader="dot" w:pos="8306"/>
        </w:tabs>
      </w:pPr>
      <w:hyperlink w:anchor="_Toc7108" w:history="1">
        <w:r>
          <w:rPr>
            <w:rFonts w:ascii="仿宋" w:eastAsia="仿宋" w:hAnsi="仿宋" w:cs="仿宋" w:hint="eastAsia"/>
            <w:lang w:eastAsia="zh-CN"/>
          </w:rPr>
          <w:t>(六)、防静电、触电防护及防雷措施</w:t>
        </w:r>
        <w:r>
          <w:tab/>
        </w:r>
        <w:r>
          <w:fldChar w:fldCharType="begin"/>
        </w:r>
        <w:r>
          <w:instrText xml:space="preserve"> PAGEREF _Toc7108 \h </w:instrText>
        </w:r>
        <w:r>
          <w:fldChar w:fldCharType="separate"/>
        </w:r>
        <w:r>
          <w:t>38</w:t>
        </w:r>
        <w:r>
          <w:fldChar w:fldCharType="end"/>
        </w:r>
      </w:hyperlink>
    </w:p>
    <w:p>
      <w:pPr>
        <w:pStyle w:val="TOC2"/>
        <w:tabs>
          <w:tab w:val="right" w:leader="dot" w:pos="8306"/>
        </w:tabs>
      </w:pPr>
      <w:hyperlink w:anchor="_Toc31882" w:history="1">
        <w:r>
          <w:rPr>
            <w:rFonts w:ascii="仿宋" w:eastAsia="仿宋" w:hAnsi="仿宋" w:cs="仿宋" w:hint="eastAsia"/>
            <w:lang w:eastAsia="zh-CN"/>
          </w:rPr>
          <w:t>(七)、机械设备安全保障措施</w:t>
        </w:r>
        <w:r>
          <w:tab/>
        </w:r>
        <w:r>
          <w:fldChar w:fldCharType="begin"/>
        </w:r>
        <w:r>
          <w:instrText xml:space="preserve"> PAGEREF _Toc31882 \h </w:instrText>
        </w:r>
        <w:r>
          <w:fldChar w:fldCharType="separate"/>
        </w:r>
        <w:r>
          <w:t>39</w:t>
        </w:r>
        <w:r>
          <w:fldChar w:fldCharType="end"/>
        </w:r>
      </w:hyperlink>
    </w:p>
    <w:p>
      <w:pPr>
        <w:pStyle w:val="TOC1"/>
        <w:tabs>
          <w:tab w:val="right" w:leader="dot" w:pos="8306"/>
        </w:tabs>
      </w:pPr>
      <w:hyperlink w:anchor="_Toc17178" w:history="1">
        <w:r>
          <w:rPr>
            <w:rFonts w:ascii="仿宋" w:eastAsia="仿宋" w:hAnsi="仿宋" w:cs="仿宋" w:hint="eastAsia"/>
            <w:lang w:eastAsia="zh-CN"/>
          </w:rPr>
          <w:t>十、金融科技项目风险管理</w:t>
        </w:r>
        <w:r>
          <w:tab/>
        </w:r>
        <w:r>
          <w:fldChar w:fldCharType="begin"/>
        </w:r>
        <w:r>
          <w:instrText xml:space="preserve"> PAGEREF _Toc17178 \h </w:instrText>
        </w:r>
        <w:r>
          <w:fldChar w:fldCharType="separate"/>
        </w:r>
        <w:r>
          <w:t>41</w:t>
        </w:r>
        <w:r>
          <w:fldChar w:fldCharType="end"/>
        </w:r>
      </w:hyperlink>
    </w:p>
    <w:p>
      <w:pPr>
        <w:pStyle w:val="TOC2"/>
        <w:tabs>
          <w:tab w:val="right" w:leader="dot" w:pos="8306"/>
        </w:tabs>
      </w:pPr>
      <w:hyperlink w:anchor="_Toc14898" w:history="1">
        <w:r>
          <w:rPr>
            <w:rFonts w:ascii="仿宋" w:eastAsia="仿宋" w:hAnsi="仿宋" w:cs="仿宋" w:hint="eastAsia"/>
            <w:lang w:eastAsia="zh-CN"/>
          </w:rPr>
          <w:t>(一)、风险识别与评估</w:t>
        </w:r>
        <w:r>
          <w:tab/>
        </w:r>
        <w:r>
          <w:fldChar w:fldCharType="begin"/>
        </w:r>
        <w:r>
          <w:instrText xml:space="preserve"> PAGEREF _Toc14898 \h </w:instrText>
        </w:r>
        <w:r>
          <w:fldChar w:fldCharType="separate"/>
        </w:r>
        <w:r>
          <w:t>41</w:t>
        </w:r>
        <w:r>
          <w:fldChar w:fldCharType="end"/>
        </w:r>
      </w:hyperlink>
    </w:p>
    <w:p>
      <w:pPr>
        <w:pStyle w:val="TOC2"/>
        <w:tabs>
          <w:tab w:val="right" w:leader="dot" w:pos="8306"/>
        </w:tabs>
      </w:pPr>
      <w:hyperlink w:anchor="_Toc9280" w:history="1">
        <w:r>
          <w:rPr>
            <w:rFonts w:ascii="仿宋" w:eastAsia="仿宋" w:hAnsi="仿宋" w:cs="仿宋" w:hint="eastAsia"/>
            <w:lang w:eastAsia="zh-CN"/>
          </w:rPr>
          <w:t>(二)、风险应对策略</w:t>
        </w:r>
        <w:r>
          <w:tab/>
        </w:r>
        <w:r>
          <w:fldChar w:fldCharType="begin"/>
        </w:r>
        <w:r>
          <w:instrText xml:space="preserve"> PAGEREF _Toc9280 \h </w:instrText>
        </w:r>
        <w:r>
          <w:fldChar w:fldCharType="separate"/>
        </w:r>
        <w:r>
          <w:t>42</w:t>
        </w:r>
        <w:r>
          <w:fldChar w:fldCharType="end"/>
        </w:r>
      </w:hyperlink>
    </w:p>
    <w:p>
      <w:pPr>
        <w:pStyle w:val="TOC2"/>
        <w:tabs>
          <w:tab w:val="right" w:leader="dot" w:pos="8306"/>
        </w:tabs>
      </w:pPr>
      <w:hyperlink w:anchor="_Toc10497" w:history="1">
        <w:r>
          <w:rPr>
            <w:rFonts w:ascii="仿宋" w:eastAsia="仿宋" w:hAnsi="仿宋" w:cs="仿宋" w:hint="eastAsia"/>
            <w:lang w:eastAsia="zh-CN"/>
          </w:rPr>
          <w:t>(三)、风险监控与控制</w:t>
        </w:r>
        <w:r>
          <w:tab/>
        </w:r>
        <w:r>
          <w:fldChar w:fldCharType="begin"/>
        </w:r>
        <w:r>
          <w:instrText xml:space="preserve"> PAGEREF _Toc10497 \h </w:instrText>
        </w:r>
        <w:r>
          <w:fldChar w:fldCharType="separate"/>
        </w:r>
        <w:r>
          <w:t>44</w:t>
        </w:r>
        <w:r>
          <w:fldChar w:fldCharType="end"/>
        </w:r>
      </w:hyperlink>
    </w:p>
    <w:p>
      <w:pPr>
        <w:pStyle w:val="TOC1"/>
        <w:tabs>
          <w:tab w:val="right" w:leader="dot" w:pos="8306"/>
        </w:tabs>
      </w:pPr>
      <w:hyperlink w:anchor="_Toc32563" w:history="1">
        <w:r>
          <w:rPr>
            <w:rFonts w:ascii="仿宋" w:eastAsia="仿宋" w:hAnsi="仿宋" w:cs="仿宋" w:hint="eastAsia"/>
            <w:lang w:eastAsia="zh-CN"/>
          </w:rPr>
          <w:t>十一、金融科技项目人力资源培养与发展</w:t>
        </w:r>
        <w:r>
          <w:tab/>
        </w:r>
        <w:r>
          <w:fldChar w:fldCharType="begin"/>
        </w:r>
        <w:r>
          <w:instrText xml:space="preserve"> PAGEREF _Toc32563 \h </w:instrText>
        </w:r>
        <w:r>
          <w:fldChar w:fldCharType="separate"/>
        </w:r>
        <w:r>
          <w:t>45</w:t>
        </w:r>
        <w:r>
          <w:fldChar w:fldCharType="end"/>
        </w:r>
      </w:hyperlink>
    </w:p>
    <w:p>
      <w:pPr>
        <w:pStyle w:val="TOC2"/>
        <w:tabs>
          <w:tab w:val="right" w:leader="dot" w:pos="8306"/>
        </w:tabs>
      </w:pPr>
      <w:hyperlink w:anchor="_Toc1970" w:history="1">
        <w:r>
          <w:rPr>
            <w:rFonts w:ascii="仿宋" w:eastAsia="仿宋" w:hAnsi="仿宋" w:cs="仿宋" w:hint="eastAsia"/>
            <w:lang w:eastAsia="zh-CN"/>
          </w:rPr>
          <w:t>(一)、人才需求与规划</w:t>
        </w:r>
        <w:r>
          <w:tab/>
        </w:r>
        <w:r>
          <w:fldChar w:fldCharType="begin"/>
        </w:r>
        <w:r>
          <w:instrText xml:space="preserve"> PAGEREF _Toc1970 \h </w:instrText>
        </w:r>
        <w:r>
          <w:fldChar w:fldCharType="separate"/>
        </w:r>
        <w:r>
          <w:t>45</w:t>
        </w:r>
        <w:r>
          <w:fldChar w:fldCharType="end"/>
        </w:r>
      </w:hyperlink>
    </w:p>
    <w:p>
      <w:pPr>
        <w:pStyle w:val="TOC2"/>
        <w:tabs>
          <w:tab w:val="right" w:leader="dot" w:pos="8306"/>
        </w:tabs>
      </w:pPr>
      <w:hyperlink w:anchor="_Toc25506" w:history="1">
        <w:r>
          <w:rPr>
            <w:rFonts w:ascii="仿宋" w:eastAsia="仿宋" w:hAnsi="仿宋" w:cs="仿宋" w:hint="eastAsia"/>
            <w:lang w:eastAsia="zh-CN"/>
          </w:rPr>
          <w:t>(二)、培训与发展计划</w:t>
        </w:r>
        <w:r>
          <w:tab/>
        </w:r>
        <w:r>
          <w:fldChar w:fldCharType="begin"/>
        </w:r>
        <w:r>
          <w:instrText xml:space="preserve"> PAGEREF _Toc25506 \h </w:instrText>
        </w:r>
        <w:r>
          <w:fldChar w:fldCharType="separate"/>
        </w:r>
        <w:r>
          <w:t>45</w:t>
        </w:r>
        <w:r>
          <w:fldChar w:fldCharType="end"/>
        </w:r>
      </w:hyperlink>
    </w:p>
    <w:p>
      <w:pPr>
        <w:pStyle w:val="TOC1"/>
        <w:tabs>
          <w:tab w:val="right" w:leader="dot" w:pos="8306"/>
        </w:tabs>
      </w:pPr>
      <w:hyperlink w:anchor="_Toc27513" w:history="1">
        <w:r>
          <w:rPr>
            <w:rFonts w:ascii="仿宋" w:eastAsia="仿宋" w:hAnsi="仿宋" w:cs="仿宋" w:hint="eastAsia"/>
            <w:lang w:eastAsia="zh-CN"/>
          </w:rPr>
          <w:t>十二、金融科技项目财务管理</w:t>
        </w:r>
        <w:r>
          <w:tab/>
        </w:r>
        <w:r>
          <w:fldChar w:fldCharType="begin"/>
        </w:r>
        <w:r>
          <w:instrText xml:space="preserve"> PAGEREF _Toc27513 \h </w:instrText>
        </w:r>
        <w:r>
          <w:fldChar w:fldCharType="separate"/>
        </w:r>
        <w:r>
          <w:t>46</w:t>
        </w:r>
        <w:r>
          <w:fldChar w:fldCharType="end"/>
        </w:r>
      </w:hyperlink>
    </w:p>
    <w:p>
      <w:pPr>
        <w:pStyle w:val="TOC2"/>
        <w:tabs>
          <w:tab w:val="right" w:leader="dot" w:pos="8306"/>
        </w:tabs>
      </w:pPr>
      <w:hyperlink w:anchor="_Toc19762" w:history="1">
        <w:r>
          <w:rPr>
            <w:rFonts w:ascii="仿宋" w:eastAsia="仿宋" w:hAnsi="仿宋" w:cs="仿宋" w:hint="eastAsia"/>
            <w:lang w:eastAsia="zh-CN"/>
          </w:rPr>
          <w:t>(一)、资金需求大</w:t>
        </w:r>
        <w:r>
          <w:tab/>
        </w:r>
        <w:r>
          <w:fldChar w:fldCharType="begin"/>
        </w:r>
        <w:r>
          <w:instrText xml:space="preserve"> PAGEREF _Toc19762 \h </w:instrText>
        </w:r>
        <w:r>
          <w:fldChar w:fldCharType="separate"/>
        </w:r>
        <w:r>
          <w:t>46</w:t>
        </w:r>
        <w:r>
          <w:fldChar w:fldCharType="end"/>
        </w:r>
      </w:hyperlink>
    </w:p>
    <w:p>
      <w:pPr>
        <w:pStyle w:val="TOC2"/>
        <w:tabs>
          <w:tab w:val="right" w:leader="dot" w:pos="8306"/>
        </w:tabs>
      </w:pPr>
      <w:hyperlink w:anchor="_Toc6071" w:history="1">
        <w:r>
          <w:rPr>
            <w:rFonts w:ascii="仿宋" w:eastAsia="仿宋" w:hAnsi="仿宋" w:cs="仿宋" w:hint="eastAsia"/>
            <w:lang w:eastAsia="zh-CN"/>
          </w:rPr>
          <w:t>(二)、研发周期长</w:t>
        </w:r>
        <w:r>
          <w:tab/>
        </w:r>
        <w:r>
          <w:fldChar w:fldCharType="begin"/>
        </w:r>
        <w:r>
          <w:instrText xml:space="preserve"> PAGEREF _Toc6071 \h </w:instrText>
        </w:r>
        <w:r>
          <w:fldChar w:fldCharType="separate"/>
        </w:r>
        <w:r>
          <w:t>47</w:t>
        </w:r>
        <w:r>
          <w:fldChar w:fldCharType="end"/>
        </w:r>
      </w:hyperlink>
    </w:p>
    <w:p>
      <w:pPr>
        <w:pStyle w:val="TOC2"/>
        <w:tabs>
          <w:tab w:val="right" w:leader="dot" w:pos="8306"/>
        </w:tabs>
      </w:pPr>
      <w:hyperlink w:anchor="_Toc5833" w:history="1">
        <w:r>
          <w:rPr>
            <w:rFonts w:ascii="仿宋" w:eastAsia="仿宋" w:hAnsi="仿宋" w:cs="仿宋" w:hint="eastAsia"/>
            <w:lang w:eastAsia="zh-CN"/>
          </w:rPr>
          <w:t>(三)、市场风险大</w:t>
        </w:r>
        <w:r>
          <w:tab/>
        </w:r>
        <w:r>
          <w:fldChar w:fldCharType="begin"/>
        </w:r>
        <w:r>
          <w:instrText xml:space="preserve"> PAGEREF _Toc5833 \h </w:instrText>
        </w:r>
        <w:r>
          <w:fldChar w:fldCharType="separate"/>
        </w:r>
        <w:r>
          <w:t>48</w:t>
        </w:r>
        <w:r>
          <w:fldChar w:fldCharType="end"/>
        </w:r>
      </w:hyperlink>
    </w:p>
    <w:p>
      <w:pPr>
        <w:pStyle w:val="TOC2"/>
        <w:tabs>
          <w:tab w:val="right" w:leader="dot" w:pos="8306"/>
        </w:tabs>
      </w:pPr>
      <w:hyperlink w:anchor="_Toc13471" w:history="1">
        <w:r>
          <w:rPr>
            <w:rFonts w:ascii="仿宋" w:eastAsia="仿宋" w:hAnsi="仿宋" w:cs="仿宋" w:hint="eastAsia"/>
            <w:lang w:eastAsia="zh-CN"/>
          </w:rPr>
          <w:t>(四)、利润率高</w:t>
        </w:r>
        <w:r>
          <w:tab/>
        </w:r>
        <w:r>
          <w:fldChar w:fldCharType="begin"/>
        </w:r>
        <w:r>
          <w:instrText xml:space="preserve"> PAGEREF _Toc13471 \h </w:instrText>
        </w:r>
        <w:r>
          <w:fldChar w:fldCharType="separate"/>
        </w:r>
        <w:r>
          <w:t>51</w:t>
        </w:r>
        <w:r>
          <w:fldChar w:fldCharType="end"/>
        </w:r>
      </w:hyperlink>
    </w:p>
    <w:p>
      <w:pPr>
        <w:pStyle w:val="TOC1"/>
        <w:tabs>
          <w:tab w:val="right" w:leader="dot" w:pos="8306"/>
        </w:tabs>
      </w:pPr>
      <w:hyperlink w:anchor="_Toc9511" w:history="1">
        <w:r>
          <w:rPr>
            <w:rFonts w:ascii="仿宋" w:eastAsia="仿宋" w:hAnsi="仿宋" w:cs="仿宋" w:hint="eastAsia"/>
            <w:lang w:eastAsia="zh-CN"/>
          </w:rPr>
          <w:t>十三、风险识别与分类</w:t>
        </w:r>
        <w:r>
          <w:tab/>
        </w:r>
        <w:r>
          <w:fldChar w:fldCharType="begin"/>
        </w:r>
        <w:r>
          <w:instrText xml:space="preserve"> PAGEREF _Toc9511 \h </w:instrText>
        </w:r>
        <w:r>
          <w:fldChar w:fldCharType="separate"/>
        </w:r>
        <w:r>
          <w:t>53</w:t>
        </w:r>
        <w:r>
          <w:fldChar w:fldCharType="end"/>
        </w:r>
      </w:hyperlink>
    </w:p>
    <w:p>
      <w:pPr>
        <w:pStyle w:val="TOC2"/>
        <w:tabs>
          <w:tab w:val="right" w:leader="dot" w:pos="8306"/>
        </w:tabs>
      </w:pPr>
      <w:hyperlink w:anchor="_Toc25574" w:history="1">
        <w:r>
          <w:rPr>
            <w:rFonts w:ascii="仿宋" w:eastAsia="仿宋" w:hAnsi="仿宋" w:cs="仿宋" w:hint="eastAsia"/>
            <w:lang w:eastAsia="zh-CN"/>
          </w:rPr>
          <w:t>(一)、风险识别</w:t>
        </w:r>
        <w:r>
          <w:tab/>
        </w:r>
        <w:r>
          <w:fldChar w:fldCharType="begin"/>
        </w:r>
        <w:r>
          <w:instrText xml:space="preserve"> PAGEREF _Toc25574 \h </w:instrText>
        </w:r>
        <w:r>
          <w:fldChar w:fldCharType="separate"/>
        </w:r>
        <w:r>
          <w:t>53</w:t>
        </w:r>
        <w:r>
          <w:fldChar w:fldCharType="end"/>
        </w:r>
      </w:hyperlink>
    </w:p>
    <w:p>
      <w:pPr>
        <w:pStyle w:val="TOC2"/>
        <w:tabs>
          <w:tab w:val="right" w:leader="dot" w:pos="8306"/>
        </w:tabs>
      </w:pPr>
      <w:hyperlink w:anchor="_Toc27480" w:history="1">
        <w:r>
          <w:rPr>
            <w:rFonts w:ascii="仿宋" w:eastAsia="仿宋" w:hAnsi="仿宋" w:cs="仿宋" w:hint="eastAsia"/>
            <w:lang w:eastAsia="zh-CN"/>
          </w:rPr>
          <w:t>(二)、风险分类</w:t>
        </w:r>
        <w:r>
          <w:tab/>
        </w:r>
        <w:r>
          <w:fldChar w:fldCharType="begin"/>
        </w:r>
        <w:r>
          <w:instrText xml:space="preserve"> PAGEREF _Toc27480 \h </w:instrText>
        </w:r>
        <w:r>
          <w:fldChar w:fldCharType="separate"/>
        </w:r>
        <w:r>
          <w:t>54</w:t>
        </w:r>
        <w:r>
          <w:fldChar w:fldCharType="end"/>
        </w:r>
      </w:hyperlink>
    </w:p>
    <w:p>
      <w:pPr>
        <w:pStyle w:val="TOC1"/>
        <w:tabs>
          <w:tab w:val="right" w:leader="dot" w:pos="8306"/>
        </w:tabs>
      </w:pPr>
      <w:hyperlink w:anchor="_Toc27619" w:history="1">
        <w:r>
          <w:rPr>
            <w:rFonts w:ascii="仿宋" w:eastAsia="仿宋" w:hAnsi="仿宋" w:cs="仿宋" w:hint="eastAsia"/>
            <w:lang w:eastAsia="zh-CN"/>
          </w:rPr>
          <w:t>十四、营销与推广策略</w:t>
        </w:r>
        <w:r>
          <w:tab/>
        </w:r>
        <w:r>
          <w:fldChar w:fldCharType="begin"/>
        </w:r>
        <w:r>
          <w:instrText xml:space="preserve"> PAGEREF _Toc27619 \h </w:instrText>
        </w:r>
        <w:r>
          <w:fldChar w:fldCharType="separate"/>
        </w:r>
        <w:r>
          <w:t>56</w:t>
        </w:r>
        <w:r>
          <w:fldChar w:fldCharType="end"/>
        </w:r>
      </w:hyperlink>
    </w:p>
    <w:p>
      <w:pPr>
        <w:pStyle w:val="TOC2"/>
        <w:tabs>
          <w:tab w:val="right" w:leader="dot" w:pos="8306"/>
        </w:tabs>
      </w:pPr>
      <w:hyperlink w:anchor="_Toc16334" w:history="1">
        <w:r>
          <w:rPr>
            <w:rFonts w:ascii="仿宋" w:eastAsia="仿宋" w:hAnsi="仿宋" w:cs="仿宋" w:hint="eastAsia"/>
            <w:lang w:eastAsia="zh-CN"/>
          </w:rPr>
          <w:t>(一)、产品/服务定位与特点</w:t>
        </w:r>
        <w:r>
          <w:tab/>
        </w:r>
        <w:r>
          <w:fldChar w:fldCharType="begin"/>
        </w:r>
        <w:r>
          <w:instrText xml:space="preserve"> PAGEREF _Toc16334 \h </w:instrText>
        </w:r>
        <w:r>
          <w:fldChar w:fldCharType="separate"/>
        </w:r>
        <w:r>
          <w:t>56</w:t>
        </w:r>
        <w:r>
          <w:fldChar w:fldCharType="end"/>
        </w:r>
      </w:hyperlink>
    </w:p>
    <w:p>
      <w:pPr>
        <w:pStyle w:val="TOC2"/>
        <w:tabs>
          <w:tab w:val="right" w:leader="dot" w:pos="8306"/>
        </w:tabs>
      </w:pPr>
      <w:hyperlink w:anchor="_Toc13524" w:history="1">
        <w:r>
          <w:rPr>
            <w:rFonts w:ascii="仿宋" w:eastAsia="仿宋" w:hAnsi="仿宋" w:cs="仿宋" w:hint="eastAsia"/>
            <w:lang w:eastAsia="zh-CN"/>
          </w:rPr>
          <w:t>(二)、市场定位与竞争分析</w:t>
        </w:r>
        <w:r>
          <w:tab/>
        </w:r>
        <w:r>
          <w:fldChar w:fldCharType="begin"/>
        </w:r>
        <w:r>
          <w:instrText xml:space="preserve"> PAGEREF _Toc13524 \h </w:instrText>
        </w:r>
        <w:r>
          <w:fldChar w:fldCharType="separate"/>
        </w:r>
        <w:r>
          <w:t>57</w:t>
        </w:r>
        <w:r>
          <w:fldChar w:fldCharType="end"/>
        </w:r>
      </w:hyperlink>
    </w:p>
    <w:p>
      <w:pPr>
        <w:pStyle w:val="TOC2"/>
        <w:tabs>
          <w:tab w:val="right" w:leader="dot" w:pos="8306"/>
        </w:tabs>
      </w:pPr>
      <w:hyperlink w:anchor="_Toc28447" w:history="1">
        <w:r>
          <w:rPr>
            <w:rFonts w:ascii="仿宋" w:eastAsia="仿宋" w:hAnsi="仿宋" w:cs="仿宋" w:hint="eastAsia"/>
            <w:lang w:eastAsia="zh-CN"/>
          </w:rPr>
          <w:t>(三)、营销渠道与策略</w:t>
        </w:r>
        <w:r>
          <w:tab/>
        </w:r>
        <w:r>
          <w:fldChar w:fldCharType="begin"/>
        </w:r>
        <w:r>
          <w:instrText xml:space="preserve"> PAGEREF _Toc28447 \h </w:instrText>
        </w:r>
        <w:r>
          <w:fldChar w:fldCharType="separate"/>
        </w:r>
        <w:r>
          <w:t>58</w:t>
        </w:r>
        <w:r>
          <w:fldChar w:fldCharType="end"/>
        </w:r>
      </w:hyperlink>
    </w:p>
    <w:p>
      <w:pPr>
        <w:pStyle w:val="TOC2"/>
        <w:tabs>
          <w:tab w:val="right" w:leader="dot" w:pos="8306"/>
        </w:tabs>
      </w:pPr>
      <w:hyperlink w:anchor="_Toc28959" w:history="1">
        <w:r>
          <w:rPr>
            <w:rFonts w:ascii="仿宋" w:eastAsia="仿宋" w:hAnsi="仿宋" w:cs="仿宋" w:hint="eastAsia"/>
            <w:lang w:eastAsia="zh-CN"/>
          </w:rPr>
          <w:t>(四)、推广与宣传活动</w:t>
        </w:r>
        <w:r>
          <w:tab/>
        </w:r>
        <w:r>
          <w:fldChar w:fldCharType="begin"/>
        </w:r>
        <w:r>
          <w:instrText xml:space="preserve"> PAGEREF _Toc28959 \h </w:instrText>
        </w:r>
        <w:r>
          <w:fldChar w:fldCharType="separate"/>
        </w:r>
        <w:r>
          <w:t>60</w:t>
        </w:r>
        <w:r>
          <w:fldChar w:fldCharType="end"/>
        </w:r>
      </w:hyperlink>
    </w:p>
    <w:p>
      <w:pPr>
        <w:pStyle w:val="TOC1"/>
        <w:tabs>
          <w:tab w:val="right" w:leader="dot" w:pos="8306"/>
        </w:tabs>
      </w:pPr>
      <w:hyperlink w:anchor="_Toc8620" w:history="1">
        <w:r>
          <w:rPr>
            <w:rFonts w:ascii="仿宋" w:eastAsia="仿宋" w:hAnsi="仿宋" w:cs="仿宋" w:hint="eastAsia"/>
            <w:lang w:eastAsia="zh-CN"/>
          </w:rPr>
          <w:t>十五、金融科技项目工程方案分析</w:t>
        </w:r>
        <w:r>
          <w:tab/>
        </w:r>
        <w:r>
          <w:fldChar w:fldCharType="begin"/>
        </w:r>
        <w:r>
          <w:instrText xml:space="preserve"> PAGEREF _Toc8620 \h </w:instrText>
        </w:r>
        <w:r>
          <w:fldChar w:fldCharType="separate"/>
        </w:r>
        <w:r>
          <w:t>65</w:t>
        </w:r>
        <w:r>
          <w:fldChar w:fldCharType="end"/>
        </w:r>
      </w:hyperlink>
    </w:p>
    <w:p>
      <w:pPr>
        <w:pStyle w:val="TOC2"/>
        <w:tabs>
          <w:tab w:val="right" w:leader="dot" w:pos="8306"/>
        </w:tabs>
      </w:pPr>
      <w:hyperlink w:anchor="_Toc20680" w:history="1">
        <w:r>
          <w:rPr>
            <w:rFonts w:ascii="仿宋" w:eastAsia="仿宋" w:hAnsi="仿宋" w:cs="仿宋" w:hint="eastAsia"/>
            <w:lang w:eastAsia="zh-CN"/>
          </w:rPr>
          <w:t>(一)、建筑工程设计原则</w:t>
        </w:r>
        <w:r>
          <w:tab/>
        </w:r>
        <w:r>
          <w:fldChar w:fldCharType="begin"/>
        </w:r>
        <w:r>
          <w:instrText xml:space="preserve"> PAGEREF _Toc20680 \h </w:instrText>
        </w:r>
        <w:r>
          <w:fldChar w:fldCharType="separate"/>
        </w:r>
        <w:r>
          <w:t>65</w:t>
        </w:r>
        <w:r>
          <w:fldChar w:fldCharType="end"/>
        </w:r>
      </w:hyperlink>
    </w:p>
    <w:p>
      <w:pPr>
        <w:pStyle w:val="TOC2"/>
        <w:tabs>
          <w:tab w:val="right" w:leader="dot" w:pos="8306"/>
        </w:tabs>
      </w:pPr>
      <w:hyperlink w:anchor="_Toc5078" w:history="1">
        <w:r>
          <w:rPr>
            <w:rFonts w:ascii="仿宋" w:eastAsia="仿宋" w:hAnsi="仿宋" w:cs="仿宋" w:hint="eastAsia"/>
            <w:lang w:eastAsia="zh-CN"/>
          </w:rPr>
          <w:t>(二)、土建工程建设指标</w:t>
        </w:r>
        <w:r>
          <w:tab/>
        </w:r>
        <w:r>
          <w:fldChar w:fldCharType="begin"/>
        </w:r>
        <w:r>
          <w:instrText xml:space="preserve"> PAGEREF _Toc5078 \h </w:instrText>
        </w:r>
        <w:r>
          <w:fldChar w:fldCharType="separate"/>
        </w:r>
        <w:r>
          <w:t>68</w:t>
        </w:r>
        <w:r>
          <w:fldChar w:fldCharType="end"/>
        </w:r>
      </w:hyperlink>
    </w:p>
    <w:p>
      <w:pPr>
        <w:pStyle w:val="TOC1"/>
        <w:tabs>
          <w:tab w:val="right" w:leader="dot" w:pos="8306"/>
        </w:tabs>
      </w:pPr>
      <w:hyperlink w:anchor="_Toc24953" w:history="1">
        <w:r>
          <w:rPr>
            <w:rFonts w:ascii="仿宋" w:eastAsia="仿宋" w:hAnsi="仿宋" w:cs="仿宋" w:hint="eastAsia"/>
            <w:lang w:eastAsia="zh-CN"/>
          </w:rPr>
          <w:t>十六、利益相关者分析与沟通计划</w:t>
        </w:r>
        <w:r>
          <w:tab/>
        </w:r>
        <w:r>
          <w:fldChar w:fldCharType="begin"/>
        </w:r>
        <w:r>
          <w:instrText xml:space="preserve"> PAGEREF _Toc24953 \h </w:instrText>
        </w:r>
        <w:r>
          <w:fldChar w:fldCharType="separate"/>
        </w:r>
        <w:r>
          <w:t>70</w:t>
        </w:r>
        <w:r>
          <w:fldChar w:fldCharType="end"/>
        </w:r>
      </w:hyperlink>
    </w:p>
    <w:p>
      <w:pPr>
        <w:pStyle w:val="TOC2"/>
        <w:tabs>
          <w:tab w:val="right" w:leader="dot" w:pos="8306"/>
        </w:tabs>
      </w:pPr>
      <w:hyperlink w:anchor="_Toc23643" w:history="1">
        <w:r>
          <w:rPr>
            <w:rFonts w:ascii="仿宋" w:eastAsia="仿宋" w:hAnsi="仿宋" w:cs="仿宋" w:hint="eastAsia"/>
            <w:lang w:eastAsia="zh-CN"/>
          </w:rPr>
          <w:t>(一)、利益相关者分析</w:t>
        </w:r>
        <w:r>
          <w:tab/>
        </w:r>
        <w:r>
          <w:fldChar w:fldCharType="begin"/>
        </w:r>
        <w:r>
          <w:instrText xml:space="preserve"> PAGEREF _Toc23643 \h </w:instrText>
        </w:r>
        <w:r>
          <w:fldChar w:fldCharType="separate"/>
        </w:r>
        <w:r>
          <w:t>70</w:t>
        </w:r>
        <w:r>
          <w:fldChar w:fldCharType="end"/>
        </w:r>
      </w:hyperlink>
    </w:p>
    <w:p>
      <w:pPr>
        <w:pStyle w:val="TOC2"/>
        <w:tabs>
          <w:tab w:val="right" w:leader="dot" w:pos="8306"/>
        </w:tabs>
      </w:pPr>
      <w:hyperlink w:anchor="_Toc1987" w:history="1">
        <w:r>
          <w:rPr>
            <w:rFonts w:ascii="仿宋" w:eastAsia="仿宋" w:hAnsi="仿宋" w:cs="仿宋" w:hint="eastAsia"/>
            <w:lang w:eastAsia="zh-CN"/>
          </w:rPr>
          <w:t>(二)、沟通计划</w:t>
        </w:r>
        <w:r>
          <w:tab/>
        </w:r>
        <w:r>
          <w:fldChar w:fldCharType="begin"/>
        </w:r>
        <w:r>
          <w:instrText xml:space="preserve"> PAGEREF _Toc1987 \h </w:instrText>
        </w:r>
        <w:r>
          <w:fldChar w:fldCharType="separate"/>
        </w:r>
        <w:r>
          <w:t>71</w:t>
        </w:r>
        <w:r>
          <w:fldChar w:fldCharType="end"/>
        </w:r>
      </w:hyperlink>
    </w:p>
    <w:p>
      <w:pPr>
        <w:pStyle w:val="TOC1"/>
        <w:tabs>
          <w:tab w:val="right" w:leader="dot" w:pos="8306"/>
        </w:tabs>
      </w:pPr>
      <w:hyperlink w:anchor="_Toc6929" w:history="1">
        <w:r>
          <w:rPr>
            <w:rFonts w:ascii="仿宋" w:eastAsia="仿宋" w:hAnsi="仿宋" w:cs="仿宋" w:hint="eastAsia"/>
            <w:lang w:eastAsia="zh-CN"/>
          </w:rPr>
          <w:t>十七、供应链管理</w:t>
        </w:r>
        <w:r>
          <w:tab/>
        </w:r>
        <w:r>
          <w:fldChar w:fldCharType="begin"/>
        </w:r>
        <w:r>
          <w:instrText xml:space="preserve"> PAGEREF _Toc6929 \h </w:instrText>
        </w:r>
        <w:r>
          <w:fldChar w:fldCharType="separate"/>
        </w:r>
        <w:r>
          <w:t>72</w:t>
        </w:r>
        <w:r>
          <w:fldChar w:fldCharType="end"/>
        </w:r>
      </w:hyperlink>
    </w:p>
    <w:p>
      <w:pPr>
        <w:pStyle w:val="TOC2"/>
        <w:tabs>
          <w:tab w:val="right" w:leader="dot" w:pos="8306"/>
        </w:tabs>
      </w:pPr>
      <w:hyperlink w:anchor="_Toc9098" w:history="1">
        <w:r>
          <w:rPr>
            <w:rFonts w:ascii="仿宋" w:eastAsia="仿宋" w:hAnsi="仿宋" w:cs="仿宋" w:hint="eastAsia"/>
            <w:lang w:eastAsia="zh-CN"/>
          </w:rPr>
          <w:t>(一)、供应链战略规划</w:t>
        </w:r>
        <w:r>
          <w:tab/>
        </w:r>
        <w:r>
          <w:fldChar w:fldCharType="begin"/>
        </w:r>
        <w:r>
          <w:instrText xml:space="preserve"> PAGEREF _Toc9098 \h </w:instrText>
        </w:r>
        <w:r>
          <w:fldChar w:fldCharType="separate"/>
        </w:r>
        <w:r>
          <w:t>72</w:t>
        </w:r>
        <w:r>
          <w:fldChar w:fldCharType="end"/>
        </w:r>
      </w:hyperlink>
    </w:p>
    <w:p>
      <w:pPr>
        <w:pStyle w:val="TOC2"/>
        <w:tabs>
          <w:tab w:val="right" w:leader="dot" w:pos="8306"/>
        </w:tabs>
      </w:pPr>
      <w:hyperlink w:anchor="_Toc31267" w:history="1">
        <w:r>
          <w:rPr>
            <w:rFonts w:ascii="仿宋" w:eastAsia="仿宋" w:hAnsi="仿宋" w:cs="仿宋" w:hint="eastAsia"/>
            <w:lang w:eastAsia="zh-CN"/>
          </w:rPr>
          <w:t>(二)、供应商选择与合作</w:t>
        </w:r>
        <w:r>
          <w:tab/>
        </w:r>
        <w:r>
          <w:fldChar w:fldCharType="begin"/>
        </w:r>
        <w:r>
          <w:instrText xml:space="preserve"> PAGEREF _Toc31267 \h </w:instrText>
        </w:r>
        <w:r>
          <w:fldChar w:fldCharType="separate"/>
        </w:r>
        <w:r>
          <w:t>74</w:t>
        </w:r>
        <w:r>
          <w:fldChar w:fldCharType="end"/>
        </w:r>
      </w:hyperlink>
    </w:p>
    <w:p>
      <w:pPr>
        <w:pStyle w:val="TOC2"/>
        <w:tabs>
          <w:tab w:val="right" w:leader="dot" w:pos="8306"/>
        </w:tabs>
      </w:pPr>
      <w:hyperlink w:anchor="_Toc16573" w:history="1">
        <w:r>
          <w:rPr>
            <w:rFonts w:ascii="仿宋" w:eastAsia="仿宋" w:hAnsi="仿宋" w:cs="仿宋" w:hint="eastAsia"/>
            <w:lang w:eastAsia="zh-CN"/>
          </w:rPr>
          <w:t>(三)、物流与库存管理</w:t>
        </w:r>
        <w:r>
          <w:tab/>
        </w:r>
        <w:r>
          <w:fldChar w:fldCharType="begin"/>
        </w:r>
        <w:r>
          <w:instrText xml:space="preserve"> PAGEREF _Toc16573 \h </w:instrText>
        </w:r>
        <w:r>
          <w:fldChar w:fldCharType="separate"/>
        </w:r>
        <w:r>
          <w:t>75</w:t>
        </w:r>
        <w:r>
          <w:fldChar w:fldCharType="end"/>
        </w:r>
      </w:hyperlink>
    </w:p>
    <w:p>
      <w:pPr>
        <w:pStyle w:val="TOC1"/>
        <w:tabs>
          <w:tab w:val="right" w:leader="dot" w:pos="8306"/>
        </w:tabs>
      </w:pPr>
      <w:hyperlink w:anchor="_Toc32368" w:history="1">
        <w:r>
          <w:rPr>
            <w:rFonts w:ascii="仿宋" w:eastAsia="仿宋" w:hAnsi="仿宋" w:cs="仿宋" w:hint="eastAsia"/>
            <w:lang w:eastAsia="zh-CN"/>
          </w:rPr>
          <w:t>十八、金融科技项目实施保障措施</w:t>
        </w:r>
        <w:r>
          <w:tab/>
        </w:r>
        <w:r>
          <w:fldChar w:fldCharType="begin"/>
        </w:r>
        <w:r>
          <w:instrText xml:space="preserve"> PAGEREF _Toc32368 \h </w:instrText>
        </w:r>
        <w:r>
          <w:fldChar w:fldCharType="separate"/>
        </w:r>
        <w:r>
          <w:t>76</w:t>
        </w:r>
        <w:r>
          <w:fldChar w:fldCharType="end"/>
        </w:r>
      </w:hyperlink>
    </w:p>
    <w:p>
      <w:pPr>
        <w:pStyle w:val="TOC2"/>
        <w:tabs>
          <w:tab w:val="right" w:leader="dot" w:pos="8306"/>
        </w:tabs>
      </w:pPr>
      <w:hyperlink w:anchor="_Toc32448" w:history="1">
        <w:r>
          <w:rPr>
            <w:rFonts w:ascii="仿宋" w:eastAsia="仿宋" w:hAnsi="仿宋" w:cs="仿宋" w:hint="eastAsia"/>
            <w:lang w:eastAsia="zh-CN"/>
          </w:rPr>
          <w:t>(一)、金融科技项目实施保障机制</w:t>
        </w:r>
        <w:r>
          <w:tab/>
        </w:r>
        <w:r>
          <w:fldChar w:fldCharType="begin"/>
        </w:r>
        <w:r>
          <w:instrText xml:space="preserve"> PAGEREF _Toc32448 \h </w:instrText>
        </w:r>
        <w:r>
          <w:fldChar w:fldCharType="separate"/>
        </w:r>
        <w:r>
          <w:t>76</w:t>
        </w:r>
        <w:r>
          <w:fldChar w:fldCharType="end"/>
        </w:r>
      </w:hyperlink>
    </w:p>
    <w:p>
      <w:pPr>
        <w:pStyle w:val="TOC2"/>
        <w:tabs>
          <w:tab w:val="right" w:leader="dot" w:pos="8306"/>
        </w:tabs>
      </w:pPr>
      <w:hyperlink w:anchor="_Toc18378" w:history="1">
        <w:r>
          <w:rPr>
            <w:rFonts w:ascii="仿宋" w:eastAsia="仿宋" w:hAnsi="仿宋" w:cs="仿宋" w:hint="eastAsia"/>
            <w:lang w:eastAsia="zh-CN"/>
          </w:rPr>
          <w:t>(二)、金融科技项目法律合规要求</w:t>
        </w:r>
        <w:r>
          <w:tab/>
        </w:r>
        <w:r>
          <w:fldChar w:fldCharType="begin"/>
        </w:r>
        <w:r>
          <w:instrText xml:space="preserve"> PAGEREF _Toc18378 \h </w:instrText>
        </w:r>
        <w:r>
          <w:fldChar w:fldCharType="separate"/>
        </w:r>
        <w:r>
          <w:t>80</w:t>
        </w:r>
        <w:r>
          <w:fldChar w:fldCharType="end"/>
        </w:r>
      </w:hyperlink>
    </w:p>
    <w:p>
      <w:pPr>
        <w:pStyle w:val="TOC2"/>
        <w:tabs>
          <w:tab w:val="right" w:leader="dot" w:pos="8306"/>
        </w:tabs>
      </w:pPr>
      <w:hyperlink w:anchor="_Toc27698" w:history="1">
        <w:r>
          <w:rPr>
            <w:rFonts w:ascii="仿宋" w:eastAsia="仿宋" w:hAnsi="仿宋" w:cs="仿宋" w:hint="eastAsia"/>
            <w:lang w:eastAsia="zh-CN"/>
          </w:rPr>
          <w:t>(三)、金融科技项目合同管理与法律事务</w:t>
        </w:r>
        <w:r>
          <w:tab/>
        </w:r>
        <w:r>
          <w:fldChar w:fldCharType="begin"/>
        </w:r>
        <w:r>
          <w:instrText xml:space="preserve"> PAGEREF _Toc27698 \h </w:instrText>
        </w:r>
        <w:r>
          <w:fldChar w:fldCharType="separate"/>
        </w:r>
        <w:r>
          <w:t>84</w:t>
        </w:r>
        <w:r>
          <w:fldChar w:fldCharType="end"/>
        </w:r>
      </w:hyperlink>
    </w:p>
    <w:p>
      <w:pPr>
        <w:pStyle w:val="TOC2"/>
        <w:tabs>
          <w:tab w:val="right" w:leader="dot" w:pos="8306"/>
        </w:tabs>
      </w:pPr>
      <w:hyperlink w:anchor="_Toc10262" w:history="1">
        <w:r>
          <w:rPr>
            <w:rFonts w:ascii="仿宋" w:eastAsia="仿宋" w:hAnsi="仿宋" w:cs="仿宋" w:hint="eastAsia"/>
            <w:lang w:eastAsia="zh-CN"/>
          </w:rPr>
          <w:t>(四)、金融科技项目知识产权保护策略</w:t>
        </w:r>
        <w:r>
          <w:tab/>
        </w:r>
        <w:r>
          <w:fldChar w:fldCharType="begin"/>
        </w:r>
        <w:r>
          <w:instrText xml:space="preserve"> PAGEREF _Toc10262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53"/>
      <w:r>
        <w:rPr>
          <w:rFonts w:ascii="仿宋" w:eastAsia="仿宋" w:hAnsi="仿宋" w:cs="仿宋" w:hint="eastAsia"/>
          <w:sz w:val="28"/>
          <w:lang w:eastAsia="zh-CN"/>
        </w:rPr>
        <w:t>一、金融科技项目土建工程</w:t>
      </w:r>
      <w:bookmarkEnd w:id="2"/>
    </w:p>
    <w:p>
      <w:pPr>
        <w:pStyle w:val="Heading2"/>
        <w:rPr>
          <w:rFonts w:ascii="仿宋" w:eastAsia="仿宋" w:hAnsi="仿宋" w:cs="仿宋" w:hint="eastAsia"/>
          <w:lang w:eastAsia="zh-CN"/>
        </w:rPr>
      </w:pPr>
      <w:bookmarkStart w:id="3" w:name="_Toc2035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在金融科技项目的建筑工程设计中，我们将秉承一系列重要的设计原则，以确保金融科技项目建筑在功能、美观、可持续性等方面达到最佳效果。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首要原则是确保建筑的功能性得到最大化的发挥。我们将充分理解金融科技项目的实际需求，合理布局各个功能区域，保证建筑在满足业务需求的同时，提供高效的工作环境。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在建筑设计中，我们将综合考虑建设和运营成本。通过精细的经济效益分析，确保设计方案在高效利用资源的同时，对金融科技项目的长期盈利能力有积极的贡献。</w:t>
      </w:r>
    </w:p>
    <w:p>
      <w:pPr>
        <w:pStyle w:val="Heading2"/>
        <w:ind w:firstLine="560" w:firstLineChars="200"/>
        <w:rPr>
          <w:rFonts w:ascii="仿宋" w:eastAsia="仿宋" w:hAnsi="仿宋" w:cs="仿宋" w:hint="eastAsia"/>
          <w:sz w:val="28"/>
          <w:lang w:eastAsia="zh-CN"/>
        </w:rPr>
      </w:pPr>
      <w:bookmarkStart w:id="4" w:name="_Toc1272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科技项目的土建工程设计中，我们将精准设定设计年限，结合金融科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融科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58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融科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融科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融科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1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本期工程金融科技项目预计总建筑面积XXX平方米，其中：计容建筑面积XXX平方米，计划建筑工程投资XX万元，占金融科技项目总投资的XX%。</w:t>
      </w:r>
    </w:p>
    <w:p>
      <w:pPr>
        <w:pStyle w:val="Heading1"/>
        <w:ind w:firstLine="560" w:firstLineChars="200"/>
        <w:rPr>
          <w:rFonts w:ascii="仿宋" w:eastAsia="仿宋" w:hAnsi="仿宋" w:cs="仿宋" w:hint="eastAsia"/>
          <w:sz w:val="28"/>
          <w:lang w:eastAsia="zh-CN"/>
        </w:rPr>
      </w:pPr>
      <w:bookmarkStart w:id="7" w:name="_Toc3402"/>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30385"/>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的技术管理特点体现在其创新导向。通过引入最先进的技术趋势和解决方案，金融科技项目致力于提升科技含量、提高质量和效率水平。这意味着我们将采用最新的工具和方法，确保金融科技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融科技项目技术管理的显著特征。通过整合不同领域的技术资源，我们实现了跨学科的协同工作。这有助于优化技术架构，提高整体效能。此外，整合性策略还促进了不同技术团队之间的紧密沟通和高效合作，确保金融科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融科技项目所采用的技术。通过不断优化技术方案，金融科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融科技项目团队将在金融科技项目初期识别可能的技术风险，并采取相应的预防和应对措施。通过建立健全的风险评估机制，金融科技项目能够在实施过程中及时发现并解决潜在的技术问题，保障金融科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融科技项目中，技术将成为金融科技项目成功的有力支持。这一深度剖析揭示了技术管理在金融科技项目实施中的关键作用，为金融科技项目的技术基础奠定了坚实的基础。</w:t>
      </w:r>
    </w:p>
    <w:p>
      <w:pPr>
        <w:pStyle w:val="Heading2"/>
        <w:ind w:firstLine="560" w:firstLineChars="200"/>
        <w:rPr>
          <w:rFonts w:ascii="仿宋" w:eastAsia="仿宋" w:hAnsi="仿宋" w:cs="仿宋" w:hint="eastAsia"/>
          <w:sz w:val="28"/>
          <w:lang w:eastAsia="zh-CN"/>
        </w:rPr>
      </w:pPr>
      <w:bookmarkStart w:id="9" w:name="_Toc26629"/>
      <w:r>
        <w:rPr>
          <w:rFonts w:ascii="仿宋" w:eastAsia="仿宋" w:hAnsi="仿宋" w:cs="仿宋" w:hint="eastAsia"/>
          <w:sz w:val="28"/>
          <w:lang w:eastAsia="zh-CN"/>
        </w:rPr>
        <w:t>(二)、金融科技项目工艺技术设计方案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融科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融科技项目将严格按照相关行业规范要求进行组织。通过有效控制产品质量，金融科技项目将致力于为顾客提供优质的金融科技项目产品和良好的服务。这体现了金融科技项目对于生产活动合规性和质量标准的高度重视，为金融科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融科技项目注重生态效益和清洁生产原则。金融科技项目建设将紧密结合地方特色经济发展，与社会经济发展规划和区域环境保护规划方案相协调一致。通过与当地区域自然生态系统的结合，金融科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融科技项目产品具有多样化的客户需求和个性化的特点。因此，金融科技项目产品规格品种多样，且单批生产数量较小。为满足这一特点，金融科技项目承办单位将建设先进的柔性制造生产线。通过广泛应用柔性制造技术，金融科技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金融科技项目采用的技术具有较高的技术含量和自动化水平，处于国内先进水平。这一技术选用不仅体现了对生产效率、质量和环境友好性的高标准要求，同时为金融科技项目的可持续发展奠定了坚实的基础。</w:t>
      </w:r>
    </w:p>
    <w:p>
      <w:pPr>
        <w:pStyle w:val="Heading2"/>
        <w:ind w:firstLine="560" w:firstLineChars="200"/>
        <w:rPr>
          <w:rFonts w:ascii="仿宋" w:eastAsia="仿宋" w:hAnsi="仿宋" w:cs="仿宋" w:hint="eastAsia"/>
          <w:sz w:val="28"/>
          <w:lang w:eastAsia="zh-CN"/>
        </w:rPr>
      </w:pPr>
      <w:bookmarkStart w:id="10" w:name="_Toc21154"/>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为确保金融科技项目的高效生产和技术实施，我们制定了一套精心设计的设备选型方案，以满足金融科技项目生产、质量和环保的要求。该方案的主要特点如下：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融科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针对金融科技项目产品的多样性和小批量生产的特点，我们将建设柔性制造生产线。通过在设备选型中考虑柔性制造技术，可以灵活应对不同产品规格和生产需求，实现生产线的高度灵活性和适应性。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6755"/>
      <w:r>
        <w:rPr>
          <w:rFonts w:ascii="仿宋" w:eastAsia="仿宋" w:hAnsi="仿宋" w:cs="仿宋" w:hint="eastAsia"/>
          <w:sz w:val="28"/>
          <w:lang w:eastAsia="zh-CN"/>
        </w:rPr>
        <w:t>三、金融科技项目选址可行性分析</w:t>
      </w:r>
      <w:bookmarkEnd w:id="11"/>
    </w:p>
    <w:p>
      <w:pPr>
        <w:pStyle w:val="Heading2"/>
        <w:rPr>
          <w:rFonts w:ascii="仿宋" w:eastAsia="仿宋" w:hAnsi="仿宋" w:cs="仿宋" w:hint="eastAsia"/>
          <w:lang w:eastAsia="zh-CN"/>
        </w:rPr>
      </w:pPr>
      <w:bookmarkStart w:id="12" w:name="_Toc27060"/>
      <w:r>
        <w:rPr>
          <w:rFonts w:ascii="仿宋" w:eastAsia="仿宋" w:hAnsi="仿宋" w:cs="仿宋" w:hint="eastAsia"/>
          <w:lang w:eastAsia="zh-CN"/>
        </w:rPr>
        <w:t>(一)、金融科技项目选址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该金融科技项目选址位于XX省XX市XX区XXX街道</w:t>
      </w:r>
    </w:p>
    <w:p>
      <w:pPr>
        <w:pStyle w:val="Heading2"/>
        <w:ind w:firstLine="560" w:firstLineChars="200"/>
        <w:rPr>
          <w:rFonts w:ascii="仿宋" w:eastAsia="仿宋" w:hAnsi="仿宋" w:cs="仿宋" w:hint="eastAsia"/>
          <w:sz w:val="28"/>
          <w:lang w:eastAsia="zh-CN"/>
        </w:rPr>
      </w:pPr>
      <w:bookmarkStart w:id="13" w:name="_Toc2066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金融科技项目的征地面积将根据金融科技项目的实际规模和需求进行精确规划。具体面积XXX平方米，旨在确保金融科技项目不仅能够满足当前的发展需求，还能够预留空间以适应未来的扩展。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净用地面积是在征地面积基础上去除不可利用面积后的实际可开发用地。具体面积XXX平方米，考虑到环保、交通、安全等多方面因素，以确保金融科技项目在整体利用效率上达到最优。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金融科技项目计划建设的建筑总规模具体面积XXX平方米。这一规模的确定综合考虑了金融科技项目的性质、规模，以及城市规划的相关要求，确保建筑布局与周边环境协调一致。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绿地率是金融科技项目用地中被规划为绿地的比例。具体面积XXX平方米，旨在通过合理规划绿地，改善金融科技项目周边环境，提升居民生活质量，并符合城市整体绿化规划。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容积率是用地上可以建设的建筑总体积与用地面积之比。具体面积XXX，通过合理的容积率规划，确保金融科技项目建筑规模与周边环境和谐共生。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确保金融科技项目选址与当地城市规划相一致，具体面积XXX平方米。通过与城市规划部门深入沟通，确保金融科技项目不仅符合城市的整体发展方向，还能够融入城市的发展布局，为城市的长远发展贡献力量。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融科技项目选址符合当地产业政策，具体面积XXX平方米。这包括金融科技项目对当地经济的促进作用，以及对相关产业的带动效应，确保金融科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用地总体要求必须符合环保和可持续发展的原则，具体面积XXX平方米。通过采用绿色建筑设计、节能减排等措施，确保金融科技项目在建设和运营过程中对环境的影响最小化，达到可持续发展的要求。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确保金融科技项目选址具备必要的公共设施配套，具体面积XXX平方米。这包括交通便利性、教育、医疗等基础设施，以提高居民生活品质，使得金融科技项目选址更具吸引力。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考虑用地总体要求对当地社会稳定性的影响，具体面积XXX平方米。通过深入了解当地社区反馈，确保金融科技项目的选址和建设过程对当地社会和谐稳定产生积极作用。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融科技项目选址不仅符合法规和规划，还在实际操作中具有可行性。这一全面规划将为金融科技项目的成功实施提供坚实的基础，确保金融科技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62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科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融科技项目的设备规划和空间设计中，我们将采取灵活设备布局的措施。设备布局将根据实际需求进行灵活设计，避免不必要的浪费。通过合理规划设备摆放位置，我们将提高设备的利用率，减少设备间距，以确保金融科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融科技项目内部引入共享设施的概念，例如共享会议室、办公区等。通过这种方式，我们可以减少对资源的重复建设，提高资源共享效率，从而减小金融科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621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融科技项目的总图布置中，我们将不同功能区域进行明确的规划，以最大程度满足金融科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82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融科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金融科技项目对环境的影响是综合评价的重要因素之一。我们将详细考虑选址周边的自然环境、生态保护区、水源地等情况，确保金融科技项目的建设和运营对环境影响最小化，并符合当地的环保法规标准。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对选址的评价还需充分考虑当地政府的产业政策和法规。我们将详细了解金融科技项目所在地的相关政策，确保金融科技项目的规划和运营与当地法规相符，降低不必要的法律风险。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考虑到社会稳定性对企业运营的重要性，我们将评估选址地区的社会安全情况、劳工关系、社区反馈等方面，以确保金融科技项目的建设和运营不会受到社会稳定性的负面影响。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最后，我们将综合考虑用地成本，包括土地购置费用、土地开发成本等。通过对用地成本的详细评估，我们能够做出更为精确的经济效益分析，为金融科技项目的投资决策提供有力支持。</w:t>
      </w:r>
    </w:p>
    <w:p>
      <w:pPr>
        <w:pStyle w:val="Heading1"/>
        <w:ind w:firstLine="560" w:firstLineChars="200"/>
        <w:rPr>
          <w:rFonts w:ascii="仿宋" w:eastAsia="仿宋" w:hAnsi="仿宋" w:cs="仿宋" w:hint="eastAsia"/>
          <w:sz w:val="28"/>
          <w:lang w:eastAsia="zh-CN"/>
        </w:rPr>
      </w:pPr>
      <w:bookmarkStart w:id="17" w:name="_Toc22571"/>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16508"/>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金融科技项目的主要产品是XXXX，预计年产值为XXX万元。这一产品在市场中占据着重要的地位，其广泛的应用范围使得该金融科技项目的市场前景非常广阔。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融科技项目的xxx产品作为重要的原材料之一，将在多个领域发挥关键作用。其在建筑、交通、能源等方面的广泛应用将为整个产业链提供强大的支持，形成产业协同效应。金融科技项目的年产值XXX万XXX万XXX万万元不仅反映了其在市场上的巨大潜力，更预示着它对国民经济的积极贡献。这种关联度高、涉及面广的产业关系，使得该金融科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1888"/>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总征地面积为XXXX平方米，相当于约XX.XX亩，其中净用地面积为XXXX平方米，红线范围内相当于约XX.XX亩。这一用地规模充分考虑了金融科技项目的建设需求，保障了金融科技项目在合适的空间内得以充分发展。金融科技项目规划的总建筑面积为XXXX平方米，其中主体工程建设占XXXX平方米，计容建筑面积达XXXX平方米。预计建筑工程的投资将达到XXXX万元，为金融科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计划购置的设备共计XXXX台（套），设备购置费用为XXXX万元。这一设备购置计划充分考虑到金融科技项目的生产需求和技术要求，确保了金融科技项目在生产运营中具备先进的技术装备和高效的生产能力。设备的合理配置将为金融科技项目的正常运作和未来的产能提升奠定坚实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https://d.book118.com/807053052145006026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D8577A"/>
    <w:rsid w:val="4ED857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5305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2024-01-09T01:37:00Z</dcterms:created>
  <dcterms:modified xsi:type="dcterms:W3CDTF">2024-01-09T01:38:20Z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F91999A9FED443A38C1E9CB352A56E2A_11</vt:lpwstr>
  </property>
  <property fmtid="{D5CDD505-2E9C-101B-9397-08002B2CF9AE}" pid="3" name="KSOProductBuildVer">
    <vt:lpwstr>2052-12.1.0.16120</vt:lpwstr>
  </property>
</Properties>
</file>