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磁介质复制品资金申请报告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405" w:history="1">
        <w:r>
          <w:rPr>
            <w:rFonts w:ascii="仿宋" w:eastAsia="仿宋" w:hAnsi="仿宋" w:cs="仿宋" w:hint="eastAsia"/>
            <w:lang w:eastAsia="zh-CN"/>
          </w:rPr>
          <w:t>概论</w:t>
        </w:r>
        <w:r>
          <w:tab/>
        </w:r>
        <w:r>
          <w:fldChar w:fldCharType="begin"/>
        </w:r>
        <w:r>
          <w:instrText xml:space="preserve"> PAGEREF _Toc8405 \h </w:instrText>
        </w:r>
        <w:r>
          <w:fldChar w:fldCharType="separate"/>
        </w:r>
        <w:r>
          <w:t>3</w:t>
        </w:r>
        <w:r>
          <w:fldChar w:fldCharType="end"/>
        </w:r>
      </w:hyperlink>
    </w:p>
    <w:p>
      <w:pPr>
        <w:pStyle w:val="TOC1"/>
        <w:tabs>
          <w:tab w:val="right" w:leader="dot" w:pos="8306"/>
        </w:tabs>
      </w:pPr>
      <w:hyperlink w:anchor="_Toc14711" w:history="1">
        <w:r>
          <w:rPr>
            <w:rFonts w:ascii="仿宋" w:eastAsia="仿宋" w:hAnsi="仿宋" w:cs="仿宋" w:hint="eastAsia"/>
            <w:lang w:eastAsia="zh-CN"/>
          </w:rPr>
          <w:t>一、项目概要</w:t>
        </w:r>
        <w:r>
          <w:tab/>
        </w:r>
        <w:r>
          <w:fldChar w:fldCharType="begin"/>
        </w:r>
        <w:r>
          <w:instrText xml:space="preserve"> PAGEREF _Toc14711 \h </w:instrText>
        </w:r>
        <w:r>
          <w:fldChar w:fldCharType="separate"/>
        </w:r>
        <w:r>
          <w:t>3</w:t>
        </w:r>
        <w:r>
          <w:fldChar w:fldCharType="end"/>
        </w:r>
      </w:hyperlink>
    </w:p>
    <w:p>
      <w:pPr>
        <w:pStyle w:val="TOC2"/>
        <w:tabs>
          <w:tab w:val="right" w:leader="dot" w:pos="8306"/>
        </w:tabs>
      </w:pPr>
      <w:hyperlink w:anchor="_Toc9557" w:history="1">
        <w:r>
          <w:rPr>
            <w:rFonts w:ascii="仿宋" w:eastAsia="仿宋" w:hAnsi="仿宋" w:cs="仿宋" w:hint="eastAsia"/>
            <w:lang w:eastAsia="zh-CN"/>
          </w:rPr>
          <w:t>(一)、项目名称及建设性质</w:t>
        </w:r>
        <w:r>
          <w:tab/>
        </w:r>
        <w:r>
          <w:fldChar w:fldCharType="begin"/>
        </w:r>
        <w:r>
          <w:instrText xml:space="preserve"> PAGEREF _Toc9557 \h </w:instrText>
        </w:r>
        <w:r>
          <w:fldChar w:fldCharType="separate"/>
        </w:r>
        <w:r>
          <w:t>3</w:t>
        </w:r>
        <w:r>
          <w:fldChar w:fldCharType="end"/>
        </w:r>
      </w:hyperlink>
    </w:p>
    <w:p>
      <w:pPr>
        <w:pStyle w:val="TOC2"/>
        <w:tabs>
          <w:tab w:val="right" w:leader="dot" w:pos="8306"/>
        </w:tabs>
      </w:pPr>
      <w:hyperlink w:anchor="_Toc20577" w:history="1">
        <w:r>
          <w:rPr>
            <w:rFonts w:ascii="仿宋" w:eastAsia="仿宋" w:hAnsi="仿宋" w:cs="仿宋" w:hint="eastAsia"/>
            <w:lang w:eastAsia="zh-CN"/>
          </w:rPr>
          <w:t>(二)、项目主办方</w:t>
        </w:r>
        <w:r>
          <w:tab/>
        </w:r>
        <w:r>
          <w:fldChar w:fldCharType="begin"/>
        </w:r>
        <w:r>
          <w:instrText xml:space="preserve"> PAGEREF _Toc20577 \h </w:instrText>
        </w:r>
        <w:r>
          <w:fldChar w:fldCharType="separate"/>
        </w:r>
        <w:r>
          <w:t>3</w:t>
        </w:r>
        <w:r>
          <w:fldChar w:fldCharType="end"/>
        </w:r>
      </w:hyperlink>
    </w:p>
    <w:p>
      <w:pPr>
        <w:pStyle w:val="TOC2"/>
        <w:tabs>
          <w:tab w:val="right" w:leader="dot" w:pos="8306"/>
        </w:tabs>
      </w:pPr>
      <w:hyperlink w:anchor="_Toc4985" w:history="1">
        <w:r>
          <w:rPr>
            <w:rFonts w:ascii="仿宋" w:eastAsia="仿宋" w:hAnsi="仿宋" w:cs="仿宋" w:hint="eastAsia"/>
            <w:lang w:eastAsia="zh-CN"/>
          </w:rPr>
          <w:t>(三)、磁介质复制品项目定位及建设原因</w:t>
        </w:r>
        <w:r>
          <w:tab/>
        </w:r>
        <w:r>
          <w:fldChar w:fldCharType="begin"/>
        </w:r>
        <w:r>
          <w:instrText xml:space="preserve"> PAGEREF _Toc4985 \h </w:instrText>
        </w:r>
        <w:r>
          <w:fldChar w:fldCharType="separate"/>
        </w:r>
        <w:r>
          <w:t>4</w:t>
        </w:r>
        <w:r>
          <w:fldChar w:fldCharType="end"/>
        </w:r>
      </w:hyperlink>
    </w:p>
    <w:p>
      <w:pPr>
        <w:pStyle w:val="TOC2"/>
        <w:tabs>
          <w:tab w:val="right" w:leader="dot" w:pos="8306"/>
        </w:tabs>
      </w:pPr>
      <w:hyperlink w:anchor="_Toc3305" w:history="1">
        <w:r>
          <w:rPr>
            <w:rFonts w:ascii="仿宋" w:eastAsia="仿宋" w:hAnsi="仿宋" w:cs="仿宋" w:hint="eastAsia"/>
            <w:lang w:eastAsia="zh-CN"/>
          </w:rPr>
          <w:t>(四)、磁介质复制品项目选址及背景</w:t>
        </w:r>
        <w:r>
          <w:tab/>
        </w:r>
        <w:r>
          <w:fldChar w:fldCharType="begin"/>
        </w:r>
        <w:r>
          <w:instrText xml:space="preserve"> PAGEREF _Toc3305 \h </w:instrText>
        </w:r>
        <w:r>
          <w:fldChar w:fldCharType="separate"/>
        </w:r>
        <w:r>
          <w:t>5</w:t>
        </w:r>
        <w:r>
          <w:fldChar w:fldCharType="end"/>
        </w:r>
      </w:hyperlink>
    </w:p>
    <w:p>
      <w:pPr>
        <w:pStyle w:val="TOC2"/>
        <w:tabs>
          <w:tab w:val="right" w:leader="dot" w:pos="8306"/>
        </w:tabs>
      </w:pPr>
      <w:hyperlink w:anchor="_Toc27166" w:history="1">
        <w:r>
          <w:rPr>
            <w:rFonts w:ascii="仿宋" w:eastAsia="仿宋" w:hAnsi="仿宋" w:cs="仿宋" w:hint="eastAsia"/>
            <w:lang w:eastAsia="zh-CN"/>
          </w:rPr>
          <w:t>(五)、磁介质复制品项目生产规模概述</w:t>
        </w:r>
        <w:r>
          <w:tab/>
        </w:r>
        <w:r>
          <w:fldChar w:fldCharType="begin"/>
        </w:r>
        <w:r>
          <w:instrText xml:space="preserve"> PAGEREF _Toc27166 \h </w:instrText>
        </w:r>
        <w:r>
          <w:fldChar w:fldCharType="separate"/>
        </w:r>
        <w:r>
          <w:t>5</w:t>
        </w:r>
        <w:r>
          <w:fldChar w:fldCharType="end"/>
        </w:r>
      </w:hyperlink>
    </w:p>
    <w:p>
      <w:pPr>
        <w:pStyle w:val="TOC2"/>
        <w:tabs>
          <w:tab w:val="right" w:leader="dot" w:pos="8306"/>
        </w:tabs>
      </w:pPr>
      <w:hyperlink w:anchor="_Toc221" w:history="1">
        <w:r>
          <w:rPr>
            <w:rFonts w:ascii="仿宋" w:eastAsia="仿宋" w:hAnsi="仿宋" w:cs="仿宋" w:hint="eastAsia"/>
            <w:lang w:eastAsia="zh-CN"/>
          </w:rPr>
          <w:t>(六)、建筑规模与设计要点</w:t>
        </w:r>
        <w:r>
          <w:tab/>
        </w:r>
        <w:r>
          <w:fldChar w:fldCharType="begin"/>
        </w:r>
        <w:r>
          <w:instrText xml:space="preserve"> PAGEREF _Toc221 \h </w:instrText>
        </w:r>
        <w:r>
          <w:fldChar w:fldCharType="separate"/>
        </w:r>
        <w:r>
          <w:t>6</w:t>
        </w:r>
        <w:r>
          <w:fldChar w:fldCharType="end"/>
        </w:r>
      </w:hyperlink>
    </w:p>
    <w:p>
      <w:pPr>
        <w:pStyle w:val="TOC2"/>
        <w:tabs>
          <w:tab w:val="right" w:leader="dot" w:pos="8306"/>
        </w:tabs>
      </w:pPr>
      <w:hyperlink w:anchor="_Toc20662" w:history="1">
        <w:r>
          <w:rPr>
            <w:rFonts w:ascii="仿宋" w:eastAsia="仿宋" w:hAnsi="仿宋" w:cs="仿宋" w:hint="eastAsia"/>
            <w:lang w:eastAsia="zh-CN"/>
          </w:rPr>
          <w:t>(七)、环境影响考察</w:t>
        </w:r>
        <w:r>
          <w:tab/>
        </w:r>
        <w:r>
          <w:fldChar w:fldCharType="begin"/>
        </w:r>
        <w:r>
          <w:instrText xml:space="preserve"> PAGEREF _Toc20662 \h </w:instrText>
        </w:r>
        <w:r>
          <w:fldChar w:fldCharType="separate"/>
        </w:r>
        <w:r>
          <w:t>6</w:t>
        </w:r>
        <w:r>
          <w:fldChar w:fldCharType="end"/>
        </w:r>
      </w:hyperlink>
    </w:p>
    <w:p>
      <w:pPr>
        <w:pStyle w:val="TOC2"/>
        <w:tabs>
          <w:tab w:val="right" w:leader="dot" w:pos="8306"/>
        </w:tabs>
      </w:pPr>
      <w:hyperlink w:anchor="_Toc1882" w:history="1">
        <w:r>
          <w:rPr>
            <w:rFonts w:ascii="仿宋" w:eastAsia="仿宋" w:hAnsi="仿宋" w:cs="仿宋" w:hint="eastAsia"/>
            <w:lang w:eastAsia="zh-CN"/>
          </w:rPr>
          <w:t>(八)、项目总投资与资金结构</w:t>
        </w:r>
        <w:r>
          <w:tab/>
        </w:r>
        <w:r>
          <w:fldChar w:fldCharType="begin"/>
        </w:r>
        <w:r>
          <w:instrText xml:space="preserve"> PAGEREF _Toc1882 \h </w:instrText>
        </w:r>
        <w:r>
          <w:fldChar w:fldCharType="separate"/>
        </w:r>
        <w:r>
          <w:t>7</w:t>
        </w:r>
        <w:r>
          <w:fldChar w:fldCharType="end"/>
        </w:r>
      </w:hyperlink>
    </w:p>
    <w:p>
      <w:pPr>
        <w:pStyle w:val="TOC2"/>
        <w:tabs>
          <w:tab w:val="right" w:leader="dot" w:pos="8306"/>
        </w:tabs>
      </w:pPr>
      <w:hyperlink w:anchor="_Toc2452" w:history="1">
        <w:r>
          <w:rPr>
            <w:rFonts w:ascii="仿宋" w:eastAsia="仿宋" w:hAnsi="仿宋" w:cs="仿宋" w:hint="eastAsia"/>
            <w:lang w:eastAsia="zh-CN"/>
          </w:rPr>
          <w:t>(九)、资金筹措方案概述</w:t>
        </w:r>
        <w:r>
          <w:tab/>
        </w:r>
        <w:r>
          <w:fldChar w:fldCharType="begin"/>
        </w:r>
        <w:r>
          <w:instrText xml:space="preserve"> PAGEREF _Toc2452 \h </w:instrText>
        </w:r>
        <w:r>
          <w:fldChar w:fldCharType="separate"/>
        </w:r>
        <w:r>
          <w:t>8</w:t>
        </w:r>
        <w:r>
          <w:fldChar w:fldCharType="end"/>
        </w:r>
      </w:hyperlink>
    </w:p>
    <w:p>
      <w:pPr>
        <w:pStyle w:val="TOC2"/>
        <w:tabs>
          <w:tab w:val="right" w:leader="dot" w:pos="8306"/>
        </w:tabs>
      </w:pPr>
      <w:hyperlink w:anchor="_Toc1639" w:history="1">
        <w:r>
          <w:rPr>
            <w:rFonts w:ascii="仿宋" w:eastAsia="仿宋" w:hAnsi="仿宋" w:cs="仿宋" w:hint="eastAsia"/>
            <w:lang w:eastAsia="zh-CN"/>
          </w:rPr>
          <w:t>(十)、磁介质复制品项目经济效益预期规划</w:t>
        </w:r>
        <w:r>
          <w:tab/>
        </w:r>
        <w:r>
          <w:fldChar w:fldCharType="begin"/>
        </w:r>
        <w:r>
          <w:instrText xml:space="preserve"> PAGEREF _Toc1639 \h </w:instrText>
        </w:r>
        <w:r>
          <w:fldChar w:fldCharType="separate"/>
        </w:r>
        <w:r>
          <w:t>8</w:t>
        </w:r>
        <w:r>
          <w:fldChar w:fldCharType="end"/>
        </w:r>
      </w:hyperlink>
    </w:p>
    <w:p>
      <w:pPr>
        <w:pStyle w:val="TOC2"/>
        <w:tabs>
          <w:tab w:val="right" w:leader="dot" w:pos="8306"/>
        </w:tabs>
      </w:pPr>
      <w:hyperlink w:anchor="_Toc25498" w:history="1">
        <w:r>
          <w:rPr>
            <w:rFonts w:ascii="仿宋" w:eastAsia="仿宋" w:hAnsi="仿宋" w:cs="仿宋" w:hint="eastAsia"/>
            <w:lang w:eastAsia="zh-CN"/>
          </w:rPr>
          <w:t>(十一)、磁介质复制品项目建设进度计划</w:t>
        </w:r>
        <w:r>
          <w:tab/>
        </w:r>
        <w:r>
          <w:fldChar w:fldCharType="begin"/>
        </w:r>
        <w:r>
          <w:instrText xml:space="preserve"> PAGEREF _Toc25498 \h </w:instrText>
        </w:r>
        <w:r>
          <w:fldChar w:fldCharType="separate"/>
        </w:r>
        <w:r>
          <w:t>9</w:t>
        </w:r>
        <w:r>
          <w:fldChar w:fldCharType="end"/>
        </w:r>
      </w:hyperlink>
    </w:p>
    <w:p>
      <w:pPr>
        <w:pStyle w:val="TOC1"/>
        <w:tabs>
          <w:tab w:val="right" w:leader="dot" w:pos="8306"/>
        </w:tabs>
      </w:pPr>
      <w:hyperlink w:anchor="_Toc30319" w:history="1">
        <w:r>
          <w:rPr>
            <w:rFonts w:ascii="仿宋" w:eastAsia="仿宋" w:hAnsi="仿宋" w:cs="仿宋" w:hint="eastAsia"/>
            <w:lang w:eastAsia="zh-CN"/>
          </w:rPr>
          <w:t>二、磁介质复制品行业发展分析</w:t>
        </w:r>
        <w:r>
          <w:tab/>
        </w:r>
        <w:r>
          <w:fldChar w:fldCharType="begin"/>
        </w:r>
        <w:r>
          <w:instrText xml:space="preserve"> PAGEREF _Toc30319 \h </w:instrText>
        </w:r>
        <w:r>
          <w:fldChar w:fldCharType="separate"/>
        </w:r>
        <w:r>
          <w:t>9</w:t>
        </w:r>
        <w:r>
          <w:fldChar w:fldCharType="end"/>
        </w:r>
      </w:hyperlink>
    </w:p>
    <w:p>
      <w:pPr>
        <w:pStyle w:val="TOC2"/>
        <w:tabs>
          <w:tab w:val="right" w:leader="dot" w:pos="8306"/>
        </w:tabs>
      </w:pPr>
      <w:hyperlink w:anchor="_Toc3663" w:history="1">
        <w:r>
          <w:rPr>
            <w:rFonts w:ascii="仿宋" w:eastAsia="仿宋" w:hAnsi="仿宋" w:cs="仿宋" w:hint="eastAsia"/>
            <w:lang w:eastAsia="zh-CN"/>
          </w:rPr>
          <w:t>(一)、磁介质复制品行业发展总体概况</w:t>
        </w:r>
        <w:r>
          <w:tab/>
        </w:r>
        <w:r>
          <w:fldChar w:fldCharType="begin"/>
        </w:r>
        <w:r>
          <w:instrText xml:space="preserve"> PAGEREF _Toc3663 \h </w:instrText>
        </w:r>
        <w:r>
          <w:fldChar w:fldCharType="separate"/>
        </w:r>
        <w:r>
          <w:t>9</w:t>
        </w:r>
        <w:r>
          <w:fldChar w:fldCharType="end"/>
        </w:r>
      </w:hyperlink>
    </w:p>
    <w:p>
      <w:pPr>
        <w:pStyle w:val="TOC2"/>
        <w:tabs>
          <w:tab w:val="right" w:leader="dot" w:pos="8306"/>
        </w:tabs>
      </w:pPr>
      <w:hyperlink w:anchor="_Toc9857" w:history="1">
        <w:r>
          <w:rPr>
            <w:rFonts w:ascii="仿宋" w:eastAsia="仿宋" w:hAnsi="仿宋" w:cs="仿宋" w:hint="eastAsia"/>
            <w:lang w:eastAsia="zh-CN"/>
          </w:rPr>
          <w:t>(二)、磁介质复制品行业发展背景</w:t>
        </w:r>
        <w:r>
          <w:tab/>
        </w:r>
        <w:r>
          <w:fldChar w:fldCharType="begin"/>
        </w:r>
        <w:r>
          <w:instrText xml:space="preserve"> PAGEREF _Toc9857 \h </w:instrText>
        </w:r>
        <w:r>
          <w:fldChar w:fldCharType="separate"/>
        </w:r>
        <w:r>
          <w:t>9</w:t>
        </w:r>
        <w:r>
          <w:fldChar w:fldCharType="end"/>
        </w:r>
      </w:hyperlink>
    </w:p>
    <w:p>
      <w:pPr>
        <w:pStyle w:val="TOC2"/>
        <w:tabs>
          <w:tab w:val="right" w:leader="dot" w:pos="8306"/>
        </w:tabs>
      </w:pPr>
      <w:hyperlink w:anchor="_Toc2982" w:history="1">
        <w:r>
          <w:rPr>
            <w:rFonts w:ascii="仿宋" w:eastAsia="仿宋" w:hAnsi="仿宋" w:cs="仿宋" w:hint="eastAsia"/>
            <w:lang w:eastAsia="zh-CN"/>
          </w:rPr>
          <w:t>(三)、磁介质复制品行业发展前景</w:t>
        </w:r>
        <w:r>
          <w:tab/>
        </w:r>
        <w:r>
          <w:fldChar w:fldCharType="begin"/>
        </w:r>
        <w:r>
          <w:instrText xml:space="preserve"> PAGEREF _Toc2982 \h </w:instrText>
        </w:r>
        <w:r>
          <w:fldChar w:fldCharType="separate"/>
        </w:r>
        <w:r>
          <w:t>10</w:t>
        </w:r>
        <w:r>
          <w:fldChar w:fldCharType="end"/>
        </w:r>
      </w:hyperlink>
    </w:p>
    <w:p>
      <w:pPr>
        <w:pStyle w:val="TOC1"/>
        <w:tabs>
          <w:tab w:val="right" w:leader="dot" w:pos="8306"/>
        </w:tabs>
      </w:pPr>
      <w:hyperlink w:anchor="_Toc11125" w:history="1">
        <w:r>
          <w:rPr>
            <w:rFonts w:ascii="仿宋" w:eastAsia="仿宋" w:hAnsi="仿宋" w:cs="仿宋" w:hint="eastAsia"/>
            <w:lang w:eastAsia="zh-CN"/>
          </w:rPr>
          <w:t>三、人才队伍建设</w:t>
        </w:r>
        <w:r>
          <w:tab/>
        </w:r>
        <w:r>
          <w:fldChar w:fldCharType="begin"/>
        </w:r>
        <w:r>
          <w:instrText xml:space="preserve"> PAGEREF _Toc11125 \h </w:instrText>
        </w:r>
        <w:r>
          <w:fldChar w:fldCharType="separate"/>
        </w:r>
        <w:r>
          <w:t>10</w:t>
        </w:r>
        <w:r>
          <w:fldChar w:fldCharType="end"/>
        </w:r>
      </w:hyperlink>
    </w:p>
    <w:p>
      <w:pPr>
        <w:pStyle w:val="TOC2"/>
        <w:tabs>
          <w:tab w:val="right" w:leader="dot" w:pos="8306"/>
        </w:tabs>
      </w:pPr>
      <w:hyperlink w:anchor="_Toc5375" w:history="1">
        <w:r>
          <w:rPr>
            <w:rFonts w:ascii="仿宋" w:eastAsia="仿宋" w:hAnsi="仿宋" w:cs="仿宋" w:hint="eastAsia"/>
            <w:lang w:eastAsia="zh-CN"/>
          </w:rPr>
          <w:t>(一)、人才引进与培养计划</w:t>
        </w:r>
        <w:r>
          <w:tab/>
        </w:r>
        <w:r>
          <w:fldChar w:fldCharType="begin"/>
        </w:r>
        <w:r>
          <w:instrText xml:space="preserve"> PAGEREF _Toc5375 \h </w:instrText>
        </w:r>
        <w:r>
          <w:fldChar w:fldCharType="separate"/>
        </w:r>
        <w:r>
          <w:t>10</w:t>
        </w:r>
        <w:r>
          <w:fldChar w:fldCharType="end"/>
        </w:r>
      </w:hyperlink>
    </w:p>
    <w:p>
      <w:pPr>
        <w:pStyle w:val="TOC2"/>
        <w:tabs>
          <w:tab w:val="right" w:leader="dot" w:pos="8306"/>
        </w:tabs>
      </w:pPr>
      <w:hyperlink w:anchor="_Toc6512" w:history="1">
        <w:r>
          <w:rPr>
            <w:rFonts w:ascii="仿宋" w:eastAsia="仿宋" w:hAnsi="仿宋" w:cs="仿宋" w:hint="eastAsia"/>
            <w:lang w:eastAsia="zh-CN"/>
          </w:rPr>
          <w:t>(二)、员工激励与福利政策</w:t>
        </w:r>
        <w:r>
          <w:tab/>
        </w:r>
        <w:r>
          <w:fldChar w:fldCharType="begin"/>
        </w:r>
        <w:r>
          <w:instrText xml:space="preserve"> PAGEREF _Toc6512 \h </w:instrText>
        </w:r>
        <w:r>
          <w:fldChar w:fldCharType="separate"/>
        </w:r>
        <w:r>
          <w:t>11</w:t>
        </w:r>
        <w:r>
          <w:fldChar w:fldCharType="end"/>
        </w:r>
      </w:hyperlink>
    </w:p>
    <w:p>
      <w:pPr>
        <w:pStyle w:val="TOC2"/>
        <w:tabs>
          <w:tab w:val="right" w:leader="dot" w:pos="8306"/>
        </w:tabs>
      </w:pPr>
      <w:hyperlink w:anchor="_Toc13605" w:history="1">
        <w:r>
          <w:rPr>
            <w:rFonts w:ascii="仿宋" w:eastAsia="仿宋" w:hAnsi="仿宋" w:cs="仿宋" w:hint="eastAsia"/>
            <w:lang w:eastAsia="zh-CN"/>
          </w:rPr>
          <w:t>(三)、团队建设与管理</w:t>
        </w:r>
        <w:r>
          <w:tab/>
        </w:r>
        <w:r>
          <w:fldChar w:fldCharType="begin"/>
        </w:r>
        <w:r>
          <w:instrText xml:space="preserve"> PAGEREF _Toc13605 \h </w:instrText>
        </w:r>
        <w:r>
          <w:fldChar w:fldCharType="separate"/>
        </w:r>
        <w:r>
          <w:t>12</w:t>
        </w:r>
        <w:r>
          <w:fldChar w:fldCharType="end"/>
        </w:r>
      </w:hyperlink>
    </w:p>
    <w:p>
      <w:pPr>
        <w:pStyle w:val="TOC1"/>
        <w:tabs>
          <w:tab w:val="right" w:leader="dot" w:pos="8306"/>
        </w:tabs>
      </w:pPr>
      <w:hyperlink w:anchor="_Toc25181" w:history="1">
        <w:r>
          <w:rPr>
            <w:rFonts w:ascii="仿宋" w:eastAsia="仿宋" w:hAnsi="仿宋" w:cs="仿宋" w:hint="eastAsia"/>
            <w:lang w:eastAsia="zh-CN"/>
          </w:rPr>
          <w:t>四、项目后期运营与拓展</w:t>
        </w:r>
        <w:r>
          <w:tab/>
        </w:r>
        <w:r>
          <w:fldChar w:fldCharType="begin"/>
        </w:r>
        <w:r>
          <w:instrText xml:space="preserve"> PAGEREF _Toc25181 \h </w:instrText>
        </w:r>
        <w:r>
          <w:fldChar w:fldCharType="separate"/>
        </w:r>
        <w:r>
          <w:t>13</w:t>
        </w:r>
        <w:r>
          <w:fldChar w:fldCharType="end"/>
        </w:r>
      </w:hyperlink>
    </w:p>
    <w:p>
      <w:pPr>
        <w:pStyle w:val="TOC2"/>
        <w:tabs>
          <w:tab w:val="right" w:leader="dot" w:pos="8306"/>
        </w:tabs>
      </w:pPr>
      <w:hyperlink w:anchor="_Toc10076" w:history="1">
        <w:r>
          <w:rPr>
            <w:rFonts w:ascii="仿宋" w:eastAsia="仿宋" w:hAnsi="仿宋" w:cs="仿宋" w:hint="eastAsia"/>
            <w:lang w:eastAsia="zh-CN"/>
          </w:rPr>
          <w:t>(一)、后期运营计划</w:t>
        </w:r>
        <w:r>
          <w:tab/>
        </w:r>
        <w:r>
          <w:fldChar w:fldCharType="begin"/>
        </w:r>
        <w:r>
          <w:instrText xml:space="preserve"> PAGEREF _Toc10076 \h </w:instrText>
        </w:r>
        <w:r>
          <w:fldChar w:fldCharType="separate"/>
        </w:r>
        <w:r>
          <w:t>13</w:t>
        </w:r>
        <w:r>
          <w:fldChar w:fldCharType="end"/>
        </w:r>
      </w:hyperlink>
    </w:p>
    <w:p>
      <w:pPr>
        <w:pStyle w:val="TOC2"/>
        <w:tabs>
          <w:tab w:val="right" w:leader="dot" w:pos="8306"/>
        </w:tabs>
      </w:pPr>
      <w:hyperlink w:anchor="_Toc18773" w:history="1">
        <w:r>
          <w:rPr>
            <w:rFonts w:ascii="仿宋" w:eastAsia="仿宋" w:hAnsi="仿宋" w:cs="仿宋" w:hint="eastAsia"/>
            <w:lang w:eastAsia="zh-CN"/>
          </w:rPr>
          <w:t>(二)、市场拓展与多元化发展</w:t>
        </w:r>
        <w:r>
          <w:tab/>
        </w:r>
        <w:r>
          <w:fldChar w:fldCharType="begin"/>
        </w:r>
        <w:r>
          <w:instrText xml:space="preserve"> PAGEREF _Toc18773 \h </w:instrText>
        </w:r>
        <w:r>
          <w:fldChar w:fldCharType="separate"/>
        </w:r>
        <w:r>
          <w:t>14</w:t>
        </w:r>
        <w:r>
          <w:fldChar w:fldCharType="end"/>
        </w:r>
      </w:hyperlink>
    </w:p>
    <w:p>
      <w:pPr>
        <w:pStyle w:val="TOC2"/>
        <w:tabs>
          <w:tab w:val="right" w:leader="dot" w:pos="8306"/>
        </w:tabs>
      </w:pPr>
      <w:hyperlink w:anchor="_Toc19388" w:history="1">
        <w:r>
          <w:rPr>
            <w:rFonts w:ascii="仿宋" w:eastAsia="仿宋" w:hAnsi="仿宋" w:cs="仿宋" w:hint="eastAsia"/>
            <w:lang w:eastAsia="zh-CN"/>
          </w:rPr>
          <w:t>(三)、技术创新与升级计划</w:t>
        </w:r>
        <w:r>
          <w:tab/>
        </w:r>
        <w:r>
          <w:fldChar w:fldCharType="begin"/>
        </w:r>
        <w:r>
          <w:instrText xml:space="preserve"> PAGEREF _Toc19388 \h </w:instrText>
        </w:r>
        <w:r>
          <w:fldChar w:fldCharType="separate"/>
        </w:r>
        <w:r>
          <w:t>15</w:t>
        </w:r>
        <w:r>
          <w:fldChar w:fldCharType="end"/>
        </w:r>
      </w:hyperlink>
    </w:p>
    <w:p>
      <w:pPr>
        <w:pStyle w:val="TOC1"/>
        <w:tabs>
          <w:tab w:val="right" w:leader="dot" w:pos="8306"/>
        </w:tabs>
      </w:pPr>
      <w:hyperlink w:anchor="_Toc6661" w:history="1">
        <w:r>
          <w:rPr>
            <w:rFonts w:ascii="仿宋" w:eastAsia="仿宋" w:hAnsi="仿宋" w:cs="仿宋" w:hint="eastAsia"/>
            <w:lang w:eastAsia="zh-CN"/>
          </w:rPr>
          <w:t>五、法人治理</w:t>
        </w:r>
        <w:r>
          <w:tab/>
        </w:r>
        <w:r>
          <w:fldChar w:fldCharType="begin"/>
        </w:r>
        <w:r>
          <w:instrText xml:space="preserve"> PAGEREF _Toc6661 \h </w:instrText>
        </w:r>
        <w:r>
          <w:fldChar w:fldCharType="separate"/>
        </w:r>
        <w:r>
          <w:t>17</w:t>
        </w:r>
        <w:r>
          <w:fldChar w:fldCharType="end"/>
        </w:r>
      </w:hyperlink>
    </w:p>
    <w:p>
      <w:pPr>
        <w:pStyle w:val="TOC2"/>
        <w:tabs>
          <w:tab w:val="right" w:leader="dot" w:pos="8306"/>
        </w:tabs>
      </w:pPr>
      <w:hyperlink w:anchor="_Toc17248" w:history="1">
        <w:r>
          <w:rPr>
            <w:rFonts w:ascii="仿宋" w:eastAsia="仿宋" w:hAnsi="仿宋" w:cs="仿宋" w:hint="eastAsia"/>
            <w:lang w:eastAsia="zh-CN"/>
          </w:rPr>
          <w:t>(一)、股东权利及义务</w:t>
        </w:r>
        <w:r>
          <w:tab/>
        </w:r>
        <w:r>
          <w:fldChar w:fldCharType="begin"/>
        </w:r>
        <w:r>
          <w:instrText xml:space="preserve"> PAGEREF _Toc17248 \h </w:instrText>
        </w:r>
        <w:r>
          <w:fldChar w:fldCharType="separate"/>
        </w:r>
        <w:r>
          <w:t>17</w:t>
        </w:r>
        <w:r>
          <w:fldChar w:fldCharType="end"/>
        </w:r>
      </w:hyperlink>
    </w:p>
    <w:p>
      <w:pPr>
        <w:pStyle w:val="TOC2"/>
        <w:tabs>
          <w:tab w:val="right" w:leader="dot" w:pos="8306"/>
        </w:tabs>
      </w:pPr>
      <w:hyperlink w:anchor="_Toc3226" w:history="1">
        <w:r>
          <w:rPr>
            <w:rFonts w:ascii="仿宋" w:eastAsia="仿宋" w:hAnsi="仿宋" w:cs="仿宋" w:hint="eastAsia"/>
            <w:lang w:eastAsia="zh-CN"/>
          </w:rPr>
          <w:t>(二)、董事</w:t>
        </w:r>
        <w:r>
          <w:tab/>
        </w:r>
        <w:r>
          <w:fldChar w:fldCharType="begin"/>
        </w:r>
        <w:r>
          <w:instrText xml:space="preserve"> PAGEREF _Toc3226 \h </w:instrText>
        </w:r>
        <w:r>
          <w:fldChar w:fldCharType="separate"/>
        </w:r>
        <w:r>
          <w:t>19</w:t>
        </w:r>
        <w:r>
          <w:fldChar w:fldCharType="end"/>
        </w:r>
      </w:hyperlink>
    </w:p>
    <w:p>
      <w:pPr>
        <w:pStyle w:val="TOC2"/>
        <w:tabs>
          <w:tab w:val="right" w:leader="dot" w:pos="8306"/>
        </w:tabs>
      </w:pPr>
      <w:hyperlink w:anchor="_Toc6977" w:history="1">
        <w:r>
          <w:rPr>
            <w:rFonts w:ascii="仿宋" w:eastAsia="仿宋" w:hAnsi="仿宋" w:cs="仿宋" w:hint="eastAsia"/>
            <w:lang w:eastAsia="zh-CN"/>
          </w:rPr>
          <w:t>(三)、高级管理人员</w:t>
        </w:r>
        <w:r>
          <w:tab/>
        </w:r>
        <w:r>
          <w:fldChar w:fldCharType="begin"/>
        </w:r>
        <w:r>
          <w:instrText xml:space="preserve"> PAGEREF _Toc6977 \h </w:instrText>
        </w:r>
        <w:r>
          <w:fldChar w:fldCharType="separate"/>
        </w:r>
        <w:r>
          <w:t>22</w:t>
        </w:r>
        <w:r>
          <w:fldChar w:fldCharType="end"/>
        </w:r>
      </w:hyperlink>
    </w:p>
    <w:p>
      <w:pPr>
        <w:pStyle w:val="TOC2"/>
        <w:tabs>
          <w:tab w:val="right" w:leader="dot" w:pos="8306"/>
        </w:tabs>
      </w:pPr>
      <w:hyperlink w:anchor="_Toc16826" w:history="1">
        <w:r>
          <w:rPr>
            <w:rFonts w:ascii="仿宋" w:eastAsia="仿宋" w:hAnsi="仿宋" w:cs="仿宋" w:hint="eastAsia"/>
            <w:lang w:eastAsia="zh-CN"/>
          </w:rPr>
          <w:t>(四)、监事</w:t>
        </w:r>
        <w:r>
          <w:tab/>
        </w:r>
        <w:r>
          <w:fldChar w:fldCharType="begin"/>
        </w:r>
        <w:r>
          <w:instrText xml:space="preserve"> PAGEREF _Toc16826 \h </w:instrText>
        </w:r>
        <w:r>
          <w:fldChar w:fldCharType="separate"/>
        </w:r>
        <w:r>
          <w:t>24</w:t>
        </w:r>
        <w:r>
          <w:fldChar w:fldCharType="end"/>
        </w:r>
      </w:hyperlink>
    </w:p>
    <w:p>
      <w:pPr>
        <w:pStyle w:val="TOC1"/>
        <w:tabs>
          <w:tab w:val="right" w:leader="dot" w:pos="8306"/>
        </w:tabs>
      </w:pPr>
      <w:hyperlink w:anchor="_Toc25267" w:history="1">
        <w:r>
          <w:rPr>
            <w:rFonts w:ascii="仿宋" w:eastAsia="仿宋" w:hAnsi="仿宋" w:cs="仿宋" w:hint="eastAsia"/>
            <w:lang w:eastAsia="zh-CN"/>
          </w:rPr>
          <w:t>六、组织机构及人力资源</w:t>
        </w:r>
        <w:r>
          <w:tab/>
        </w:r>
        <w:r>
          <w:fldChar w:fldCharType="begin"/>
        </w:r>
        <w:r>
          <w:instrText xml:space="preserve"> PAGEREF _Toc25267 \h </w:instrText>
        </w:r>
        <w:r>
          <w:fldChar w:fldCharType="separate"/>
        </w:r>
        <w:r>
          <w:t>25</w:t>
        </w:r>
        <w:r>
          <w:fldChar w:fldCharType="end"/>
        </w:r>
      </w:hyperlink>
    </w:p>
    <w:p>
      <w:pPr>
        <w:pStyle w:val="TOC2"/>
        <w:tabs>
          <w:tab w:val="right" w:leader="dot" w:pos="8306"/>
        </w:tabs>
      </w:pPr>
      <w:hyperlink w:anchor="_Toc24463" w:history="1">
        <w:r>
          <w:rPr>
            <w:rFonts w:ascii="仿宋" w:eastAsia="仿宋" w:hAnsi="仿宋" w:cs="仿宋" w:hint="eastAsia"/>
            <w:lang w:eastAsia="zh-CN"/>
          </w:rPr>
          <w:t>(一)、人力资源配置</w:t>
        </w:r>
        <w:r>
          <w:tab/>
        </w:r>
        <w:r>
          <w:fldChar w:fldCharType="begin"/>
        </w:r>
        <w:r>
          <w:instrText xml:space="preserve"> PAGEREF _Toc24463 \h </w:instrText>
        </w:r>
        <w:r>
          <w:fldChar w:fldCharType="separate"/>
        </w:r>
        <w:r>
          <w:t>25</w:t>
        </w:r>
        <w:r>
          <w:fldChar w:fldCharType="end"/>
        </w:r>
      </w:hyperlink>
    </w:p>
    <w:p>
      <w:pPr>
        <w:pStyle w:val="TOC2"/>
        <w:tabs>
          <w:tab w:val="right" w:leader="dot" w:pos="8306"/>
        </w:tabs>
      </w:pPr>
      <w:hyperlink w:anchor="_Toc13008" w:history="1">
        <w:r>
          <w:rPr>
            <w:rFonts w:ascii="仿宋" w:eastAsia="仿宋" w:hAnsi="仿宋" w:cs="仿宋" w:hint="eastAsia"/>
            <w:lang w:eastAsia="zh-CN"/>
          </w:rPr>
          <w:t>(二)、员工技能培训</w:t>
        </w:r>
        <w:r>
          <w:tab/>
        </w:r>
        <w:r>
          <w:fldChar w:fldCharType="begin"/>
        </w:r>
        <w:r>
          <w:instrText xml:space="preserve"> PAGEREF _Toc13008 \h </w:instrText>
        </w:r>
        <w:r>
          <w:fldChar w:fldCharType="separate"/>
        </w:r>
        <w:r>
          <w:t>26</w:t>
        </w:r>
        <w:r>
          <w:fldChar w:fldCharType="end"/>
        </w:r>
      </w:hyperlink>
    </w:p>
    <w:p>
      <w:pPr>
        <w:pStyle w:val="TOC1"/>
        <w:tabs>
          <w:tab w:val="right" w:leader="dot" w:pos="8306"/>
        </w:tabs>
      </w:pPr>
      <w:hyperlink w:anchor="_Toc24570" w:history="1">
        <w:r>
          <w:rPr>
            <w:rFonts w:ascii="仿宋" w:eastAsia="仿宋" w:hAnsi="仿宋" w:cs="仿宋" w:hint="eastAsia"/>
            <w:lang w:eastAsia="zh-CN"/>
          </w:rPr>
          <w:t>七、环境可持续性管理</w:t>
        </w:r>
        <w:r>
          <w:tab/>
        </w:r>
        <w:r>
          <w:fldChar w:fldCharType="begin"/>
        </w:r>
        <w:r>
          <w:instrText xml:space="preserve"> PAGEREF _Toc24570 \h </w:instrText>
        </w:r>
        <w:r>
          <w:fldChar w:fldCharType="separate"/>
        </w:r>
        <w:r>
          <w:t>27</w:t>
        </w:r>
        <w:r>
          <w:fldChar w:fldCharType="end"/>
        </w:r>
      </w:hyperlink>
    </w:p>
    <w:p>
      <w:pPr>
        <w:pStyle w:val="TOC2"/>
        <w:tabs>
          <w:tab w:val="right" w:leader="dot" w:pos="8306"/>
        </w:tabs>
      </w:pPr>
      <w:hyperlink w:anchor="_Toc5735" w:history="1">
        <w:r>
          <w:rPr>
            <w:rFonts w:ascii="仿宋" w:eastAsia="仿宋" w:hAnsi="仿宋" w:cs="仿宋" w:hint="eastAsia"/>
            <w:lang w:eastAsia="zh-CN"/>
          </w:rPr>
          <w:t>(一)、环境友好型生产策略</w:t>
        </w:r>
        <w:r>
          <w:tab/>
        </w:r>
        <w:r>
          <w:fldChar w:fldCharType="begin"/>
        </w:r>
        <w:r>
          <w:instrText xml:space="preserve"> PAGEREF _Toc5735 \h </w:instrText>
        </w:r>
        <w:r>
          <w:fldChar w:fldCharType="separate"/>
        </w:r>
        <w:r>
          <w:t>27</w:t>
        </w:r>
        <w:r>
          <w:fldChar w:fldCharType="end"/>
        </w:r>
      </w:hyperlink>
    </w:p>
    <w:p>
      <w:pPr>
        <w:pStyle w:val="TOC2"/>
        <w:tabs>
          <w:tab w:val="right" w:leader="dot" w:pos="8306"/>
        </w:tabs>
      </w:pPr>
      <w:hyperlink w:anchor="_Toc24917" w:history="1">
        <w:r>
          <w:rPr>
            <w:rFonts w:ascii="仿宋" w:eastAsia="仿宋" w:hAnsi="仿宋" w:cs="仿宋" w:hint="eastAsia"/>
            <w:lang w:eastAsia="zh-CN"/>
          </w:rPr>
          <w:t>(二)、绿色供应链管理</w:t>
        </w:r>
        <w:r>
          <w:tab/>
        </w:r>
        <w:r>
          <w:fldChar w:fldCharType="begin"/>
        </w:r>
        <w:r>
          <w:instrText xml:space="preserve"> PAGEREF _Toc24917 \h </w:instrText>
        </w:r>
        <w:r>
          <w:fldChar w:fldCharType="separate"/>
        </w:r>
        <w:r>
          <w:t>28</w:t>
        </w:r>
        <w:r>
          <w:fldChar w:fldCharType="end"/>
        </w:r>
      </w:hyperlink>
    </w:p>
    <w:p>
      <w:pPr>
        <w:pStyle w:val="TOC2"/>
        <w:tabs>
          <w:tab w:val="right" w:leader="dot" w:pos="8306"/>
        </w:tabs>
      </w:pPr>
      <w:hyperlink w:anchor="_Toc32284" w:history="1">
        <w:r>
          <w:rPr>
            <w:rFonts w:ascii="仿宋" w:eastAsia="仿宋" w:hAnsi="仿宋" w:cs="仿宋" w:hint="eastAsia"/>
            <w:lang w:eastAsia="zh-CN"/>
          </w:rPr>
          <w:t>(三)、能源与资源节约计划</w:t>
        </w:r>
        <w:r>
          <w:tab/>
        </w:r>
        <w:r>
          <w:fldChar w:fldCharType="begin"/>
        </w:r>
        <w:r>
          <w:instrText xml:space="preserve"> PAGEREF _Toc32284 \h </w:instrText>
        </w:r>
        <w:r>
          <w:fldChar w:fldCharType="separate"/>
        </w:r>
        <w:r>
          <w:t>29</w:t>
        </w:r>
        <w:r>
          <w:fldChar w:fldCharType="end"/>
        </w:r>
      </w:hyperlink>
    </w:p>
    <w:p>
      <w:pPr>
        <w:pStyle w:val="TOC2"/>
        <w:tabs>
          <w:tab w:val="right" w:leader="dot" w:pos="8306"/>
        </w:tabs>
      </w:pPr>
      <w:hyperlink w:anchor="_Toc5758" w:history="1">
        <w:r>
          <w:rPr>
            <w:rFonts w:ascii="仿宋" w:eastAsia="仿宋" w:hAnsi="仿宋" w:cs="仿宋" w:hint="eastAsia"/>
            <w:lang w:eastAsia="zh-CN"/>
          </w:rPr>
          <w:t>(四)、企业社会责任履行</w:t>
        </w:r>
        <w:r>
          <w:tab/>
        </w:r>
        <w:r>
          <w:fldChar w:fldCharType="begin"/>
        </w:r>
        <w:r>
          <w:instrText xml:space="preserve"> PAGEREF _Toc5758 \h </w:instrText>
        </w:r>
        <w:r>
          <w:fldChar w:fldCharType="separate"/>
        </w:r>
        <w:r>
          <w:t>30</w:t>
        </w:r>
        <w:r>
          <w:fldChar w:fldCharType="end"/>
        </w:r>
      </w:hyperlink>
    </w:p>
    <w:p>
      <w:pPr>
        <w:pStyle w:val="TOC1"/>
        <w:tabs>
          <w:tab w:val="right" w:leader="dot" w:pos="8306"/>
        </w:tabs>
      </w:pPr>
      <w:hyperlink w:anchor="_Toc2789" w:history="1">
        <w:r>
          <w:rPr>
            <w:rFonts w:ascii="仿宋" w:eastAsia="仿宋" w:hAnsi="仿宋" w:cs="仿宋" w:hint="eastAsia"/>
            <w:lang w:eastAsia="zh-CN"/>
          </w:rPr>
          <w:t>八、项目风险分析及防范措施</w:t>
        </w:r>
        <w:r>
          <w:tab/>
        </w:r>
        <w:r>
          <w:fldChar w:fldCharType="begin"/>
        </w:r>
        <w:r>
          <w:instrText xml:space="preserve"> PAGEREF _Toc2789 \h </w:instrText>
        </w:r>
        <w:r>
          <w:fldChar w:fldCharType="separate"/>
        </w:r>
        <w:r>
          <w:t>31</w:t>
        </w:r>
        <w:r>
          <w:fldChar w:fldCharType="end"/>
        </w:r>
      </w:hyperlink>
    </w:p>
    <w:p>
      <w:pPr>
        <w:pStyle w:val="TOC2"/>
        <w:tabs>
          <w:tab w:val="right" w:leader="dot" w:pos="8306"/>
        </w:tabs>
      </w:pPr>
      <w:hyperlink w:anchor="_Toc6140" w:history="1">
        <w:r>
          <w:rPr>
            <w:rFonts w:ascii="仿宋" w:eastAsia="仿宋" w:hAnsi="仿宋" w:cs="仿宋" w:hint="eastAsia"/>
            <w:lang w:eastAsia="zh-CN"/>
          </w:rPr>
          <w:t>(一)、项目的要紧风险因素识别</w:t>
        </w:r>
        <w:r>
          <w:tab/>
        </w:r>
        <w:r>
          <w:fldChar w:fldCharType="begin"/>
        </w:r>
        <w:r>
          <w:instrText xml:space="preserve"> PAGEREF _Toc6140 \h </w:instrText>
        </w:r>
        <w:r>
          <w:fldChar w:fldCharType="separate"/>
        </w:r>
        <w:r>
          <w:t>31</w:t>
        </w:r>
        <w:r>
          <w:fldChar w:fldCharType="end"/>
        </w:r>
      </w:hyperlink>
    </w:p>
    <w:p>
      <w:pPr>
        <w:pStyle w:val="TOC2"/>
        <w:tabs>
          <w:tab w:val="right" w:leader="dot" w:pos="8306"/>
        </w:tabs>
      </w:pPr>
      <w:hyperlink w:anchor="_Toc2308" w:history="1">
        <w:r>
          <w:rPr>
            <w:rFonts w:ascii="仿宋" w:eastAsia="仿宋" w:hAnsi="仿宋" w:cs="仿宋" w:hint="eastAsia"/>
            <w:lang w:eastAsia="zh-CN"/>
          </w:rPr>
          <w:t>(二)、风险程度分析</w:t>
        </w:r>
        <w:r>
          <w:tab/>
        </w:r>
        <w:r>
          <w:fldChar w:fldCharType="begin"/>
        </w:r>
        <w:r>
          <w:instrText xml:space="preserve"> PAGEREF _Toc2308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104" w:history="1">
        <w:r>
          <w:rPr>
            <w:rFonts w:ascii="仿宋" w:eastAsia="仿宋" w:hAnsi="仿宋" w:cs="仿宋" w:hint="eastAsia"/>
            <w:lang w:eastAsia="zh-CN"/>
          </w:rPr>
          <w:t>(三)、防范与降低风险的计策</w:t>
        </w:r>
        <w:r>
          <w:tab/>
        </w:r>
        <w:r>
          <w:fldChar w:fldCharType="begin"/>
        </w:r>
        <w:r>
          <w:instrText xml:space="preserve"> PAGEREF _Toc10104 \h </w:instrText>
        </w:r>
        <w:r>
          <w:fldChar w:fldCharType="separate"/>
        </w:r>
        <w:r>
          <w:t>33</w:t>
        </w:r>
        <w:r>
          <w:fldChar w:fldCharType="end"/>
        </w:r>
      </w:hyperlink>
    </w:p>
    <w:p>
      <w:pPr>
        <w:pStyle w:val="TOC1"/>
        <w:tabs>
          <w:tab w:val="right" w:leader="dot" w:pos="8306"/>
        </w:tabs>
      </w:pPr>
      <w:hyperlink w:anchor="_Toc2087" w:history="1">
        <w:r>
          <w:rPr>
            <w:rFonts w:ascii="仿宋" w:eastAsia="仿宋" w:hAnsi="仿宋" w:cs="仿宋" w:hint="eastAsia"/>
            <w:lang w:eastAsia="zh-CN"/>
          </w:rPr>
          <w:t>九、风险评估</w:t>
        </w:r>
        <w:r>
          <w:tab/>
        </w:r>
        <w:r>
          <w:fldChar w:fldCharType="begin"/>
        </w:r>
        <w:r>
          <w:instrText xml:space="preserve"> PAGEREF _Toc2087 \h </w:instrText>
        </w:r>
        <w:r>
          <w:fldChar w:fldCharType="separate"/>
        </w:r>
        <w:r>
          <w:t>35</w:t>
        </w:r>
        <w:r>
          <w:fldChar w:fldCharType="end"/>
        </w:r>
      </w:hyperlink>
    </w:p>
    <w:p>
      <w:pPr>
        <w:pStyle w:val="TOC2"/>
        <w:tabs>
          <w:tab w:val="right" w:leader="dot" w:pos="8306"/>
        </w:tabs>
      </w:pPr>
      <w:hyperlink w:anchor="_Toc16360" w:history="1">
        <w:r>
          <w:rPr>
            <w:rFonts w:ascii="仿宋" w:eastAsia="仿宋" w:hAnsi="仿宋" w:cs="仿宋" w:hint="eastAsia"/>
            <w:lang w:eastAsia="zh-CN"/>
          </w:rPr>
          <w:t>(一)、项目风险分析</w:t>
        </w:r>
        <w:r>
          <w:tab/>
        </w:r>
        <w:r>
          <w:fldChar w:fldCharType="begin"/>
        </w:r>
        <w:r>
          <w:instrText xml:space="preserve"> PAGEREF _Toc16360 \h </w:instrText>
        </w:r>
        <w:r>
          <w:fldChar w:fldCharType="separate"/>
        </w:r>
        <w:r>
          <w:t>35</w:t>
        </w:r>
        <w:r>
          <w:fldChar w:fldCharType="end"/>
        </w:r>
      </w:hyperlink>
    </w:p>
    <w:p>
      <w:pPr>
        <w:pStyle w:val="TOC2"/>
        <w:tabs>
          <w:tab w:val="right" w:leader="dot" w:pos="8306"/>
        </w:tabs>
      </w:pPr>
      <w:hyperlink w:anchor="_Toc8551" w:history="1">
        <w:r>
          <w:rPr>
            <w:rFonts w:ascii="仿宋" w:eastAsia="仿宋" w:hAnsi="仿宋" w:cs="仿宋" w:hint="eastAsia"/>
            <w:lang w:eastAsia="zh-CN"/>
          </w:rPr>
          <w:t>(二)、项目风险对策</w:t>
        </w:r>
        <w:r>
          <w:tab/>
        </w:r>
        <w:r>
          <w:fldChar w:fldCharType="begin"/>
        </w:r>
        <w:r>
          <w:instrText xml:space="preserve"> PAGEREF _Toc8551 \h </w:instrText>
        </w:r>
        <w:r>
          <w:fldChar w:fldCharType="separate"/>
        </w:r>
        <w:r>
          <w:t>37</w:t>
        </w:r>
        <w:r>
          <w:fldChar w:fldCharType="end"/>
        </w:r>
      </w:hyperlink>
    </w:p>
    <w:p>
      <w:pPr>
        <w:pStyle w:val="TOC1"/>
        <w:tabs>
          <w:tab w:val="right" w:leader="dot" w:pos="8306"/>
        </w:tabs>
      </w:pPr>
      <w:hyperlink w:anchor="_Toc24601" w:history="1">
        <w:r>
          <w:rPr>
            <w:rFonts w:ascii="仿宋" w:eastAsia="仿宋" w:hAnsi="仿宋" w:cs="仿宋" w:hint="eastAsia"/>
            <w:lang w:eastAsia="zh-CN"/>
          </w:rPr>
          <w:t>十、项目进度计划</w:t>
        </w:r>
        <w:r>
          <w:tab/>
        </w:r>
        <w:r>
          <w:fldChar w:fldCharType="begin"/>
        </w:r>
        <w:r>
          <w:instrText xml:space="preserve"> PAGEREF _Toc24601 \h </w:instrText>
        </w:r>
        <w:r>
          <w:fldChar w:fldCharType="separate"/>
        </w:r>
        <w:r>
          <w:t>38</w:t>
        </w:r>
        <w:r>
          <w:fldChar w:fldCharType="end"/>
        </w:r>
      </w:hyperlink>
    </w:p>
    <w:p>
      <w:pPr>
        <w:pStyle w:val="TOC2"/>
        <w:tabs>
          <w:tab w:val="right" w:leader="dot" w:pos="8306"/>
        </w:tabs>
      </w:pPr>
      <w:hyperlink w:anchor="_Toc16936" w:history="1">
        <w:r>
          <w:rPr>
            <w:rFonts w:ascii="仿宋" w:eastAsia="仿宋" w:hAnsi="仿宋" w:cs="仿宋" w:hint="eastAsia"/>
            <w:lang w:eastAsia="zh-CN"/>
          </w:rPr>
          <w:t>(一)、项目进度安排</w:t>
        </w:r>
        <w:r>
          <w:tab/>
        </w:r>
        <w:r>
          <w:fldChar w:fldCharType="begin"/>
        </w:r>
        <w:r>
          <w:instrText xml:space="preserve"> PAGEREF _Toc16936 \h </w:instrText>
        </w:r>
        <w:r>
          <w:fldChar w:fldCharType="separate"/>
        </w:r>
        <w:r>
          <w:t>38</w:t>
        </w:r>
        <w:r>
          <w:fldChar w:fldCharType="end"/>
        </w:r>
      </w:hyperlink>
    </w:p>
    <w:p>
      <w:pPr>
        <w:pStyle w:val="TOC2"/>
        <w:tabs>
          <w:tab w:val="right" w:leader="dot" w:pos="8306"/>
        </w:tabs>
      </w:pPr>
      <w:hyperlink w:anchor="_Toc10873" w:history="1">
        <w:r>
          <w:rPr>
            <w:rFonts w:ascii="仿宋" w:eastAsia="仿宋" w:hAnsi="仿宋" w:cs="仿宋" w:hint="eastAsia"/>
            <w:lang w:eastAsia="zh-CN"/>
          </w:rPr>
          <w:t>(二)、项目实施保障措施</w:t>
        </w:r>
        <w:r>
          <w:tab/>
        </w:r>
        <w:r>
          <w:fldChar w:fldCharType="begin"/>
        </w:r>
        <w:r>
          <w:instrText xml:space="preserve"> PAGEREF _Toc10873 \h </w:instrText>
        </w:r>
        <w:r>
          <w:fldChar w:fldCharType="separate"/>
        </w:r>
        <w:r>
          <w:t>40</w:t>
        </w:r>
        <w:r>
          <w:fldChar w:fldCharType="end"/>
        </w:r>
      </w:hyperlink>
    </w:p>
    <w:p>
      <w:pPr>
        <w:pStyle w:val="TOC1"/>
        <w:tabs>
          <w:tab w:val="right" w:leader="dot" w:pos="8306"/>
        </w:tabs>
      </w:pPr>
      <w:hyperlink w:anchor="_Toc19256" w:history="1">
        <w:r>
          <w:rPr>
            <w:rFonts w:ascii="仿宋" w:eastAsia="仿宋" w:hAnsi="仿宋" w:cs="仿宋" w:hint="eastAsia"/>
            <w:lang w:eastAsia="zh-CN"/>
          </w:rPr>
          <w:t>十一、合同与法务管理</w:t>
        </w:r>
        <w:r>
          <w:tab/>
        </w:r>
        <w:r>
          <w:fldChar w:fldCharType="begin"/>
        </w:r>
        <w:r>
          <w:instrText xml:space="preserve"> PAGEREF _Toc19256 \h </w:instrText>
        </w:r>
        <w:r>
          <w:fldChar w:fldCharType="separate"/>
        </w:r>
        <w:r>
          <w:t>42</w:t>
        </w:r>
        <w:r>
          <w:fldChar w:fldCharType="end"/>
        </w:r>
      </w:hyperlink>
    </w:p>
    <w:p>
      <w:pPr>
        <w:pStyle w:val="TOC2"/>
        <w:tabs>
          <w:tab w:val="right" w:leader="dot" w:pos="8306"/>
        </w:tabs>
      </w:pPr>
      <w:hyperlink w:anchor="_Toc3158" w:history="1">
        <w:r>
          <w:rPr>
            <w:rFonts w:ascii="仿宋" w:eastAsia="仿宋" w:hAnsi="仿宋" w:cs="仿宋" w:hint="eastAsia"/>
            <w:lang w:eastAsia="zh-CN"/>
          </w:rPr>
          <w:t>(一)、合同管理</w:t>
        </w:r>
        <w:r>
          <w:tab/>
        </w:r>
        <w:r>
          <w:fldChar w:fldCharType="begin"/>
        </w:r>
        <w:r>
          <w:instrText xml:space="preserve"> PAGEREF _Toc3158 \h </w:instrText>
        </w:r>
        <w:r>
          <w:fldChar w:fldCharType="separate"/>
        </w:r>
        <w:r>
          <w:t>42</w:t>
        </w:r>
        <w:r>
          <w:fldChar w:fldCharType="end"/>
        </w:r>
      </w:hyperlink>
    </w:p>
    <w:p>
      <w:pPr>
        <w:pStyle w:val="TOC2"/>
        <w:tabs>
          <w:tab w:val="right" w:leader="dot" w:pos="8306"/>
        </w:tabs>
      </w:pPr>
      <w:hyperlink w:anchor="_Toc3481" w:history="1">
        <w:r>
          <w:rPr>
            <w:rFonts w:ascii="仿宋" w:eastAsia="仿宋" w:hAnsi="仿宋" w:cs="仿宋" w:hint="eastAsia"/>
            <w:lang w:eastAsia="zh-CN"/>
          </w:rPr>
          <w:t>(二)、法务风险分析</w:t>
        </w:r>
        <w:r>
          <w:tab/>
        </w:r>
        <w:r>
          <w:fldChar w:fldCharType="begin"/>
        </w:r>
        <w:r>
          <w:instrText xml:space="preserve"> PAGEREF _Toc3481 \h </w:instrText>
        </w:r>
        <w:r>
          <w:fldChar w:fldCharType="separate"/>
        </w:r>
        <w:r>
          <w:t>43</w:t>
        </w:r>
        <w:r>
          <w:fldChar w:fldCharType="end"/>
        </w:r>
      </w:hyperlink>
    </w:p>
    <w:p>
      <w:pPr>
        <w:pStyle w:val="TOC2"/>
        <w:tabs>
          <w:tab w:val="right" w:leader="dot" w:pos="8306"/>
        </w:tabs>
      </w:pPr>
      <w:hyperlink w:anchor="_Toc28651" w:history="1">
        <w:r>
          <w:rPr>
            <w:rFonts w:ascii="仿宋" w:eastAsia="仿宋" w:hAnsi="仿宋" w:cs="仿宋" w:hint="eastAsia"/>
            <w:lang w:eastAsia="zh-CN"/>
          </w:rPr>
          <w:t>(三)、合同纠纷解决机制</w:t>
        </w:r>
        <w:r>
          <w:tab/>
        </w:r>
        <w:r>
          <w:fldChar w:fldCharType="begin"/>
        </w:r>
        <w:r>
          <w:instrText xml:space="preserve"> PAGEREF _Toc28651 \h </w:instrText>
        </w:r>
        <w:r>
          <w:fldChar w:fldCharType="separate"/>
        </w:r>
        <w:r>
          <w:t>43</w:t>
        </w:r>
        <w:r>
          <w:fldChar w:fldCharType="end"/>
        </w:r>
      </w:hyperlink>
    </w:p>
    <w:p>
      <w:pPr>
        <w:pStyle w:val="TOC1"/>
        <w:tabs>
          <w:tab w:val="right" w:leader="dot" w:pos="8306"/>
        </w:tabs>
      </w:pPr>
      <w:hyperlink w:anchor="_Toc15061" w:history="1">
        <w:r>
          <w:rPr>
            <w:rFonts w:ascii="仿宋" w:eastAsia="仿宋" w:hAnsi="仿宋" w:cs="仿宋" w:hint="eastAsia"/>
            <w:lang w:eastAsia="zh-CN"/>
          </w:rPr>
          <w:t>十二、信息化建设</w:t>
        </w:r>
        <w:r>
          <w:tab/>
        </w:r>
        <w:r>
          <w:fldChar w:fldCharType="begin"/>
        </w:r>
        <w:r>
          <w:instrText xml:space="preserve"> PAGEREF _Toc15061 \h </w:instrText>
        </w:r>
        <w:r>
          <w:fldChar w:fldCharType="separate"/>
        </w:r>
        <w:r>
          <w:t>44</w:t>
        </w:r>
        <w:r>
          <w:fldChar w:fldCharType="end"/>
        </w:r>
      </w:hyperlink>
    </w:p>
    <w:p>
      <w:pPr>
        <w:pStyle w:val="TOC2"/>
        <w:tabs>
          <w:tab w:val="right" w:leader="dot" w:pos="8306"/>
        </w:tabs>
      </w:pPr>
      <w:hyperlink w:anchor="_Toc22508" w:history="1">
        <w:r>
          <w:rPr>
            <w:rFonts w:ascii="仿宋" w:eastAsia="仿宋" w:hAnsi="仿宋" w:cs="仿宋" w:hint="eastAsia"/>
            <w:lang w:eastAsia="zh-CN"/>
          </w:rPr>
          <w:t>(一)、信息化规划</w:t>
        </w:r>
        <w:r>
          <w:tab/>
        </w:r>
        <w:r>
          <w:fldChar w:fldCharType="begin"/>
        </w:r>
        <w:r>
          <w:instrText xml:space="preserve"> PAGEREF _Toc22508 \h </w:instrText>
        </w:r>
        <w:r>
          <w:fldChar w:fldCharType="separate"/>
        </w:r>
        <w:r>
          <w:t>44</w:t>
        </w:r>
        <w:r>
          <w:fldChar w:fldCharType="end"/>
        </w:r>
      </w:hyperlink>
    </w:p>
    <w:p>
      <w:pPr>
        <w:pStyle w:val="TOC2"/>
        <w:tabs>
          <w:tab w:val="right" w:leader="dot" w:pos="8306"/>
        </w:tabs>
      </w:pPr>
      <w:hyperlink w:anchor="_Toc19670" w:history="1">
        <w:r>
          <w:rPr>
            <w:rFonts w:ascii="仿宋" w:eastAsia="仿宋" w:hAnsi="仿宋" w:cs="仿宋" w:hint="eastAsia"/>
            <w:lang w:eastAsia="zh-CN"/>
          </w:rPr>
          <w:t>(二)、信息系统建设</w:t>
        </w:r>
        <w:r>
          <w:tab/>
        </w:r>
        <w:r>
          <w:fldChar w:fldCharType="begin"/>
        </w:r>
        <w:r>
          <w:instrText xml:space="preserve"> PAGEREF _Toc19670 \h </w:instrText>
        </w:r>
        <w:r>
          <w:fldChar w:fldCharType="separate"/>
        </w:r>
        <w:r>
          <w:t>46</w:t>
        </w:r>
        <w:r>
          <w:fldChar w:fldCharType="end"/>
        </w:r>
      </w:hyperlink>
    </w:p>
    <w:p>
      <w:pPr>
        <w:pStyle w:val="TOC2"/>
        <w:tabs>
          <w:tab w:val="right" w:leader="dot" w:pos="8306"/>
        </w:tabs>
      </w:pPr>
      <w:hyperlink w:anchor="_Toc30842" w:history="1">
        <w:r>
          <w:rPr>
            <w:rFonts w:ascii="仿宋" w:eastAsia="仿宋" w:hAnsi="仿宋" w:cs="仿宋" w:hint="eastAsia"/>
            <w:lang w:eastAsia="zh-CN"/>
          </w:rPr>
          <w:t>(三)、数据保护与隐私保护</w:t>
        </w:r>
        <w:r>
          <w:tab/>
        </w:r>
        <w:r>
          <w:fldChar w:fldCharType="begin"/>
        </w:r>
        <w:r>
          <w:instrText xml:space="preserve"> PAGEREF _Toc30842 \h </w:instrText>
        </w:r>
        <w:r>
          <w:fldChar w:fldCharType="separate"/>
        </w:r>
        <w:r>
          <w:t>47</w:t>
        </w:r>
        <w:r>
          <w:fldChar w:fldCharType="end"/>
        </w:r>
      </w:hyperlink>
    </w:p>
    <w:p>
      <w:pPr>
        <w:pStyle w:val="TOC1"/>
        <w:tabs>
          <w:tab w:val="right" w:leader="dot" w:pos="8306"/>
        </w:tabs>
      </w:pPr>
      <w:hyperlink w:anchor="_Toc18836" w:history="1">
        <w:r>
          <w:rPr>
            <w:rFonts w:ascii="仿宋" w:eastAsia="仿宋" w:hAnsi="仿宋" w:cs="仿宋" w:hint="eastAsia"/>
            <w:lang w:eastAsia="zh-CN"/>
          </w:rPr>
          <w:t>十三、项目运营管理</w:t>
        </w:r>
        <w:r>
          <w:tab/>
        </w:r>
        <w:r>
          <w:fldChar w:fldCharType="begin"/>
        </w:r>
        <w:r>
          <w:instrText xml:space="preserve"> PAGEREF _Toc18836 \h </w:instrText>
        </w:r>
        <w:r>
          <w:fldChar w:fldCharType="separate"/>
        </w:r>
        <w:r>
          <w:t>47</w:t>
        </w:r>
        <w:r>
          <w:fldChar w:fldCharType="end"/>
        </w:r>
      </w:hyperlink>
    </w:p>
    <w:p>
      <w:pPr>
        <w:pStyle w:val="TOC2"/>
        <w:tabs>
          <w:tab w:val="right" w:leader="dot" w:pos="8306"/>
        </w:tabs>
      </w:pPr>
      <w:hyperlink w:anchor="_Toc16545" w:history="1">
        <w:r>
          <w:rPr>
            <w:rFonts w:ascii="仿宋" w:eastAsia="仿宋" w:hAnsi="仿宋" w:cs="仿宋" w:hint="eastAsia"/>
            <w:lang w:eastAsia="zh-CN"/>
          </w:rPr>
          <w:t>(一)、项目管理体系建设</w:t>
        </w:r>
        <w:r>
          <w:tab/>
        </w:r>
        <w:r>
          <w:fldChar w:fldCharType="begin"/>
        </w:r>
        <w:r>
          <w:instrText xml:space="preserve"> PAGEREF _Toc16545 \h </w:instrText>
        </w:r>
        <w:r>
          <w:fldChar w:fldCharType="separate"/>
        </w:r>
        <w:r>
          <w:t>47</w:t>
        </w:r>
        <w:r>
          <w:fldChar w:fldCharType="end"/>
        </w:r>
      </w:hyperlink>
    </w:p>
    <w:p>
      <w:pPr>
        <w:pStyle w:val="TOC2"/>
        <w:tabs>
          <w:tab w:val="right" w:leader="dot" w:pos="8306"/>
        </w:tabs>
      </w:pPr>
      <w:hyperlink w:anchor="_Toc10520" w:history="1">
        <w:r>
          <w:rPr>
            <w:rFonts w:ascii="仿宋" w:eastAsia="仿宋" w:hAnsi="仿宋" w:cs="仿宋" w:hint="eastAsia"/>
            <w:lang w:eastAsia="zh-CN"/>
          </w:rPr>
          <w:t>(二)、运营计划</w:t>
        </w:r>
        <w:r>
          <w:tab/>
        </w:r>
        <w:r>
          <w:fldChar w:fldCharType="begin"/>
        </w:r>
        <w:r>
          <w:instrText xml:space="preserve"> PAGEREF _Toc10520 \h </w:instrText>
        </w:r>
        <w:r>
          <w:fldChar w:fldCharType="separate"/>
        </w:r>
        <w:r>
          <w:t>48</w:t>
        </w:r>
        <w:r>
          <w:fldChar w:fldCharType="end"/>
        </w:r>
      </w:hyperlink>
    </w:p>
    <w:p>
      <w:pPr>
        <w:pStyle w:val="TOC2"/>
        <w:tabs>
          <w:tab w:val="right" w:leader="dot" w:pos="8306"/>
        </w:tabs>
      </w:pPr>
      <w:hyperlink w:anchor="_Toc8394" w:history="1">
        <w:r>
          <w:rPr>
            <w:rFonts w:ascii="仿宋" w:eastAsia="仿宋" w:hAnsi="仿宋" w:cs="仿宋" w:hint="eastAsia"/>
            <w:lang w:eastAsia="zh-CN"/>
          </w:rPr>
          <w:t>(三)、运营管理措施</w:t>
        </w:r>
        <w:r>
          <w:tab/>
        </w:r>
        <w:r>
          <w:fldChar w:fldCharType="begin"/>
        </w:r>
        <w:r>
          <w:instrText xml:space="preserve"> PAGEREF _Toc8394 \h </w:instrText>
        </w:r>
        <w:r>
          <w:fldChar w:fldCharType="separate"/>
        </w:r>
        <w:r>
          <w:t>50</w:t>
        </w:r>
        <w:r>
          <w:fldChar w:fldCharType="end"/>
        </w:r>
      </w:hyperlink>
    </w:p>
    <w:p>
      <w:pPr>
        <w:pStyle w:val="TOC2"/>
        <w:tabs>
          <w:tab w:val="right" w:leader="dot" w:pos="8306"/>
        </w:tabs>
      </w:pPr>
      <w:hyperlink w:anchor="_Toc6303" w:history="1">
        <w:r>
          <w:rPr>
            <w:rFonts w:ascii="仿宋" w:eastAsia="仿宋" w:hAnsi="仿宋" w:cs="仿宋" w:hint="eastAsia"/>
            <w:lang w:eastAsia="zh-CN"/>
          </w:rPr>
          <w:t>(四)、项目监测与改进</w:t>
        </w:r>
        <w:r>
          <w:tab/>
        </w:r>
        <w:r>
          <w:fldChar w:fldCharType="begin"/>
        </w:r>
        <w:r>
          <w:instrText xml:space="preserve"> PAGEREF _Toc6303 \h </w:instrText>
        </w:r>
        <w:r>
          <w:fldChar w:fldCharType="separate"/>
        </w:r>
        <w:r>
          <w:t>51</w:t>
        </w:r>
        <w:r>
          <w:fldChar w:fldCharType="end"/>
        </w:r>
      </w:hyperlink>
    </w:p>
    <w:p>
      <w:pPr>
        <w:pStyle w:val="TOC1"/>
        <w:tabs>
          <w:tab w:val="right" w:leader="dot" w:pos="8306"/>
        </w:tabs>
      </w:pPr>
      <w:hyperlink w:anchor="_Toc32205" w:history="1">
        <w:r>
          <w:rPr>
            <w:rFonts w:ascii="仿宋" w:eastAsia="仿宋" w:hAnsi="仿宋" w:cs="仿宋" w:hint="eastAsia"/>
            <w:lang w:eastAsia="zh-CN"/>
          </w:rPr>
          <w:t>十四、市场营销策略</w:t>
        </w:r>
        <w:r>
          <w:tab/>
        </w:r>
        <w:r>
          <w:fldChar w:fldCharType="begin"/>
        </w:r>
        <w:r>
          <w:instrText xml:space="preserve"> PAGEREF _Toc32205 \h </w:instrText>
        </w:r>
        <w:r>
          <w:fldChar w:fldCharType="separate"/>
        </w:r>
        <w:r>
          <w:t>52</w:t>
        </w:r>
        <w:r>
          <w:fldChar w:fldCharType="end"/>
        </w:r>
      </w:hyperlink>
    </w:p>
    <w:p>
      <w:pPr>
        <w:pStyle w:val="TOC2"/>
        <w:tabs>
          <w:tab w:val="right" w:leader="dot" w:pos="8306"/>
        </w:tabs>
      </w:pPr>
      <w:hyperlink w:anchor="_Toc27628" w:history="1">
        <w:r>
          <w:rPr>
            <w:rFonts w:ascii="仿宋" w:eastAsia="仿宋" w:hAnsi="仿宋" w:cs="仿宋" w:hint="eastAsia"/>
            <w:lang w:eastAsia="zh-CN"/>
          </w:rPr>
          <w:t>(一)、市场定位与目标客户</w:t>
        </w:r>
        <w:r>
          <w:tab/>
        </w:r>
        <w:r>
          <w:fldChar w:fldCharType="begin"/>
        </w:r>
        <w:r>
          <w:instrText xml:space="preserve"> PAGEREF _Toc27628 \h </w:instrText>
        </w:r>
        <w:r>
          <w:fldChar w:fldCharType="separate"/>
        </w:r>
        <w:r>
          <w:t>52</w:t>
        </w:r>
        <w:r>
          <w:fldChar w:fldCharType="end"/>
        </w:r>
      </w:hyperlink>
    </w:p>
    <w:p>
      <w:pPr>
        <w:pStyle w:val="TOC2"/>
        <w:tabs>
          <w:tab w:val="right" w:leader="dot" w:pos="8306"/>
        </w:tabs>
      </w:pPr>
      <w:hyperlink w:anchor="_Toc32135" w:history="1">
        <w:r>
          <w:rPr>
            <w:rFonts w:ascii="仿宋" w:eastAsia="仿宋" w:hAnsi="仿宋" w:cs="仿宋" w:hint="eastAsia"/>
            <w:lang w:eastAsia="zh-CN"/>
          </w:rPr>
          <w:t>(二)、产品定位及差异化策略</w:t>
        </w:r>
        <w:r>
          <w:tab/>
        </w:r>
        <w:r>
          <w:fldChar w:fldCharType="begin"/>
        </w:r>
        <w:r>
          <w:instrText xml:space="preserve"> PAGEREF _Toc32135 \h </w:instrText>
        </w:r>
        <w:r>
          <w:fldChar w:fldCharType="separate"/>
        </w:r>
        <w:r>
          <w:t>53</w:t>
        </w:r>
        <w:r>
          <w:fldChar w:fldCharType="end"/>
        </w:r>
      </w:hyperlink>
    </w:p>
    <w:p>
      <w:pPr>
        <w:pStyle w:val="TOC2"/>
        <w:tabs>
          <w:tab w:val="right" w:leader="dot" w:pos="8306"/>
        </w:tabs>
      </w:pPr>
      <w:hyperlink w:anchor="_Toc22019" w:history="1">
        <w:r>
          <w:rPr>
            <w:rFonts w:ascii="仿宋" w:eastAsia="仿宋" w:hAnsi="仿宋" w:cs="仿宋" w:hint="eastAsia"/>
            <w:lang w:eastAsia="zh-CN"/>
          </w:rPr>
          <w:t>(三)、价格策略</w:t>
        </w:r>
        <w:r>
          <w:tab/>
        </w:r>
        <w:r>
          <w:fldChar w:fldCharType="begin"/>
        </w:r>
        <w:r>
          <w:instrText xml:space="preserve"> PAGEREF _Toc22019 \h </w:instrText>
        </w:r>
        <w:r>
          <w:fldChar w:fldCharType="separate"/>
        </w:r>
        <w:r>
          <w:t>54</w:t>
        </w:r>
        <w:r>
          <w:fldChar w:fldCharType="end"/>
        </w:r>
      </w:hyperlink>
    </w:p>
    <w:p>
      <w:pPr>
        <w:pStyle w:val="TOC2"/>
        <w:tabs>
          <w:tab w:val="right" w:leader="dot" w:pos="8306"/>
        </w:tabs>
      </w:pPr>
      <w:hyperlink w:anchor="_Toc282" w:history="1">
        <w:r>
          <w:rPr>
            <w:rFonts w:ascii="仿宋" w:eastAsia="仿宋" w:hAnsi="仿宋" w:cs="仿宋" w:hint="eastAsia"/>
            <w:lang w:eastAsia="zh-CN"/>
          </w:rPr>
          <w:t>(四)、销售渠道与推广</w:t>
        </w:r>
        <w:r>
          <w:tab/>
        </w:r>
        <w:r>
          <w:fldChar w:fldCharType="begin"/>
        </w:r>
        <w:r>
          <w:instrText xml:space="preserve"> PAGEREF _Toc282 \h </w:instrText>
        </w:r>
        <w:r>
          <w:fldChar w:fldCharType="separate"/>
        </w:r>
        <w:r>
          <w:t>55</w:t>
        </w:r>
        <w:r>
          <w:fldChar w:fldCharType="end"/>
        </w:r>
      </w:hyperlink>
    </w:p>
    <w:p>
      <w:pPr>
        <w:pStyle w:val="TOC2"/>
        <w:tabs>
          <w:tab w:val="right" w:leader="dot" w:pos="8306"/>
        </w:tabs>
      </w:pPr>
      <w:hyperlink w:anchor="_Toc3300" w:history="1">
        <w:r>
          <w:rPr>
            <w:rFonts w:ascii="仿宋" w:eastAsia="仿宋" w:hAnsi="仿宋" w:cs="仿宋" w:hint="eastAsia"/>
            <w:lang w:eastAsia="zh-CN"/>
          </w:rPr>
          <w:t>(五)、市场营销风险与对策</w:t>
        </w:r>
        <w:r>
          <w:tab/>
        </w:r>
        <w:r>
          <w:fldChar w:fldCharType="begin"/>
        </w:r>
        <w:r>
          <w:instrText xml:space="preserve"> PAGEREF _Toc3300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40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磁介质复制品市场需求，保持技术和管理上的创新。我们明确表示申请的资金将专注于支持和实现组织的核心目标与战略，进而实现长期发展。磁介质复制品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4711"/>
      <w:r>
        <w:rPr>
          <w:rFonts w:ascii="仿宋" w:eastAsia="仿宋" w:hAnsi="仿宋" w:cs="仿宋" w:hint="eastAsia"/>
          <w:sz w:val="28"/>
          <w:lang w:eastAsia="zh-CN"/>
        </w:rPr>
        <w:t>一、项目概要</w:t>
      </w:r>
      <w:bookmarkEnd w:id="2"/>
    </w:p>
    <w:p>
      <w:pPr>
        <w:pStyle w:val="Heading2"/>
        <w:rPr>
          <w:rFonts w:ascii="仿宋" w:eastAsia="仿宋" w:hAnsi="仿宋" w:cs="仿宋" w:hint="eastAsia"/>
          <w:lang w:eastAsia="zh-CN"/>
        </w:rPr>
      </w:pPr>
      <w:bookmarkStart w:id="3" w:name="_Toc9557"/>
      <w:r>
        <w:rPr>
          <w:rFonts w:ascii="仿宋" w:eastAsia="仿宋" w:hAnsi="仿宋" w:cs="仿宋" w:hint="eastAsia"/>
          <w:lang w:eastAsia="zh-CN"/>
        </w:rPr>
        <w:t>(一)、项目名称及建设性质</w:t>
      </w:r>
      <w:bookmarkEnd w:id="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磁介质复制品项目为扩建项目</w:t>
      </w:r>
    </w:p>
    <w:p>
      <w:pPr>
        <w:pStyle w:val="Heading2"/>
        <w:ind w:firstLine="560" w:firstLineChars="200"/>
        <w:rPr>
          <w:rFonts w:ascii="仿宋" w:eastAsia="仿宋" w:hAnsi="仿宋" w:cs="仿宋" w:hint="eastAsia"/>
          <w:sz w:val="28"/>
          <w:lang w:eastAsia="zh-CN"/>
        </w:rPr>
      </w:pPr>
      <w:bookmarkStart w:id="4" w:name="_Toc20577"/>
      <w:r>
        <w:rPr>
          <w:rFonts w:ascii="仿宋" w:eastAsia="仿宋" w:hAnsi="仿宋" w:cs="仿宋" w:hint="eastAsia"/>
          <w:sz w:val="28"/>
          <w:lang w:eastAsia="zh-CN"/>
        </w:rPr>
        <w:t>(二)、项目主办方</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5" w:name="_Toc4985"/>
      <w:r>
        <w:rPr>
          <w:rFonts w:ascii="仿宋" w:eastAsia="仿宋" w:hAnsi="仿宋" w:cs="仿宋" w:hint="eastAsia"/>
          <w:sz w:val="28"/>
          <w:lang w:eastAsia="zh-CN"/>
        </w:rPr>
        <w:t>(三)、磁介质复制品项目定位及建设原因</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一、磁介质复制品项目定位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磁介质复制品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磁介质复制品项目将以技术研发为驱动，推动公司产品线的技术创新和升级，确保公司在激烈的市场竞争中始终保持技术优势。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通过磁介质复制品项目的实施，公司将在当前市场的基础上拓展更多的业务领域，增加新的市场份额，促使公司业务全面发展。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顺应磁介质复制品行业趋势： 扩建磁介质复制品项目将有助于公司更好地适应磁介质复制品行业的发展趋势，提前布局未来市场，确保公司在市场动荡中稳健发展。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6" w:name="_Toc3305"/>
      <w:r>
        <w:rPr>
          <w:rFonts w:ascii="仿宋" w:eastAsia="仿宋" w:hAnsi="仿宋" w:cs="仿宋" w:hint="eastAsia"/>
          <w:sz w:val="28"/>
          <w:lang w:eastAsia="zh-CN"/>
        </w:rPr>
        <w:t>(四)、磁介质复制品项目选址及背景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磁介质复制品项目选址于XX（具体选址以最终确定方案为准），占地面积约XXX亩。项目规划建设区域地理位置得天独厚，交通便利，电力、供排水、通讯等公用设施条件齐全，非常适宜磁介质复制品项目的建设。</w:t>
      </w:r>
    </w:p>
    <w:p>
      <w:pPr>
        <w:pStyle w:val="Heading2"/>
        <w:ind w:firstLine="560" w:firstLineChars="200"/>
        <w:rPr>
          <w:rFonts w:ascii="仿宋" w:eastAsia="仿宋" w:hAnsi="仿宋" w:cs="仿宋" w:hint="eastAsia"/>
          <w:sz w:val="28"/>
          <w:lang w:eastAsia="zh-CN"/>
        </w:rPr>
      </w:pPr>
      <w:bookmarkStart w:id="7" w:name="_Toc27166"/>
      <w:r>
        <w:rPr>
          <w:rFonts w:ascii="仿宋" w:eastAsia="仿宋" w:hAnsi="仿宋" w:cs="仿宋" w:hint="eastAsia"/>
          <w:sz w:val="28"/>
          <w:lang w:eastAsia="zh-CN"/>
        </w:rPr>
        <w:t>(五)、磁介质复制品项目生产规模概述</w:t>
      </w:r>
      <w:bookmarkEnd w:id="7"/>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旨在实现规模化生产，以满足市场需求并提高竞争力。根据初步规划，磁介质复制品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8" w:name="_Toc221"/>
      <w:r>
        <w:rPr>
          <w:rFonts w:ascii="仿宋" w:eastAsia="仿宋" w:hAnsi="仿宋" w:cs="仿宋" w:hint="eastAsia"/>
          <w:sz w:val="28"/>
          <w:lang w:eastAsia="zh-CN"/>
        </w:rPr>
        <w:t>(六)、建筑规模与设计要点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磁介质复制品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9" w:name="_Toc20662"/>
      <w:r>
        <w:rPr>
          <w:rFonts w:ascii="仿宋" w:eastAsia="仿宋" w:hAnsi="仿宋" w:cs="仿宋" w:hint="eastAsia"/>
          <w:sz w:val="28"/>
          <w:lang w:eastAsia="zh-CN"/>
        </w:rPr>
        <w:t>(七)、环境影响考察</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调查磁介质复制品项目可能对大气质量产生的影响，包括废气排放、空气颗粒物扬尘等，采取措施确保空气环境质量符合相关标准。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分析磁介质复制品项目对地表水和地下水的潜在影响，考虑废水排放、水资源利用情况，制定水环境保护措施，确保水体质量不受明显影响。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土壤环境：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研究磁介质复制品项目可能对土壤的影响，尤其是对于可能产生的污染物，采取土壤保护和修复措施，确保土壤资源可持续利用。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评估磁介质复制品项目对生态系统的潜在冲击，包括对植被、动物、微生物等的影响，制定生态保护方案，最大限度地减小对生态环境的不良影响。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研究磁介质复制品项目对当地社区和居民的潜在经济和社会影响，确保项目的实施不会对当地居民的正常生活和社会秩序产生负面影响。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0" w:name="_Toc1882"/>
      <w:r>
        <w:rPr>
          <w:rFonts w:ascii="仿宋" w:eastAsia="仿宋" w:hAnsi="仿宋" w:cs="仿宋" w:hint="eastAsia"/>
          <w:sz w:val="28"/>
          <w:lang w:eastAsia="zh-CN"/>
        </w:rPr>
        <w:t>(八)、项目总投资与资金结构</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(一)磁介质复制品项目总投资构成详解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1" w:name="_Toc2452"/>
      <w:r>
        <w:rPr>
          <w:rFonts w:ascii="仿宋" w:eastAsia="仿宋" w:hAnsi="仿宋" w:cs="仿宋" w:hint="eastAsia"/>
          <w:sz w:val="28"/>
          <w:lang w:eastAsia="zh-CN"/>
        </w:rPr>
        <w:t>(九)、资金筹措方案概述</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2" w:name="_Toc1639"/>
      <w:r>
        <w:rPr>
          <w:rFonts w:ascii="仿宋" w:eastAsia="仿宋" w:hAnsi="仿宋" w:cs="仿宋" w:hint="eastAsia"/>
          <w:sz w:val="28"/>
          <w:lang w:eastAsia="zh-CN"/>
        </w:rPr>
        <w:t>(十)、磁介质复制品项目经济效益预期规划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磁介质复制品项目总投资构成分析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磁介质复制品项目建设投资XX万元，包括工程费用、工程建设其他费用和预备费，其中：</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3" w:name="_Toc25498"/>
      <w:r>
        <w:rPr>
          <w:rFonts w:ascii="仿宋" w:eastAsia="仿宋" w:hAnsi="仿宋" w:cs="仿宋" w:hint="eastAsia"/>
          <w:sz w:val="28"/>
          <w:lang w:eastAsia="zh-CN"/>
        </w:rPr>
        <w:t>(十一)、磁介质复制品项目建设进度计划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磁介质复制品项目将按照国家基本建设程序的相关法规和执行指南进行建设，建设期计划为XXX个月。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4" w:name="_Toc30319"/>
      <w:r>
        <w:rPr>
          <w:rFonts w:ascii="仿宋" w:eastAsia="仿宋" w:hAnsi="仿宋" w:cs="仿宋" w:hint="eastAsia"/>
          <w:sz w:val="28"/>
          <w:lang w:eastAsia="zh-CN"/>
        </w:rPr>
        <w:t>二、磁介质复制品行业发展分析</w:t>
      </w:r>
      <w:bookmarkEnd w:id="14"/>
    </w:p>
    <w:p>
      <w:pPr>
        <w:pStyle w:val="Heading2"/>
        <w:rPr>
          <w:rFonts w:ascii="仿宋" w:eastAsia="仿宋" w:hAnsi="仿宋" w:cs="仿宋" w:hint="eastAsia"/>
          <w:lang w:eastAsia="zh-CN"/>
        </w:rPr>
      </w:pPr>
      <w:bookmarkStart w:id="15" w:name="_Toc3663"/>
      <w:r>
        <w:rPr>
          <w:rFonts w:ascii="仿宋" w:eastAsia="仿宋" w:hAnsi="仿宋" w:cs="仿宋" w:hint="eastAsia"/>
          <w:lang w:eastAsia="zh-CN"/>
        </w:rPr>
        <w:t>(一)、磁介质复制品行业发展总体概况</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磁介质复制品行业呈现出整体稳步增长的趋势。磁介质复制品行业内相关指标显示出良好的发展态势，市场规模逐年扩大，产业链不断完善。各项磁介质复制品行业数据表明，整体磁介质复制品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6" w:name="_Toc9857"/>
      <w:r>
        <w:rPr>
          <w:rFonts w:ascii="仿宋" w:eastAsia="仿宋" w:hAnsi="仿宋" w:cs="仿宋" w:hint="eastAsia"/>
          <w:sz w:val="28"/>
          <w:lang w:eastAsia="zh-CN"/>
        </w:rPr>
        <w:t>(二)、磁介质复制品行业发展背景</w:t>
      </w:r>
      <w:bookmarkEnd w:id="16"/>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磁介质复制品行业的快速发展得益于国家宏观经济政策的不断优化和产业结构调整的深入推进。政府对磁介质复制品相关产业的支持力度加大，为企业提供了更为宽松的市场环境和政策支持。同时，科技进步和创新成果的不断涌现，也为磁介质复制品行业的高质量发展提供了有力支持。</w:t>
      </w:r>
    </w:p>
    <w:p>
      <w:pPr>
        <w:pStyle w:val="Heading2"/>
        <w:ind w:firstLine="560" w:firstLineChars="200"/>
        <w:rPr>
          <w:rFonts w:ascii="仿宋" w:eastAsia="仿宋" w:hAnsi="仿宋" w:cs="仿宋" w:hint="eastAsia"/>
          <w:sz w:val="28"/>
          <w:lang w:eastAsia="zh-CN"/>
        </w:rPr>
      </w:pPr>
      <w:bookmarkStart w:id="17" w:name="_Toc2982"/>
      <w:r>
        <w:rPr>
          <w:rFonts w:ascii="仿宋" w:eastAsia="仿宋" w:hAnsi="仿宋" w:cs="仿宋" w:hint="eastAsia"/>
          <w:sz w:val="28"/>
          <w:lang w:eastAsia="zh-CN"/>
        </w:rPr>
        <w:t>(三)、磁介质复制品行业发展前景</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磁介质复制品行业发展前景广阔。随着国家经济的不断崛起和产业结构的不断优化，相关磁介质复制品行业有望进一步蓬勃发展。市场需求的提升、技术水平的不断提高将为磁介质复制品行业带来更多发展机遇。项目的实施将顺应磁介质复制品行业发展趋势，迎接更加广阔的市场机遇。</w:t>
      </w:r>
    </w:p>
    <w:p>
      <w:pPr>
        <w:pStyle w:val="Heading1"/>
        <w:ind w:firstLine="560" w:firstLineChars="200"/>
        <w:rPr>
          <w:rFonts w:ascii="仿宋" w:eastAsia="仿宋" w:hAnsi="仿宋" w:cs="仿宋" w:hint="eastAsia"/>
          <w:sz w:val="28"/>
          <w:lang w:eastAsia="zh-CN"/>
        </w:rPr>
      </w:pPr>
      <w:bookmarkStart w:id="18" w:name="_Toc11125"/>
      <w:r>
        <w:rPr>
          <w:rFonts w:ascii="仿宋" w:eastAsia="仿宋" w:hAnsi="仿宋" w:cs="仿宋" w:hint="eastAsia"/>
          <w:sz w:val="28"/>
          <w:lang w:eastAsia="zh-CN"/>
        </w:rPr>
        <w:t>三、人才队伍建设</w:t>
      </w:r>
      <w:bookmarkEnd w:id="18"/>
    </w:p>
    <w:p>
      <w:pPr>
        <w:pStyle w:val="Heading2"/>
        <w:rPr>
          <w:rFonts w:ascii="仿宋" w:eastAsia="仿宋" w:hAnsi="仿宋" w:cs="仿宋" w:hint="eastAsia"/>
          <w:lang w:eastAsia="zh-CN"/>
        </w:rPr>
      </w:pPr>
      <w:bookmarkStart w:id="19" w:name="_Toc5375"/>
      <w:r>
        <w:rPr>
          <w:rFonts w:ascii="仿宋" w:eastAsia="仿宋" w:hAnsi="仿宋" w:cs="仿宋" w:hint="eastAsia"/>
          <w:lang w:eastAsia="zh-CN"/>
        </w:rPr>
        <w:t>(一)、人才引进与培养计划</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磁介质复制品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20" w:name="_Toc6512"/>
      <w:r>
        <w:rPr>
          <w:rFonts w:ascii="仿宋" w:eastAsia="仿宋" w:hAnsi="仿宋" w:cs="仿宋" w:hint="eastAsia"/>
          <w:sz w:val="28"/>
          <w:lang w:eastAsia="zh-CN"/>
        </w:rPr>
        <w:t>(二)、员工激励与福利政策</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21" w:name="_Toc13605"/>
      <w:r>
        <w:rPr>
          <w:rFonts w:ascii="仿宋" w:eastAsia="仿宋" w:hAnsi="仿宋" w:cs="仿宋" w:hint="eastAsia"/>
          <w:sz w:val="28"/>
          <w:lang w:eastAsia="zh-CN"/>
        </w:rPr>
        <w:t>(三)、团队建设与管理</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22" w:name="_Toc25181"/>
      <w:r>
        <w:rPr>
          <w:rFonts w:ascii="仿宋" w:eastAsia="仿宋" w:hAnsi="仿宋" w:cs="仿宋" w:hint="eastAsia"/>
          <w:sz w:val="28"/>
          <w:lang w:eastAsia="zh-CN"/>
        </w:rPr>
        <w:t>四、项目后期运营与拓展</w:t>
      </w:r>
      <w:bookmarkEnd w:id="22"/>
    </w:p>
    <w:p>
      <w:pPr>
        <w:pStyle w:val="Heading2"/>
        <w:rPr>
          <w:rFonts w:ascii="仿宋" w:eastAsia="仿宋" w:hAnsi="仿宋" w:cs="仿宋" w:hint="eastAsia"/>
          <w:lang w:eastAsia="zh-CN"/>
        </w:rPr>
      </w:pPr>
      <w:bookmarkStart w:id="23" w:name="_Toc10076"/>
      <w:r>
        <w:rPr>
          <w:rFonts w:ascii="仿宋" w:eastAsia="仿宋" w:hAnsi="仿宋" w:cs="仿宋" w:hint="eastAsia"/>
          <w:lang w:eastAsia="zh-CN"/>
        </w:rPr>
        <w:t>(一)、后期运营计划</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磁介质复制品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24" w:name="_Toc18773"/>
      <w:r>
        <w:rPr>
          <w:rFonts w:ascii="仿宋" w:eastAsia="仿宋" w:hAnsi="仿宋" w:cs="仿宋" w:hint="eastAsia"/>
          <w:sz w:val="28"/>
          <w:lang w:eastAsia="zh-CN"/>
        </w:rPr>
        <w:t>(二)、市场拓展与多元化发展</w:t>
      </w:r>
      <w:bookmarkEnd w:id="2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https://d.book118.com/807055024122006031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磁介质复制品资金申请报告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0646E"/>
    <w:rsid w:val="282E6701"/>
    <w:rsid w:val="3E675B86"/>
    <w:rsid w:val="44335160"/>
    <w:rsid w:val="497C50C6"/>
    <w:rsid w:val="4DD0646E"/>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0705502412200603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2024-01-11T06:56:00Z</dcterms:created>
  <dcterms:modified xsi:type="dcterms:W3CDTF">2024-01-11T06:56:55Z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862B6CDE21A6458BB9A76FECC43FB513_11</vt:lpwstr>
  </property>
  <property fmtid="{D5CDD505-2E9C-101B-9397-08002B2CF9AE}" pid="3" name="KSOProductBuildVer">
    <vt:lpwstr>2052-12.1.0.16120</vt:lpwstr>
  </property>
</Properties>
</file>