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年烟草项目建设总纲及方案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83" w:history="1">
        <w:r>
          <w:rPr>
            <w:rFonts w:ascii="仿宋" w:eastAsia="仿宋" w:hAnsi="仿宋" w:cs="仿宋" w:hint="eastAsia"/>
            <w:lang w:eastAsia="zh-CN"/>
          </w:rPr>
          <w:t>序言</w:t>
        </w:r>
        <w:r>
          <w:tab/>
        </w:r>
        <w:r>
          <w:fldChar w:fldCharType="begin"/>
        </w:r>
        <w:r>
          <w:instrText xml:space="preserve"> PAGEREF _Toc29683 \h </w:instrText>
        </w:r>
        <w:r>
          <w:fldChar w:fldCharType="separate"/>
        </w:r>
        <w:r>
          <w:t>3</w:t>
        </w:r>
        <w:r>
          <w:fldChar w:fldCharType="end"/>
        </w:r>
      </w:hyperlink>
    </w:p>
    <w:p>
      <w:pPr>
        <w:pStyle w:val="TOC1"/>
        <w:tabs>
          <w:tab w:val="right" w:leader="dot" w:pos="8306"/>
        </w:tabs>
      </w:pPr>
      <w:hyperlink w:anchor="_Toc23509" w:history="1">
        <w:r>
          <w:rPr>
            <w:rFonts w:ascii="仿宋" w:eastAsia="仿宋" w:hAnsi="仿宋" w:cs="仿宋" w:hint="eastAsia"/>
            <w:lang w:eastAsia="zh-CN"/>
          </w:rPr>
          <w:t>一、年烟草项目概论</w:t>
        </w:r>
        <w:r>
          <w:tab/>
        </w:r>
        <w:r>
          <w:fldChar w:fldCharType="begin"/>
        </w:r>
        <w:r>
          <w:instrText xml:space="preserve"> PAGEREF _Toc23509 \h </w:instrText>
        </w:r>
        <w:r>
          <w:fldChar w:fldCharType="separate"/>
        </w:r>
        <w:r>
          <w:t>3</w:t>
        </w:r>
        <w:r>
          <w:fldChar w:fldCharType="end"/>
        </w:r>
      </w:hyperlink>
    </w:p>
    <w:p>
      <w:pPr>
        <w:pStyle w:val="TOC2"/>
        <w:tabs>
          <w:tab w:val="right" w:leader="dot" w:pos="8306"/>
        </w:tabs>
      </w:pPr>
      <w:hyperlink w:anchor="_Toc29276" w:history="1">
        <w:r>
          <w:rPr>
            <w:rFonts w:ascii="仿宋" w:eastAsia="仿宋" w:hAnsi="仿宋" w:cs="仿宋" w:hint="eastAsia"/>
            <w:lang w:eastAsia="zh-CN"/>
          </w:rPr>
          <w:t>(一)、项目申报单位概况</w:t>
        </w:r>
        <w:r>
          <w:tab/>
        </w:r>
        <w:r>
          <w:fldChar w:fldCharType="begin"/>
        </w:r>
        <w:r>
          <w:instrText xml:space="preserve"> PAGEREF _Toc29276 \h </w:instrText>
        </w:r>
        <w:r>
          <w:fldChar w:fldCharType="separate"/>
        </w:r>
        <w:r>
          <w:t>3</w:t>
        </w:r>
        <w:r>
          <w:fldChar w:fldCharType="end"/>
        </w:r>
      </w:hyperlink>
    </w:p>
    <w:p>
      <w:pPr>
        <w:pStyle w:val="TOC2"/>
        <w:tabs>
          <w:tab w:val="right" w:leader="dot" w:pos="8306"/>
        </w:tabs>
      </w:pPr>
      <w:hyperlink w:anchor="_Toc30448" w:history="1">
        <w:r>
          <w:rPr>
            <w:rFonts w:ascii="仿宋" w:eastAsia="仿宋" w:hAnsi="仿宋" w:cs="仿宋" w:hint="eastAsia"/>
            <w:lang w:eastAsia="zh-CN"/>
          </w:rPr>
          <w:t>(二)、项目概况</w:t>
        </w:r>
        <w:r>
          <w:tab/>
        </w:r>
        <w:r>
          <w:fldChar w:fldCharType="begin"/>
        </w:r>
        <w:r>
          <w:instrText xml:space="preserve"> PAGEREF _Toc30448 \h </w:instrText>
        </w:r>
        <w:r>
          <w:fldChar w:fldCharType="separate"/>
        </w:r>
        <w:r>
          <w:t>4</w:t>
        </w:r>
        <w:r>
          <w:fldChar w:fldCharType="end"/>
        </w:r>
      </w:hyperlink>
    </w:p>
    <w:p>
      <w:pPr>
        <w:pStyle w:val="TOC1"/>
        <w:tabs>
          <w:tab w:val="right" w:leader="dot" w:pos="8306"/>
        </w:tabs>
      </w:pPr>
      <w:hyperlink w:anchor="_Toc14505" w:history="1">
        <w:r>
          <w:rPr>
            <w:rFonts w:ascii="仿宋" w:eastAsia="仿宋" w:hAnsi="仿宋" w:cs="仿宋" w:hint="eastAsia"/>
            <w:lang w:eastAsia="zh-CN"/>
          </w:rPr>
          <w:t>二、社会影响分析</w:t>
        </w:r>
        <w:r>
          <w:tab/>
        </w:r>
        <w:r>
          <w:fldChar w:fldCharType="begin"/>
        </w:r>
        <w:r>
          <w:instrText xml:space="preserve"> PAGEREF _Toc14505 \h </w:instrText>
        </w:r>
        <w:r>
          <w:fldChar w:fldCharType="separate"/>
        </w:r>
        <w:r>
          <w:t>7</w:t>
        </w:r>
        <w:r>
          <w:fldChar w:fldCharType="end"/>
        </w:r>
      </w:hyperlink>
    </w:p>
    <w:p>
      <w:pPr>
        <w:pStyle w:val="TOC2"/>
        <w:tabs>
          <w:tab w:val="right" w:leader="dot" w:pos="8306"/>
        </w:tabs>
      </w:pPr>
      <w:hyperlink w:anchor="_Toc19794" w:history="1">
        <w:r>
          <w:rPr>
            <w:rFonts w:ascii="仿宋" w:eastAsia="仿宋" w:hAnsi="仿宋" w:cs="仿宋" w:hint="eastAsia"/>
            <w:lang w:eastAsia="zh-CN"/>
          </w:rPr>
          <w:t>(一)、社会影响效果分析</w:t>
        </w:r>
        <w:r>
          <w:tab/>
        </w:r>
        <w:r>
          <w:fldChar w:fldCharType="begin"/>
        </w:r>
        <w:r>
          <w:instrText xml:space="preserve"> PAGEREF _Toc19794 \h </w:instrText>
        </w:r>
        <w:r>
          <w:fldChar w:fldCharType="separate"/>
        </w:r>
        <w:r>
          <w:t>7</w:t>
        </w:r>
        <w:r>
          <w:fldChar w:fldCharType="end"/>
        </w:r>
      </w:hyperlink>
    </w:p>
    <w:p>
      <w:pPr>
        <w:pStyle w:val="TOC2"/>
        <w:tabs>
          <w:tab w:val="right" w:leader="dot" w:pos="8306"/>
        </w:tabs>
      </w:pPr>
      <w:hyperlink w:anchor="_Toc26958" w:history="1">
        <w:r>
          <w:rPr>
            <w:rFonts w:ascii="仿宋" w:eastAsia="仿宋" w:hAnsi="仿宋" w:cs="仿宋" w:hint="eastAsia"/>
            <w:lang w:eastAsia="zh-CN"/>
          </w:rPr>
          <w:t>(二)、社会适应性分析</w:t>
        </w:r>
        <w:r>
          <w:tab/>
        </w:r>
        <w:r>
          <w:fldChar w:fldCharType="begin"/>
        </w:r>
        <w:r>
          <w:instrText xml:space="preserve"> PAGEREF _Toc26958 \h </w:instrText>
        </w:r>
        <w:r>
          <w:fldChar w:fldCharType="separate"/>
        </w:r>
        <w:r>
          <w:t>9</w:t>
        </w:r>
        <w:r>
          <w:fldChar w:fldCharType="end"/>
        </w:r>
      </w:hyperlink>
    </w:p>
    <w:p>
      <w:pPr>
        <w:pStyle w:val="TOC2"/>
        <w:tabs>
          <w:tab w:val="right" w:leader="dot" w:pos="8306"/>
        </w:tabs>
      </w:pPr>
      <w:hyperlink w:anchor="_Toc4389" w:history="1">
        <w:r>
          <w:rPr>
            <w:rFonts w:ascii="仿宋" w:eastAsia="仿宋" w:hAnsi="仿宋" w:cs="仿宋" w:hint="eastAsia"/>
            <w:lang w:eastAsia="zh-CN"/>
          </w:rPr>
          <w:t>(三)、社会风险及对策分析</w:t>
        </w:r>
        <w:r>
          <w:tab/>
        </w:r>
        <w:r>
          <w:fldChar w:fldCharType="begin"/>
        </w:r>
        <w:r>
          <w:instrText xml:space="preserve"> PAGEREF _Toc4389 \h </w:instrText>
        </w:r>
        <w:r>
          <w:fldChar w:fldCharType="separate"/>
        </w:r>
        <w:r>
          <w:t>11</w:t>
        </w:r>
        <w:r>
          <w:fldChar w:fldCharType="end"/>
        </w:r>
      </w:hyperlink>
    </w:p>
    <w:p>
      <w:pPr>
        <w:pStyle w:val="TOC1"/>
        <w:tabs>
          <w:tab w:val="right" w:leader="dot" w:pos="8306"/>
        </w:tabs>
      </w:pPr>
      <w:hyperlink w:anchor="_Toc18731" w:history="1">
        <w:r>
          <w:rPr>
            <w:rFonts w:ascii="仿宋" w:eastAsia="仿宋" w:hAnsi="仿宋" w:cs="仿宋" w:hint="eastAsia"/>
            <w:lang w:eastAsia="zh-CN"/>
          </w:rPr>
          <w:t>三、经济影响分析</w:t>
        </w:r>
        <w:r>
          <w:tab/>
        </w:r>
        <w:r>
          <w:fldChar w:fldCharType="begin"/>
        </w:r>
        <w:r>
          <w:instrText xml:space="preserve"> PAGEREF _Toc18731 \h </w:instrText>
        </w:r>
        <w:r>
          <w:fldChar w:fldCharType="separate"/>
        </w:r>
        <w:r>
          <w:t>14</w:t>
        </w:r>
        <w:r>
          <w:fldChar w:fldCharType="end"/>
        </w:r>
      </w:hyperlink>
    </w:p>
    <w:p>
      <w:pPr>
        <w:pStyle w:val="TOC2"/>
        <w:tabs>
          <w:tab w:val="right" w:leader="dot" w:pos="8306"/>
        </w:tabs>
      </w:pPr>
      <w:hyperlink w:anchor="_Toc27046" w:history="1">
        <w:r>
          <w:rPr>
            <w:rFonts w:ascii="仿宋" w:eastAsia="仿宋" w:hAnsi="仿宋" w:cs="仿宋" w:hint="eastAsia"/>
            <w:lang w:eastAsia="zh-CN"/>
          </w:rPr>
          <w:t>(一)、经济费用效益或费用效果分析</w:t>
        </w:r>
        <w:r>
          <w:tab/>
        </w:r>
        <w:r>
          <w:fldChar w:fldCharType="begin"/>
        </w:r>
        <w:r>
          <w:instrText xml:space="preserve"> PAGEREF _Toc27046 \h </w:instrText>
        </w:r>
        <w:r>
          <w:fldChar w:fldCharType="separate"/>
        </w:r>
        <w:r>
          <w:t>14</w:t>
        </w:r>
        <w:r>
          <w:fldChar w:fldCharType="end"/>
        </w:r>
      </w:hyperlink>
    </w:p>
    <w:p>
      <w:pPr>
        <w:pStyle w:val="TOC2"/>
        <w:tabs>
          <w:tab w:val="right" w:leader="dot" w:pos="8306"/>
        </w:tabs>
      </w:pPr>
      <w:hyperlink w:anchor="_Toc26881" w:history="1">
        <w:r>
          <w:rPr>
            <w:rFonts w:ascii="仿宋" w:eastAsia="仿宋" w:hAnsi="仿宋" w:cs="仿宋" w:hint="eastAsia"/>
            <w:lang w:eastAsia="zh-CN"/>
          </w:rPr>
          <w:t>(二)、行业影响分析</w:t>
        </w:r>
        <w:r>
          <w:tab/>
        </w:r>
        <w:r>
          <w:fldChar w:fldCharType="begin"/>
        </w:r>
        <w:r>
          <w:instrText xml:space="preserve"> PAGEREF _Toc26881 \h </w:instrText>
        </w:r>
        <w:r>
          <w:fldChar w:fldCharType="separate"/>
        </w:r>
        <w:r>
          <w:t>17</w:t>
        </w:r>
        <w:r>
          <w:fldChar w:fldCharType="end"/>
        </w:r>
      </w:hyperlink>
    </w:p>
    <w:p>
      <w:pPr>
        <w:pStyle w:val="TOC2"/>
        <w:tabs>
          <w:tab w:val="right" w:leader="dot" w:pos="8306"/>
        </w:tabs>
      </w:pPr>
      <w:hyperlink w:anchor="_Toc22842" w:history="1">
        <w:r>
          <w:rPr>
            <w:rFonts w:ascii="仿宋" w:eastAsia="仿宋" w:hAnsi="仿宋" w:cs="仿宋" w:hint="eastAsia"/>
            <w:lang w:eastAsia="zh-CN"/>
          </w:rPr>
          <w:t>(三)、区域经济影响分析</w:t>
        </w:r>
        <w:r>
          <w:tab/>
        </w:r>
        <w:r>
          <w:fldChar w:fldCharType="begin"/>
        </w:r>
        <w:r>
          <w:instrText xml:space="preserve"> PAGEREF _Toc22842 \h </w:instrText>
        </w:r>
        <w:r>
          <w:fldChar w:fldCharType="separate"/>
        </w:r>
        <w:r>
          <w:t>18</w:t>
        </w:r>
        <w:r>
          <w:fldChar w:fldCharType="end"/>
        </w:r>
      </w:hyperlink>
    </w:p>
    <w:p>
      <w:pPr>
        <w:pStyle w:val="TOC2"/>
        <w:tabs>
          <w:tab w:val="right" w:leader="dot" w:pos="8306"/>
        </w:tabs>
      </w:pPr>
      <w:hyperlink w:anchor="_Toc19359" w:history="1">
        <w:r>
          <w:rPr>
            <w:rFonts w:ascii="仿宋" w:eastAsia="仿宋" w:hAnsi="仿宋" w:cs="仿宋" w:hint="eastAsia"/>
            <w:lang w:eastAsia="zh-CN"/>
          </w:rPr>
          <w:t>(四)、宏观经济影响分析</w:t>
        </w:r>
        <w:r>
          <w:tab/>
        </w:r>
        <w:r>
          <w:fldChar w:fldCharType="begin"/>
        </w:r>
        <w:r>
          <w:instrText xml:space="preserve"> PAGEREF _Toc19359 \h </w:instrText>
        </w:r>
        <w:r>
          <w:fldChar w:fldCharType="separate"/>
        </w:r>
        <w:r>
          <w:t>19</w:t>
        </w:r>
        <w:r>
          <w:fldChar w:fldCharType="end"/>
        </w:r>
      </w:hyperlink>
    </w:p>
    <w:p>
      <w:pPr>
        <w:pStyle w:val="TOC1"/>
        <w:tabs>
          <w:tab w:val="right" w:leader="dot" w:pos="8306"/>
        </w:tabs>
      </w:pPr>
      <w:hyperlink w:anchor="_Toc16753" w:history="1">
        <w:r>
          <w:rPr>
            <w:rFonts w:ascii="仿宋" w:eastAsia="仿宋" w:hAnsi="仿宋" w:cs="仿宋" w:hint="eastAsia"/>
            <w:lang w:eastAsia="zh-CN"/>
          </w:rPr>
          <w:t>四、项目监理与质量保证</w:t>
        </w:r>
        <w:r>
          <w:tab/>
        </w:r>
        <w:r>
          <w:fldChar w:fldCharType="begin"/>
        </w:r>
        <w:r>
          <w:instrText xml:space="preserve"> PAGEREF _Toc16753 \h </w:instrText>
        </w:r>
        <w:r>
          <w:fldChar w:fldCharType="separate"/>
        </w:r>
        <w:r>
          <w:t>21</w:t>
        </w:r>
        <w:r>
          <w:fldChar w:fldCharType="end"/>
        </w:r>
      </w:hyperlink>
    </w:p>
    <w:p>
      <w:pPr>
        <w:pStyle w:val="TOC2"/>
        <w:tabs>
          <w:tab w:val="right" w:leader="dot" w:pos="8306"/>
        </w:tabs>
      </w:pPr>
      <w:hyperlink w:anchor="_Toc30312" w:history="1">
        <w:r>
          <w:rPr>
            <w:rFonts w:ascii="仿宋" w:eastAsia="仿宋" w:hAnsi="仿宋" w:cs="仿宋" w:hint="eastAsia"/>
            <w:lang w:eastAsia="zh-CN"/>
          </w:rPr>
          <w:t>(一)、监理体系构建</w:t>
        </w:r>
        <w:r>
          <w:tab/>
        </w:r>
        <w:r>
          <w:fldChar w:fldCharType="begin"/>
        </w:r>
        <w:r>
          <w:instrText xml:space="preserve"> PAGEREF _Toc30312 \h </w:instrText>
        </w:r>
        <w:r>
          <w:fldChar w:fldCharType="separate"/>
        </w:r>
        <w:r>
          <w:t>21</w:t>
        </w:r>
        <w:r>
          <w:fldChar w:fldCharType="end"/>
        </w:r>
      </w:hyperlink>
    </w:p>
    <w:p>
      <w:pPr>
        <w:pStyle w:val="TOC2"/>
        <w:tabs>
          <w:tab w:val="right" w:leader="dot" w:pos="8306"/>
        </w:tabs>
      </w:pPr>
      <w:hyperlink w:anchor="_Toc23530" w:history="1">
        <w:r>
          <w:rPr>
            <w:rFonts w:ascii="仿宋" w:eastAsia="仿宋" w:hAnsi="仿宋" w:cs="仿宋" w:hint="eastAsia"/>
            <w:lang w:eastAsia="zh-CN"/>
          </w:rPr>
          <w:t>(二)、质量保证体系实施</w:t>
        </w:r>
        <w:r>
          <w:tab/>
        </w:r>
        <w:r>
          <w:fldChar w:fldCharType="begin"/>
        </w:r>
        <w:r>
          <w:instrText xml:space="preserve"> PAGEREF _Toc23530 \h </w:instrText>
        </w:r>
        <w:r>
          <w:fldChar w:fldCharType="separate"/>
        </w:r>
        <w:r>
          <w:t>21</w:t>
        </w:r>
        <w:r>
          <w:fldChar w:fldCharType="end"/>
        </w:r>
      </w:hyperlink>
    </w:p>
    <w:p>
      <w:pPr>
        <w:pStyle w:val="TOC2"/>
        <w:tabs>
          <w:tab w:val="right" w:leader="dot" w:pos="8306"/>
        </w:tabs>
      </w:pPr>
      <w:hyperlink w:anchor="_Toc1828" w:history="1">
        <w:r>
          <w:rPr>
            <w:rFonts w:ascii="仿宋" w:eastAsia="仿宋" w:hAnsi="仿宋" w:cs="仿宋" w:hint="eastAsia"/>
            <w:lang w:eastAsia="zh-CN"/>
          </w:rPr>
          <w:t>(三)、监理与质量控制流程</w:t>
        </w:r>
        <w:r>
          <w:tab/>
        </w:r>
        <w:r>
          <w:fldChar w:fldCharType="begin"/>
        </w:r>
        <w:r>
          <w:instrText xml:space="preserve"> PAGEREF _Toc1828 \h </w:instrText>
        </w:r>
        <w:r>
          <w:fldChar w:fldCharType="separate"/>
        </w:r>
        <w:r>
          <w:t>22</w:t>
        </w:r>
        <w:r>
          <w:fldChar w:fldCharType="end"/>
        </w:r>
      </w:hyperlink>
    </w:p>
    <w:p>
      <w:pPr>
        <w:pStyle w:val="TOC1"/>
        <w:tabs>
          <w:tab w:val="right" w:leader="dot" w:pos="8306"/>
        </w:tabs>
      </w:pPr>
      <w:hyperlink w:anchor="_Toc30568" w:history="1">
        <w:r>
          <w:rPr>
            <w:rFonts w:ascii="仿宋" w:eastAsia="仿宋" w:hAnsi="仿宋" w:cs="仿宋" w:hint="eastAsia"/>
            <w:lang w:eastAsia="zh-CN"/>
          </w:rPr>
          <w:t>五、背景、必要性分析</w:t>
        </w:r>
        <w:r>
          <w:tab/>
        </w:r>
        <w:r>
          <w:fldChar w:fldCharType="begin"/>
        </w:r>
        <w:r>
          <w:instrText xml:space="preserve"> PAGEREF _Toc30568 \h </w:instrText>
        </w:r>
        <w:r>
          <w:fldChar w:fldCharType="separate"/>
        </w:r>
        <w:r>
          <w:t>23</w:t>
        </w:r>
        <w:r>
          <w:fldChar w:fldCharType="end"/>
        </w:r>
      </w:hyperlink>
    </w:p>
    <w:p>
      <w:pPr>
        <w:pStyle w:val="TOC2"/>
        <w:tabs>
          <w:tab w:val="right" w:leader="dot" w:pos="8306"/>
        </w:tabs>
      </w:pPr>
      <w:hyperlink w:anchor="_Toc311" w:history="1">
        <w:r>
          <w:rPr>
            <w:rFonts w:ascii="仿宋" w:eastAsia="仿宋" w:hAnsi="仿宋" w:cs="仿宋" w:hint="eastAsia"/>
            <w:lang w:eastAsia="zh-CN"/>
          </w:rPr>
          <w:t>(一)、项目建设背景</w:t>
        </w:r>
        <w:r>
          <w:tab/>
        </w:r>
        <w:r>
          <w:fldChar w:fldCharType="begin"/>
        </w:r>
        <w:r>
          <w:instrText xml:space="preserve"> PAGEREF _Toc311 \h </w:instrText>
        </w:r>
        <w:r>
          <w:fldChar w:fldCharType="separate"/>
        </w:r>
        <w:r>
          <w:t>23</w:t>
        </w:r>
        <w:r>
          <w:fldChar w:fldCharType="end"/>
        </w:r>
      </w:hyperlink>
    </w:p>
    <w:p>
      <w:pPr>
        <w:pStyle w:val="TOC2"/>
        <w:tabs>
          <w:tab w:val="right" w:leader="dot" w:pos="8306"/>
        </w:tabs>
      </w:pPr>
      <w:hyperlink w:anchor="_Toc678" w:history="1">
        <w:r>
          <w:rPr>
            <w:rFonts w:ascii="仿宋" w:eastAsia="仿宋" w:hAnsi="仿宋" w:cs="仿宋" w:hint="eastAsia"/>
            <w:lang w:eastAsia="zh-CN"/>
          </w:rPr>
          <w:t>(二)、必要性分析</w:t>
        </w:r>
        <w:r>
          <w:tab/>
        </w:r>
        <w:r>
          <w:fldChar w:fldCharType="begin"/>
        </w:r>
        <w:r>
          <w:instrText xml:space="preserve"> PAGEREF _Toc678 \h </w:instrText>
        </w:r>
        <w:r>
          <w:fldChar w:fldCharType="separate"/>
        </w:r>
        <w:r>
          <w:t>24</w:t>
        </w:r>
        <w:r>
          <w:fldChar w:fldCharType="end"/>
        </w:r>
      </w:hyperlink>
    </w:p>
    <w:p>
      <w:pPr>
        <w:pStyle w:val="TOC2"/>
        <w:tabs>
          <w:tab w:val="right" w:leader="dot" w:pos="8306"/>
        </w:tabs>
      </w:pPr>
      <w:hyperlink w:anchor="_Toc21941" w:history="1">
        <w:r>
          <w:rPr>
            <w:rFonts w:ascii="仿宋" w:eastAsia="仿宋" w:hAnsi="仿宋" w:cs="仿宋" w:hint="eastAsia"/>
            <w:lang w:eastAsia="zh-CN"/>
          </w:rPr>
          <w:t>(三)、项目建设有利条件</w:t>
        </w:r>
        <w:r>
          <w:tab/>
        </w:r>
        <w:r>
          <w:fldChar w:fldCharType="begin"/>
        </w:r>
        <w:r>
          <w:instrText xml:space="preserve"> PAGEREF _Toc21941 \h </w:instrText>
        </w:r>
        <w:r>
          <w:fldChar w:fldCharType="separate"/>
        </w:r>
        <w:r>
          <w:t>25</w:t>
        </w:r>
        <w:r>
          <w:fldChar w:fldCharType="end"/>
        </w:r>
      </w:hyperlink>
    </w:p>
    <w:p>
      <w:pPr>
        <w:pStyle w:val="TOC1"/>
        <w:tabs>
          <w:tab w:val="right" w:leader="dot" w:pos="8306"/>
        </w:tabs>
      </w:pPr>
      <w:hyperlink w:anchor="_Toc31397" w:history="1">
        <w:r>
          <w:rPr>
            <w:rFonts w:ascii="仿宋" w:eastAsia="仿宋" w:hAnsi="仿宋" w:cs="仿宋" w:hint="eastAsia"/>
            <w:lang w:eastAsia="zh-CN"/>
          </w:rPr>
          <w:t>六、财务管理与成本控制</w:t>
        </w:r>
        <w:r>
          <w:tab/>
        </w:r>
        <w:r>
          <w:fldChar w:fldCharType="begin"/>
        </w:r>
        <w:r>
          <w:instrText xml:space="preserve"> PAGEREF _Toc31397 \h </w:instrText>
        </w:r>
        <w:r>
          <w:fldChar w:fldCharType="separate"/>
        </w:r>
        <w:r>
          <w:t>27</w:t>
        </w:r>
        <w:r>
          <w:fldChar w:fldCharType="end"/>
        </w:r>
      </w:hyperlink>
    </w:p>
    <w:p>
      <w:pPr>
        <w:pStyle w:val="TOC2"/>
        <w:tabs>
          <w:tab w:val="right" w:leader="dot" w:pos="8306"/>
        </w:tabs>
      </w:pPr>
      <w:hyperlink w:anchor="_Toc1259" w:history="1">
        <w:r>
          <w:rPr>
            <w:rFonts w:ascii="仿宋" w:eastAsia="仿宋" w:hAnsi="仿宋" w:cs="仿宋" w:hint="eastAsia"/>
            <w:lang w:eastAsia="zh-CN"/>
          </w:rPr>
          <w:t>(一)、财务管理体系建设</w:t>
        </w:r>
        <w:r>
          <w:tab/>
        </w:r>
        <w:r>
          <w:fldChar w:fldCharType="begin"/>
        </w:r>
        <w:r>
          <w:instrText xml:space="preserve"> PAGEREF _Toc1259 \h </w:instrText>
        </w:r>
        <w:r>
          <w:fldChar w:fldCharType="separate"/>
        </w:r>
        <w:r>
          <w:t>27</w:t>
        </w:r>
        <w:r>
          <w:fldChar w:fldCharType="end"/>
        </w:r>
      </w:hyperlink>
    </w:p>
    <w:p>
      <w:pPr>
        <w:pStyle w:val="TOC2"/>
        <w:tabs>
          <w:tab w:val="right" w:leader="dot" w:pos="8306"/>
        </w:tabs>
      </w:pPr>
      <w:hyperlink w:anchor="_Toc16521" w:history="1">
        <w:r>
          <w:rPr>
            <w:rFonts w:ascii="仿宋" w:eastAsia="仿宋" w:hAnsi="仿宋" w:cs="仿宋" w:hint="eastAsia"/>
            <w:lang w:eastAsia="zh-CN"/>
          </w:rPr>
          <w:t>(二)、成本控制措施</w:t>
        </w:r>
        <w:r>
          <w:tab/>
        </w:r>
        <w:r>
          <w:fldChar w:fldCharType="begin"/>
        </w:r>
        <w:r>
          <w:instrText xml:space="preserve"> PAGEREF _Toc16521 \h </w:instrText>
        </w:r>
        <w:r>
          <w:fldChar w:fldCharType="separate"/>
        </w:r>
        <w:r>
          <w:t>28</w:t>
        </w:r>
        <w:r>
          <w:fldChar w:fldCharType="end"/>
        </w:r>
      </w:hyperlink>
    </w:p>
    <w:p>
      <w:pPr>
        <w:pStyle w:val="TOC1"/>
        <w:tabs>
          <w:tab w:val="right" w:leader="dot" w:pos="8306"/>
        </w:tabs>
      </w:pPr>
      <w:hyperlink w:anchor="_Toc27984" w:history="1">
        <w:r>
          <w:rPr>
            <w:rFonts w:ascii="仿宋" w:eastAsia="仿宋" w:hAnsi="仿宋" w:cs="仿宋" w:hint="eastAsia"/>
            <w:lang w:eastAsia="zh-CN"/>
          </w:rPr>
          <w:t>七、资金管理与财务规划</w:t>
        </w:r>
        <w:r>
          <w:tab/>
        </w:r>
        <w:r>
          <w:fldChar w:fldCharType="begin"/>
        </w:r>
        <w:r>
          <w:instrText xml:space="preserve"> PAGEREF _Toc27984 \h </w:instrText>
        </w:r>
        <w:r>
          <w:fldChar w:fldCharType="separate"/>
        </w:r>
        <w:r>
          <w:t>29</w:t>
        </w:r>
        <w:r>
          <w:fldChar w:fldCharType="end"/>
        </w:r>
      </w:hyperlink>
    </w:p>
    <w:p>
      <w:pPr>
        <w:pStyle w:val="TOC2"/>
        <w:tabs>
          <w:tab w:val="right" w:leader="dot" w:pos="8306"/>
        </w:tabs>
      </w:pPr>
      <w:hyperlink w:anchor="_Toc15169" w:history="1">
        <w:r>
          <w:rPr>
            <w:rFonts w:ascii="仿宋" w:eastAsia="仿宋" w:hAnsi="仿宋" w:cs="仿宋" w:hint="eastAsia"/>
            <w:lang w:eastAsia="zh-CN"/>
          </w:rPr>
          <w:t>(一)、项目资金来源与筹措</w:t>
        </w:r>
        <w:r>
          <w:tab/>
        </w:r>
        <w:r>
          <w:fldChar w:fldCharType="begin"/>
        </w:r>
        <w:r>
          <w:instrText xml:space="preserve"> PAGEREF _Toc15169 \h </w:instrText>
        </w:r>
        <w:r>
          <w:fldChar w:fldCharType="separate"/>
        </w:r>
        <w:r>
          <w:t>29</w:t>
        </w:r>
        <w:r>
          <w:fldChar w:fldCharType="end"/>
        </w:r>
      </w:hyperlink>
    </w:p>
    <w:p>
      <w:pPr>
        <w:pStyle w:val="TOC2"/>
        <w:tabs>
          <w:tab w:val="right" w:leader="dot" w:pos="8306"/>
        </w:tabs>
      </w:pPr>
      <w:hyperlink w:anchor="_Toc15114" w:history="1">
        <w:r>
          <w:rPr>
            <w:rFonts w:ascii="仿宋" w:eastAsia="仿宋" w:hAnsi="仿宋" w:cs="仿宋" w:hint="eastAsia"/>
            <w:lang w:eastAsia="zh-CN"/>
          </w:rPr>
          <w:t>(二)、资金使用与监管</w:t>
        </w:r>
        <w:r>
          <w:tab/>
        </w:r>
        <w:r>
          <w:fldChar w:fldCharType="begin"/>
        </w:r>
        <w:r>
          <w:instrText xml:space="preserve"> PAGEREF _Toc15114 \h </w:instrText>
        </w:r>
        <w:r>
          <w:fldChar w:fldCharType="separate"/>
        </w:r>
        <w:r>
          <w:t>31</w:t>
        </w:r>
        <w:r>
          <w:fldChar w:fldCharType="end"/>
        </w:r>
      </w:hyperlink>
    </w:p>
    <w:p>
      <w:pPr>
        <w:pStyle w:val="TOC2"/>
        <w:tabs>
          <w:tab w:val="right" w:leader="dot" w:pos="8306"/>
        </w:tabs>
      </w:pPr>
      <w:hyperlink w:anchor="_Toc2958" w:history="1">
        <w:r>
          <w:rPr>
            <w:rFonts w:ascii="仿宋" w:eastAsia="仿宋" w:hAnsi="仿宋" w:cs="仿宋" w:hint="eastAsia"/>
            <w:lang w:eastAsia="zh-CN"/>
          </w:rPr>
          <w:t>(三)、财务规划与预测</w:t>
        </w:r>
        <w:r>
          <w:tab/>
        </w:r>
        <w:r>
          <w:fldChar w:fldCharType="begin"/>
        </w:r>
        <w:r>
          <w:instrText xml:space="preserve"> PAGEREF _Toc2958 \h </w:instrText>
        </w:r>
        <w:r>
          <w:fldChar w:fldCharType="separate"/>
        </w:r>
        <w:r>
          <w:t>32</w:t>
        </w:r>
        <w:r>
          <w:fldChar w:fldCharType="end"/>
        </w:r>
      </w:hyperlink>
    </w:p>
    <w:p>
      <w:pPr>
        <w:pStyle w:val="TOC1"/>
        <w:tabs>
          <w:tab w:val="right" w:leader="dot" w:pos="8306"/>
        </w:tabs>
      </w:pPr>
      <w:hyperlink w:anchor="_Toc17496" w:history="1">
        <w:r>
          <w:rPr>
            <w:rFonts w:ascii="仿宋" w:eastAsia="仿宋" w:hAnsi="仿宋" w:cs="仿宋" w:hint="eastAsia"/>
            <w:lang w:eastAsia="zh-CN"/>
          </w:rPr>
          <w:t>八、项目质量与标准</w:t>
        </w:r>
        <w:r>
          <w:tab/>
        </w:r>
        <w:r>
          <w:fldChar w:fldCharType="begin"/>
        </w:r>
        <w:r>
          <w:instrText xml:space="preserve"> PAGEREF _Toc17496 \h </w:instrText>
        </w:r>
        <w:r>
          <w:fldChar w:fldCharType="separate"/>
        </w:r>
        <w:r>
          <w:t>33</w:t>
        </w:r>
        <w:r>
          <w:fldChar w:fldCharType="end"/>
        </w:r>
      </w:hyperlink>
    </w:p>
    <w:p>
      <w:pPr>
        <w:pStyle w:val="TOC2"/>
        <w:tabs>
          <w:tab w:val="right" w:leader="dot" w:pos="8306"/>
        </w:tabs>
      </w:pPr>
      <w:hyperlink w:anchor="_Toc3365" w:history="1">
        <w:r>
          <w:rPr>
            <w:rFonts w:ascii="仿宋" w:eastAsia="仿宋" w:hAnsi="仿宋" w:cs="仿宋" w:hint="eastAsia"/>
            <w:lang w:eastAsia="zh-CN"/>
          </w:rPr>
          <w:t>(一)、质量保障体系</w:t>
        </w:r>
        <w:r>
          <w:tab/>
        </w:r>
        <w:r>
          <w:fldChar w:fldCharType="begin"/>
        </w:r>
        <w:r>
          <w:instrText xml:space="preserve"> PAGEREF _Toc3365 \h </w:instrText>
        </w:r>
        <w:r>
          <w:fldChar w:fldCharType="separate"/>
        </w:r>
        <w:r>
          <w:t>33</w:t>
        </w:r>
        <w:r>
          <w:fldChar w:fldCharType="end"/>
        </w:r>
      </w:hyperlink>
    </w:p>
    <w:p>
      <w:pPr>
        <w:pStyle w:val="TOC2"/>
        <w:tabs>
          <w:tab w:val="right" w:leader="dot" w:pos="8306"/>
        </w:tabs>
      </w:pPr>
      <w:hyperlink w:anchor="_Toc17068" w:history="1">
        <w:r>
          <w:rPr>
            <w:rFonts w:ascii="仿宋" w:eastAsia="仿宋" w:hAnsi="仿宋" w:cs="仿宋" w:hint="eastAsia"/>
            <w:lang w:eastAsia="zh-CN"/>
          </w:rPr>
          <w:t>(二)、标准化作业流程</w:t>
        </w:r>
        <w:r>
          <w:tab/>
        </w:r>
        <w:r>
          <w:fldChar w:fldCharType="begin"/>
        </w:r>
        <w:r>
          <w:instrText xml:space="preserve"> PAGEREF _Toc17068 \h </w:instrText>
        </w:r>
        <w:r>
          <w:fldChar w:fldCharType="separate"/>
        </w:r>
        <w:r>
          <w:t>34</w:t>
        </w:r>
        <w:r>
          <w:fldChar w:fldCharType="end"/>
        </w:r>
      </w:hyperlink>
    </w:p>
    <w:p>
      <w:pPr>
        <w:pStyle w:val="TOC2"/>
        <w:tabs>
          <w:tab w:val="right" w:leader="dot" w:pos="8306"/>
        </w:tabs>
      </w:pPr>
      <w:hyperlink w:anchor="_Toc30209" w:history="1">
        <w:r>
          <w:rPr>
            <w:rFonts w:ascii="仿宋" w:eastAsia="仿宋" w:hAnsi="仿宋" w:cs="仿宋" w:hint="eastAsia"/>
            <w:lang w:eastAsia="zh-CN"/>
          </w:rPr>
          <w:t>(三)、质量监控与评估</w:t>
        </w:r>
        <w:r>
          <w:tab/>
        </w:r>
        <w:r>
          <w:fldChar w:fldCharType="begin"/>
        </w:r>
        <w:r>
          <w:instrText xml:space="preserve"> PAGEREF _Toc30209 \h </w:instrText>
        </w:r>
        <w:r>
          <w:fldChar w:fldCharType="separate"/>
        </w:r>
        <w:r>
          <w:t>36</w:t>
        </w:r>
        <w:r>
          <w:fldChar w:fldCharType="end"/>
        </w:r>
      </w:hyperlink>
    </w:p>
    <w:p>
      <w:pPr>
        <w:pStyle w:val="TOC2"/>
        <w:tabs>
          <w:tab w:val="right" w:leader="dot" w:pos="8306"/>
        </w:tabs>
      </w:pPr>
      <w:hyperlink w:anchor="_Toc5433" w:history="1">
        <w:r>
          <w:rPr>
            <w:rFonts w:ascii="仿宋" w:eastAsia="仿宋" w:hAnsi="仿宋" w:cs="仿宋" w:hint="eastAsia"/>
            <w:lang w:eastAsia="zh-CN"/>
          </w:rPr>
          <w:t>(四)、质量改进计划</w:t>
        </w:r>
        <w:r>
          <w:tab/>
        </w:r>
        <w:r>
          <w:fldChar w:fldCharType="begin"/>
        </w:r>
        <w:r>
          <w:instrText xml:space="preserve"> PAGEREF _Toc5433 \h </w:instrText>
        </w:r>
        <w:r>
          <w:fldChar w:fldCharType="separate"/>
        </w:r>
        <w:r>
          <w:t>37</w:t>
        </w:r>
        <w:r>
          <w:fldChar w:fldCharType="end"/>
        </w:r>
      </w:hyperlink>
    </w:p>
    <w:p>
      <w:pPr>
        <w:pStyle w:val="TOC1"/>
        <w:tabs>
          <w:tab w:val="right" w:leader="dot" w:pos="8306"/>
        </w:tabs>
      </w:pPr>
      <w:hyperlink w:anchor="_Toc11549" w:history="1">
        <w:r>
          <w:rPr>
            <w:rFonts w:ascii="仿宋" w:eastAsia="仿宋" w:hAnsi="仿宋" w:cs="仿宋" w:hint="eastAsia"/>
            <w:lang w:eastAsia="zh-CN"/>
          </w:rPr>
          <w:t>九、土地利用与规划方案</w:t>
        </w:r>
        <w:r>
          <w:tab/>
        </w:r>
        <w:r>
          <w:fldChar w:fldCharType="begin"/>
        </w:r>
        <w:r>
          <w:instrText xml:space="preserve"> PAGEREF _Toc11549 \h </w:instrText>
        </w:r>
        <w:r>
          <w:fldChar w:fldCharType="separate"/>
        </w:r>
        <w:r>
          <w:t>38</w:t>
        </w:r>
        <w:r>
          <w:fldChar w:fldCharType="end"/>
        </w:r>
      </w:hyperlink>
    </w:p>
    <w:p>
      <w:pPr>
        <w:pStyle w:val="TOC2"/>
        <w:tabs>
          <w:tab w:val="right" w:leader="dot" w:pos="8306"/>
        </w:tabs>
      </w:pPr>
      <w:hyperlink w:anchor="_Toc24890" w:history="1">
        <w:r>
          <w:rPr>
            <w:rFonts w:ascii="仿宋" w:eastAsia="仿宋" w:hAnsi="仿宋" w:cs="仿宋" w:hint="eastAsia"/>
            <w:lang w:eastAsia="zh-CN"/>
          </w:rPr>
          <w:t>(一)、项目用地情况分析</w:t>
        </w:r>
        <w:r>
          <w:tab/>
        </w:r>
        <w:r>
          <w:fldChar w:fldCharType="begin"/>
        </w:r>
        <w:r>
          <w:instrText xml:space="preserve"> PAGEREF _Toc24890 \h </w:instrText>
        </w:r>
        <w:r>
          <w:fldChar w:fldCharType="separate"/>
        </w:r>
        <w:r>
          <w:t>38</w:t>
        </w:r>
        <w:r>
          <w:fldChar w:fldCharType="end"/>
        </w:r>
      </w:hyperlink>
    </w:p>
    <w:p>
      <w:pPr>
        <w:pStyle w:val="TOC2"/>
        <w:tabs>
          <w:tab w:val="right" w:leader="dot" w:pos="8306"/>
        </w:tabs>
      </w:pPr>
      <w:hyperlink w:anchor="_Toc31795" w:history="1">
        <w:r>
          <w:rPr>
            <w:rFonts w:ascii="仿宋" w:eastAsia="仿宋" w:hAnsi="仿宋" w:cs="仿宋" w:hint="eastAsia"/>
            <w:lang w:eastAsia="zh-CN"/>
          </w:rPr>
          <w:t>(二)、土地利用规划方案</w:t>
        </w:r>
        <w:r>
          <w:tab/>
        </w:r>
        <w:r>
          <w:fldChar w:fldCharType="begin"/>
        </w:r>
        <w:r>
          <w:instrText xml:space="preserve"> PAGEREF _Toc31795 \h </w:instrText>
        </w:r>
        <w:r>
          <w:fldChar w:fldCharType="separate"/>
        </w:r>
        <w:r>
          <w:t>39</w:t>
        </w:r>
        <w:r>
          <w:fldChar w:fldCharType="end"/>
        </w:r>
      </w:hyperlink>
    </w:p>
    <w:p>
      <w:pPr>
        <w:pStyle w:val="TOC1"/>
        <w:tabs>
          <w:tab w:val="right" w:leader="dot" w:pos="8306"/>
        </w:tabs>
      </w:pPr>
      <w:hyperlink w:anchor="_Toc17738" w:history="1">
        <w:r>
          <w:rPr>
            <w:rFonts w:ascii="仿宋" w:eastAsia="仿宋" w:hAnsi="仿宋" w:cs="仿宋" w:hint="eastAsia"/>
            <w:lang w:eastAsia="zh-CN"/>
          </w:rPr>
          <w:t>十、项目实施与管理方案</w:t>
        </w:r>
        <w:r>
          <w:tab/>
        </w:r>
        <w:r>
          <w:fldChar w:fldCharType="begin"/>
        </w:r>
        <w:r>
          <w:instrText xml:space="preserve"> PAGEREF _Toc17738 \h </w:instrText>
        </w:r>
        <w:r>
          <w:fldChar w:fldCharType="separate"/>
        </w:r>
        <w:r>
          <w:t>40</w:t>
        </w:r>
        <w:r>
          <w:fldChar w:fldCharType="end"/>
        </w:r>
      </w:hyperlink>
    </w:p>
    <w:p>
      <w:pPr>
        <w:pStyle w:val="TOC2"/>
        <w:tabs>
          <w:tab w:val="right" w:leader="dot" w:pos="8306"/>
        </w:tabs>
      </w:pPr>
      <w:hyperlink w:anchor="_Toc7215" w:history="1">
        <w:r>
          <w:rPr>
            <w:rFonts w:ascii="仿宋" w:eastAsia="仿宋" w:hAnsi="仿宋" w:cs="仿宋" w:hint="eastAsia"/>
            <w:lang w:eastAsia="zh-CN"/>
          </w:rPr>
          <w:t>(一)、项目实施计划</w:t>
        </w:r>
        <w:r>
          <w:tab/>
        </w:r>
        <w:r>
          <w:fldChar w:fldCharType="begin"/>
        </w:r>
        <w:r>
          <w:instrText xml:space="preserve"> PAGEREF _Toc7215 \h </w:instrText>
        </w:r>
        <w:r>
          <w:fldChar w:fldCharType="separate"/>
        </w:r>
        <w:r>
          <w:t>40</w:t>
        </w:r>
        <w:r>
          <w:fldChar w:fldCharType="end"/>
        </w:r>
      </w:hyperlink>
    </w:p>
    <w:p>
      <w:pPr>
        <w:pStyle w:val="TOC2"/>
        <w:tabs>
          <w:tab w:val="right" w:leader="dot" w:pos="8306"/>
        </w:tabs>
      </w:pPr>
      <w:hyperlink w:anchor="_Toc16502" w:history="1">
        <w:r>
          <w:rPr>
            <w:rFonts w:ascii="仿宋" w:eastAsia="仿宋" w:hAnsi="仿宋" w:cs="仿宋" w:hint="eastAsia"/>
            <w:lang w:eastAsia="zh-CN"/>
          </w:rPr>
          <w:t>(二)、项目组织机构与职责</w:t>
        </w:r>
        <w:r>
          <w:tab/>
        </w:r>
        <w:r>
          <w:fldChar w:fldCharType="begin"/>
        </w:r>
        <w:r>
          <w:instrText xml:space="preserve"> PAGEREF _Toc16502 \h </w:instrText>
        </w:r>
        <w:r>
          <w:fldChar w:fldCharType="separate"/>
        </w:r>
        <w:r>
          <w:t>42</w:t>
        </w:r>
        <w:r>
          <w:fldChar w:fldCharType="end"/>
        </w:r>
      </w:hyperlink>
    </w:p>
    <w:p>
      <w:pPr>
        <w:pStyle w:val="TOC2"/>
        <w:tabs>
          <w:tab w:val="right" w:leader="dot" w:pos="8306"/>
        </w:tabs>
      </w:pPr>
      <w:hyperlink w:anchor="_Toc23154" w:history="1">
        <w:r>
          <w:rPr>
            <w:rFonts w:ascii="仿宋" w:eastAsia="仿宋" w:hAnsi="仿宋" w:cs="仿宋" w:hint="eastAsia"/>
            <w:lang w:eastAsia="zh-CN"/>
          </w:rPr>
          <w:t>(三)、项目管理与监控体系</w:t>
        </w:r>
        <w:r>
          <w:tab/>
        </w:r>
        <w:r>
          <w:fldChar w:fldCharType="begin"/>
        </w:r>
        <w:r>
          <w:instrText xml:space="preserve"> PAGEREF _Toc23154 \h </w:instrText>
        </w:r>
        <w:r>
          <w:fldChar w:fldCharType="separate"/>
        </w:r>
        <w:r>
          <w:t>44</w:t>
        </w:r>
        <w:r>
          <w:fldChar w:fldCharType="end"/>
        </w:r>
      </w:hyperlink>
    </w:p>
    <w:p>
      <w:pPr>
        <w:pStyle w:val="TOC1"/>
        <w:tabs>
          <w:tab w:val="right" w:leader="dot" w:pos="8306"/>
        </w:tabs>
      </w:pPr>
      <w:hyperlink w:anchor="_Toc13047" w:history="1">
        <w:r>
          <w:rPr>
            <w:rFonts w:ascii="仿宋" w:eastAsia="仿宋" w:hAnsi="仿宋" w:cs="仿宋" w:hint="eastAsia"/>
            <w:lang w:eastAsia="zh-CN"/>
          </w:rPr>
          <w:t>十一、经济效益与社会效益优化</w:t>
        </w:r>
        <w:r>
          <w:tab/>
        </w:r>
        <w:r>
          <w:fldChar w:fldCharType="begin"/>
        </w:r>
        <w:r>
          <w:instrText xml:space="preserve"> PAGEREF _Toc13047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06" w:history="1">
        <w:r>
          <w:rPr>
            <w:rFonts w:ascii="仿宋" w:eastAsia="仿宋" w:hAnsi="仿宋" w:cs="仿宋" w:hint="eastAsia"/>
            <w:lang w:eastAsia="zh-CN"/>
          </w:rPr>
          <w:t>(一)、经济效益提升策略</w:t>
        </w:r>
        <w:r>
          <w:tab/>
        </w:r>
        <w:r>
          <w:fldChar w:fldCharType="begin"/>
        </w:r>
        <w:r>
          <w:instrText xml:space="preserve"> PAGEREF _Toc17706 \h </w:instrText>
        </w:r>
        <w:r>
          <w:fldChar w:fldCharType="separate"/>
        </w:r>
        <w:r>
          <w:t>46</w:t>
        </w:r>
        <w:r>
          <w:fldChar w:fldCharType="end"/>
        </w:r>
      </w:hyperlink>
    </w:p>
    <w:p>
      <w:pPr>
        <w:pStyle w:val="TOC2"/>
        <w:tabs>
          <w:tab w:val="right" w:leader="dot" w:pos="8306"/>
        </w:tabs>
      </w:pPr>
      <w:hyperlink w:anchor="_Toc19899" w:history="1">
        <w:r>
          <w:rPr>
            <w:rFonts w:ascii="仿宋" w:eastAsia="仿宋" w:hAnsi="仿宋" w:cs="仿宋" w:hint="eastAsia"/>
            <w:lang w:eastAsia="zh-CN"/>
          </w:rPr>
          <w:t>(二)、社会效益增强方案</w:t>
        </w:r>
        <w:r>
          <w:tab/>
        </w:r>
        <w:r>
          <w:fldChar w:fldCharType="begin"/>
        </w:r>
        <w:r>
          <w:instrText xml:space="preserve"> PAGEREF _Toc19899 \h </w:instrText>
        </w:r>
        <w:r>
          <w:fldChar w:fldCharType="separate"/>
        </w:r>
        <w:r>
          <w:t>47</w:t>
        </w:r>
        <w:r>
          <w:fldChar w:fldCharType="end"/>
        </w:r>
      </w:hyperlink>
    </w:p>
    <w:p>
      <w:pPr>
        <w:pStyle w:val="TOC1"/>
        <w:tabs>
          <w:tab w:val="right" w:leader="dot" w:pos="8306"/>
        </w:tabs>
      </w:pPr>
      <w:hyperlink w:anchor="_Toc32568" w:history="1">
        <w:r>
          <w:rPr>
            <w:rFonts w:ascii="仿宋" w:eastAsia="仿宋" w:hAnsi="仿宋" w:cs="仿宋" w:hint="eastAsia"/>
            <w:lang w:eastAsia="zh-CN"/>
          </w:rPr>
          <w:t>十二、环境保护与治理方案</w:t>
        </w:r>
        <w:r>
          <w:tab/>
        </w:r>
        <w:r>
          <w:fldChar w:fldCharType="begin"/>
        </w:r>
        <w:r>
          <w:instrText xml:space="preserve"> PAGEREF _Toc32568 \h </w:instrText>
        </w:r>
        <w:r>
          <w:fldChar w:fldCharType="separate"/>
        </w:r>
        <w:r>
          <w:t>48</w:t>
        </w:r>
        <w:r>
          <w:fldChar w:fldCharType="end"/>
        </w:r>
      </w:hyperlink>
    </w:p>
    <w:p>
      <w:pPr>
        <w:pStyle w:val="TOC2"/>
        <w:tabs>
          <w:tab w:val="right" w:leader="dot" w:pos="8306"/>
        </w:tabs>
      </w:pPr>
      <w:hyperlink w:anchor="_Toc12063" w:history="1">
        <w:r>
          <w:rPr>
            <w:rFonts w:ascii="仿宋" w:eastAsia="仿宋" w:hAnsi="仿宋" w:cs="仿宋" w:hint="eastAsia"/>
            <w:lang w:eastAsia="zh-CN"/>
          </w:rPr>
          <w:t>(一)、项目环境影响评估</w:t>
        </w:r>
        <w:r>
          <w:tab/>
        </w:r>
        <w:r>
          <w:fldChar w:fldCharType="begin"/>
        </w:r>
        <w:r>
          <w:instrText xml:space="preserve"> PAGEREF _Toc12063 \h </w:instrText>
        </w:r>
        <w:r>
          <w:fldChar w:fldCharType="separate"/>
        </w:r>
        <w:r>
          <w:t>48</w:t>
        </w:r>
        <w:r>
          <w:fldChar w:fldCharType="end"/>
        </w:r>
      </w:hyperlink>
    </w:p>
    <w:p>
      <w:pPr>
        <w:pStyle w:val="TOC2"/>
        <w:tabs>
          <w:tab w:val="right" w:leader="dot" w:pos="8306"/>
        </w:tabs>
      </w:pPr>
      <w:hyperlink w:anchor="_Toc8321" w:history="1">
        <w:r>
          <w:rPr>
            <w:rFonts w:ascii="仿宋" w:eastAsia="仿宋" w:hAnsi="仿宋" w:cs="仿宋" w:hint="eastAsia"/>
            <w:lang w:eastAsia="zh-CN"/>
          </w:rPr>
          <w:t>(二)、环境保护措施与治理方案</w:t>
        </w:r>
        <w:r>
          <w:tab/>
        </w:r>
        <w:r>
          <w:fldChar w:fldCharType="begin"/>
        </w:r>
        <w:r>
          <w:instrText xml:space="preserve"> PAGEREF _Toc8321 \h </w:instrText>
        </w:r>
        <w:r>
          <w:fldChar w:fldCharType="separate"/>
        </w:r>
        <w:r>
          <w:t>48</w:t>
        </w:r>
        <w:r>
          <w:fldChar w:fldCharType="end"/>
        </w:r>
      </w:hyperlink>
    </w:p>
    <w:p>
      <w:pPr>
        <w:pStyle w:val="TOC1"/>
        <w:tabs>
          <w:tab w:val="right" w:leader="dot" w:pos="8306"/>
        </w:tabs>
      </w:pPr>
      <w:hyperlink w:anchor="_Toc7814" w:history="1">
        <w:r>
          <w:rPr>
            <w:rFonts w:ascii="仿宋" w:eastAsia="仿宋" w:hAnsi="仿宋" w:cs="仿宋" w:hint="eastAsia"/>
            <w:lang w:eastAsia="zh-CN"/>
          </w:rPr>
          <w:t>十三、人力资源管理与开发</w:t>
        </w:r>
        <w:r>
          <w:tab/>
        </w:r>
        <w:r>
          <w:fldChar w:fldCharType="begin"/>
        </w:r>
        <w:r>
          <w:instrText xml:space="preserve"> PAGEREF _Toc7814 \h </w:instrText>
        </w:r>
        <w:r>
          <w:fldChar w:fldCharType="separate"/>
        </w:r>
        <w:r>
          <w:t>49</w:t>
        </w:r>
        <w:r>
          <w:fldChar w:fldCharType="end"/>
        </w:r>
      </w:hyperlink>
    </w:p>
    <w:p>
      <w:pPr>
        <w:pStyle w:val="TOC2"/>
        <w:tabs>
          <w:tab w:val="right" w:leader="dot" w:pos="8306"/>
        </w:tabs>
      </w:pPr>
      <w:hyperlink w:anchor="_Toc28067" w:history="1">
        <w:r>
          <w:rPr>
            <w:rFonts w:ascii="仿宋" w:eastAsia="仿宋" w:hAnsi="仿宋" w:cs="仿宋" w:hint="eastAsia"/>
            <w:lang w:eastAsia="zh-CN"/>
          </w:rPr>
          <w:t>(一)、人力资源规划</w:t>
        </w:r>
        <w:r>
          <w:tab/>
        </w:r>
        <w:r>
          <w:fldChar w:fldCharType="begin"/>
        </w:r>
        <w:r>
          <w:instrText xml:space="preserve"> PAGEREF _Toc28067 \h </w:instrText>
        </w:r>
        <w:r>
          <w:fldChar w:fldCharType="separate"/>
        </w:r>
        <w:r>
          <w:t>49</w:t>
        </w:r>
        <w:r>
          <w:fldChar w:fldCharType="end"/>
        </w:r>
      </w:hyperlink>
    </w:p>
    <w:p>
      <w:pPr>
        <w:pStyle w:val="TOC2"/>
        <w:tabs>
          <w:tab w:val="right" w:leader="dot" w:pos="8306"/>
        </w:tabs>
      </w:pPr>
      <w:hyperlink w:anchor="_Toc9659" w:history="1">
        <w:r>
          <w:rPr>
            <w:rFonts w:ascii="仿宋" w:eastAsia="仿宋" w:hAnsi="仿宋" w:cs="仿宋" w:hint="eastAsia"/>
            <w:lang w:eastAsia="zh-CN"/>
          </w:rPr>
          <w:t>(二)、人力资源开发与培训</w:t>
        </w:r>
        <w:r>
          <w:tab/>
        </w:r>
        <w:r>
          <w:fldChar w:fldCharType="begin"/>
        </w:r>
        <w:r>
          <w:instrText xml:space="preserve"> PAGEREF _Toc9659 \h </w:instrText>
        </w:r>
        <w:r>
          <w:fldChar w:fldCharType="separate"/>
        </w:r>
        <w:r>
          <w:t>51</w:t>
        </w:r>
        <w:r>
          <w:fldChar w:fldCharType="end"/>
        </w:r>
      </w:hyperlink>
    </w:p>
    <w:p>
      <w:pPr>
        <w:pStyle w:val="TOC1"/>
        <w:tabs>
          <w:tab w:val="right" w:leader="dot" w:pos="8306"/>
        </w:tabs>
      </w:pPr>
      <w:hyperlink w:anchor="_Toc19034" w:history="1">
        <w:r>
          <w:rPr>
            <w:rFonts w:ascii="仿宋" w:eastAsia="仿宋" w:hAnsi="仿宋" w:cs="仿宋" w:hint="eastAsia"/>
            <w:lang w:eastAsia="zh-CN"/>
          </w:rPr>
          <w:t>十四、设施与设备管理</w:t>
        </w:r>
        <w:r>
          <w:tab/>
        </w:r>
        <w:r>
          <w:fldChar w:fldCharType="begin"/>
        </w:r>
        <w:r>
          <w:instrText xml:space="preserve"> PAGEREF _Toc19034 \h </w:instrText>
        </w:r>
        <w:r>
          <w:fldChar w:fldCharType="separate"/>
        </w:r>
        <w:r>
          <w:t>53</w:t>
        </w:r>
        <w:r>
          <w:fldChar w:fldCharType="end"/>
        </w:r>
      </w:hyperlink>
    </w:p>
    <w:p>
      <w:pPr>
        <w:pStyle w:val="TOC2"/>
        <w:tabs>
          <w:tab w:val="right" w:leader="dot" w:pos="8306"/>
        </w:tabs>
      </w:pPr>
      <w:hyperlink w:anchor="_Toc32310" w:history="1">
        <w:r>
          <w:rPr>
            <w:rFonts w:ascii="仿宋" w:eastAsia="仿宋" w:hAnsi="仿宋" w:cs="仿宋" w:hint="eastAsia"/>
            <w:lang w:eastAsia="zh-CN"/>
          </w:rPr>
          <w:t>(一)、设施规划与配置</w:t>
        </w:r>
        <w:r>
          <w:tab/>
        </w:r>
        <w:r>
          <w:fldChar w:fldCharType="begin"/>
        </w:r>
        <w:r>
          <w:instrText xml:space="preserve"> PAGEREF _Toc32310 \h </w:instrText>
        </w:r>
        <w:r>
          <w:fldChar w:fldCharType="separate"/>
        </w:r>
        <w:r>
          <w:t>53</w:t>
        </w:r>
        <w:r>
          <w:fldChar w:fldCharType="end"/>
        </w:r>
      </w:hyperlink>
    </w:p>
    <w:p>
      <w:pPr>
        <w:pStyle w:val="TOC2"/>
        <w:tabs>
          <w:tab w:val="right" w:leader="dot" w:pos="8306"/>
        </w:tabs>
      </w:pPr>
      <w:hyperlink w:anchor="_Toc9253" w:history="1">
        <w:r>
          <w:rPr>
            <w:rFonts w:ascii="仿宋" w:eastAsia="仿宋" w:hAnsi="仿宋" w:cs="仿宋" w:hint="eastAsia"/>
            <w:lang w:eastAsia="zh-CN"/>
          </w:rPr>
          <w:t>(二)、设备采购与维护管理</w:t>
        </w:r>
        <w:r>
          <w:tab/>
        </w:r>
        <w:r>
          <w:fldChar w:fldCharType="begin"/>
        </w:r>
        <w:r>
          <w:instrText xml:space="preserve"> PAGEREF _Toc9253 \h </w:instrText>
        </w:r>
        <w:r>
          <w:fldChar w:fldCharType="separate"/>
        </w:r>
        <w:r>
          <w:t>54</w:t>
        </w:r>
        <w:r>
          <w:fldChar w:fldCharType="end"/>
        </w:r>
      </w:hyperlink>
    </w:p>
    <w:p>
      <w:pPr>
        <w:pStyle w:val="TOC2"/>
        <w:tabs>
          <w:tab w:val="right" w:leader="dot" w:pos="8306"/>
        </w:tabs>
      </w:pPr>
      <w:hyperlink w:anchor="_Toc14785" w:history="1">
        <w:r>
          <w:rPr>
            <w:rFonts w:ascii="仿宋" w:eastAsia="仿宋" w:hAnsi="仿宋" w:cs="仿宋" w:hint="eastAsia"/>
            <w:lang w:eastAsia="zh-CN"/>
          </w:rPr>
          <w:t>(三)、设施设备升级策略</w:t>
        </w:r>
        <w:r>
          <w:tab/>
        </w:r>
        <w:r>
          <w:fldChar w:fldCharType="begin"/>
        </w:r>
        <w:r>
          <w:instrText xml:space="preserve"> PAGEREF _Toc14785 \h </w:instrText>
        </w:r>
        <w:r>
          <w:fldChar w:fldCharType="separate"/>
        </w:r>
        <w:r>
          <w:t>55</w:t>
        </w:r>
        <w:r>
          <w:fldChar w:fldCharType="end"/>
        </w:r>
      </w:hyperlink>
    </w:p>
    <w:p>
      <w:pPr>
        <w:pStyle w:val="TOC1"/>
        <w:tabs>
          <w:tab w:val="right" w:leader="dot" w:pos="8306"/>
        </w:tabs>
      </w:pPr>
      <w:hyperlink w:anchor="_Toc16099" w:history="1">
        <w:r>
          <w:rPr>
            <w:rFonts w:ascii="仿宋" w:eastAsia="仿宋" w:hAnsi="仿宋" w:cs="仿宋" w:hint="eastAsia"/>
            <w:lang w:eastAsia="zh-CN"/>
          </w:rPr>
          <w:t>十五、企业合规与伦理</w:t>
        </w:r>
        <w:r>
          <w:tab/>
        </w:r>
        <w:r>
          <w:fldChar w:fldCharType="begin"/>
        </w:r>
        <w:r>
          <w:instrText xml:space="preserve"> PAGEREF _Toc16099 \h </w:instrText>
        </w:r>
        <w:r>
          <w:fldChar w:fldCharType="separate"/>
        </w:r>
        <w:r>
          <w:t>55</w:t>
        </w:r>
        <w:r>
          <w:fldChar w:fldCharType="end"/>
        </w:r>
      </w:hyperlink>
    </w:p>
    <w:p>
      <w:pPr>
        <w:pStyle w:val="TOC2"/>
        <w:tabs>
          <w:tab w:val="right" w:leader="dot" w:pos="8306"/>
        </w:tabs>
      </w:pPr>
      <w:hyperlink w:anchor="_Toc2320" w:history="1">
        <w:r>
          <w:rPr>
            <w:rFonts w:ascii="仿宋" w:eastAsia="仿宋" w:hAnsi="仿宋" w:cs="仿宋" w:hint="eastAsia"/>
            <w:lang w:eastAsia="zh-CN"/>
          </w:rPr>
          <w:t>(一)、合规政策与程序</w:t>
        </w:r>
        <w:r>
          <w:tab/>
        </w:r>
        <w:r>
          <w:fldChar w:fldCharType="begin"/>
        </w:r>
        <w:r>
          <w:instrText xml:space="preserve"> PAGEREF _Toc2320 \h </w:instrText>
        </w:r>
        <w:r>
          <w:fldChar w:fldCharType="separate"/>
        </w:r>
        <w:r>
          <w:t>55</w:t>
        </w:r>
        <w:r>
          <w:fldChar w:fldCharType="end"/>
        </w:r>
      </w:hyperlink>
    </w:p>
    <w:p>
      <w:pPr>
        <w:pStyle w:val="TOC2"/>
        <w:tabs>
          <w:tab w:val="right" w:leader="dot" w:pos="8306"/>
        </w:tabs>
      </w:pPr>
      <w:hyperlink w:anchor="_Toc23421" w:history="1">
        <w:r>
          <w:rPr>
            <w:rFonts w:ascii="仿宋" w:eastAsia="仿宋" w:hAnsi="仿宋" w:cs="仿宋" w:hint="eastAsia"/>
            <w:lang w:eastAsia="zh-CN"/>
          </w:rPr>
          <w:t>(二)、伦理规范与培训</w:t>
        </w:r>
        <w:r>
          <w:tab/>
        </w:r>
        <w:r>
          <w:fldChar w:fldCharType="begin"/>
        </w:r>
        <w:r>
          <w:instrText xml:space="preserve"> PAGEREF _Toc23421 \h </w:instrText>
        </w:r>
        <w:r>
          <w:fldChar w:fldCharType="separate"/>
        </w:r>
        <w:r>
          <w:t>57</w:t>
        </w:r>
        <w:r>
          <w:fldChar w:fldCharType="end"/>
        </w:r>
      </w:hyperlink>
    </w:p>
    <w:p>
      <w:pPr>
        <w:pStyle w:val="TOC2"/>
        <w:tabs>
          <w:tab w:val="right" w:leader="dot" w:pos="8306"/>
        </w:tabs>
      </w:pPr>
      <w:hyperlink w:anchor="_Toc22600" w:history="1">
        <w:r>
          <w:rPr>
            <w:rFonts w:ascii="仿宋" w:eastAsia="仿宋" w:hAnsi="仿宋" w:cs="仿宋" w:hint="eastAsia"/>
            <w:lang w:eastAsia="zh-CN"/>
          </w:rPr>
          <w:t>(三)、合规风险评估</w:t>
        </w:r>
        <w:r>
          <w:tab/>
        </w:r>
        <w:r>
          <w:fldChar w:fldCharType="begin"/>
        </w:r>
        <w:r>
          <w:instrText xml:space="preserve"> PAGEREF _Toc22600 \h </w:instrText>
        </w:r>
        <w:r>
          <w:fldChar w:fldCharType="separate"/>
        </w:r>
        <w:r>
          <w:t>57</w:t>
        </w:r>
        <w:r>
          <w:fldChar w:fldCharType="end"/>
        </w:r>
      </w:hyperlink>
    </w:p>
    <w:p>
      <w:pPr>
        <w:pStyle w:val="TOC2"/>
        <w:tabs>
          <w:tab w:val="right" w:leader="dot" w:pos="8306"/>
        </w:tabs>
      </w:pPr>
      <w:hyperlink w:anchor="_Toc12517" w:history="1">
        <w:r>
          <w:rPr>
            <w:rFonts w:ascii="仿宋" w:eastAsia="仿宋" w:hAnsi="仿宋" w:cs="仿宋" w:hint="eastAsia"/>
            <w:lang w:eastAsia="zh-CN"/>
          </w:rPr>
          <w:t>(四)、合规监督与执行</w:t>
        </w:r>
        <w:r>
          <w:tab/>
        </w:r>
        <w:r>
          <w:fldChar w:fldCharType="begin"/>
        </w:r>
        <w:r>
          <w:instrText xml:space="preserve"> PAGEREF _Toc12517 \h </w:instrText>
        </w:r>
        <w:r>
          <w:fldChar w:fldCharType="separate"/>
        </w:r>
        <w:r>
          <w:t>59</w:t>
        </w:r>
        <w:r>
          <w:fldChar w:fldCharType="end"/>
        </w:r>
      </w:hyperlink>
    </w:p>
    <w:p>
      <w:pPr>
        <w:pStyle w:val="TOC1"/>
        <w:tabs>
          <w:tab w:val="right" w:leader="dot" w:pos="8306"/>
        </w:tabs>
      </w:pPr>
      <w:hyperlink w:anchor="_Toc30854" w:history="1">
        <w:r>
          <w:rPr>
            <w:rFonts w:ascii="仿宋" w:eastAsia="仿宋" w:hAnsi="仿宋" w:cs="仿宋" w:hint="eastAsia"/>
            <w:lang w:eastAsia="zh-CN"/>
          </w:rPr>
          <w:t>十六、成果转化与推广应用</w:t>
        </w:r>
        <w:r>
          <w:tab/>
        </w:r>
        <w:r>
          <w:fldChar w:fldCharType="begin"/>
        </w:r>
        <w:r>
          <w:instrText xml:space="preserve"> PAGEREF _Toc30854 \h </w:instrText>
        </w:r>
        <w:r>
          <w:fldChar w:fldCharType="separate"/>
        </w:r>
        <w:r>
          <w:t>59</w:t>
        </w:r>
        <w:r>
          <w:fldChar w:fldCharType="end"/>
        </w:r>
      </w:hyperlink>
    </w:p>
    <w:p>
      <w:pPr>
        <w:pStyle w:val="TOC2"/>
        <w:tabs>
          <w:tab w:val="right" w:leader="dot" w:pos="8306"/>
        </w:tabs>
      </w:pPr>
      <w:hyperlink w:anchor="_Toc12774" w:history="1">
        <w:r>
          <w:rPr>
            <w:rFonts w:ascii="仿宋" w:eastAsia="仿宋" w:hAnsi="仿宋" w:cs="仿宋" w:hint="eastAsia"/>
            <w:lang w:eastAsia="zh-CN"/>
          </w:rPr>
          <w:t>(一)、成果转化策略制定</w:t>
        </w:r>
        <w:r>
          <w:tab/>
        </w:r>
        <w:r>
          <w:fldChar w:fldCharType="begin"/>
        </w:r>
        <w:r>
          <w:instrText xml:space="preserve"> PAGEREF _Toc12774 \h </w:instrText>
        </w:r>
        <w:r>
          <w:fldChar w:fldCharType="separate"/>
        </w:r>
        <w:r>
          <w:t>59</w:t>
        </w:r>
        <w:r>
          <w:fldChar w:fldCharType="end"/>
        </w:r>
      </w:hyperlink>
    </w:p>
    <w:p>
      <w:pPr>
        <w:pStyle w:val="TOC2"/>
        <w:tabs>
          <w:tab w:val="right" w:leader="dot" w:pos="8306"/>
        </w:tabs>
      </w:pPr>
      <w:hyperlink w:anchor="_Toc1772" w:history="1">
        <w:r>
          <w:rPr>
            <w:rFonts w:ascii="仿宋" w:eastAsia="仿宋" w:hAnsi="仿宋" w:cs="仿宋" w:hint="eastAsia"/>
            <w:lang w:eastAsia="zh-CN"/>
          </w:rPr>
          <w:t>(二)、成果推广应用方案</w:t>
        </w:r>
        <w:r>
          <w:tab/>
        </w:r>
        <w:r>
          <w:fldChar w:fldCharType="begin"/>
        </w:r>
        <w:r>
          <w:instrText xml:space="preserve"> PAGEREF _Toc1772 \h </w:instrText>
        </w:r>
        <w:r>
          <w:fldChar w:fldCharType="separate"/>
        </w:r>
        <w:r>
          <w:t>61</w:t>
        </w:r>
        <w:r>
          <w:fldChar w:fldCharType="end"/>
        </w:r>
      </w:hyperlink>
    </w:p>
    <w:p>
      <w:pPr>
        <w:pStyle w:val="TOC1"/>
        <w:tabs>
          <w:tab w:val="right" w:leader="dot" w:pos="8306"/>
        </w:tabs>
      </w:pPr>
      <w:hyperlink w:anchor="_Toc11931" w:history="1">
        <w:r>
          <w:rPr>
            <w:rFonts w:ascii="仿宋" w:eastAsia="仿宋" w:hAnsi="仿宋" w:cs="仿宋" w:hint="eastAsia"/>
            <w:lang w:eastAsia="zh-CN"/>
          </w:rPr>
          <w:t>十七、知识产权管理与保护</w:t>
        </w:r>
        <w:r>
          <w:tab/>
        </w:r>
        <w:r>
          <w:fldChar w:fldCharType="begin"/>
        </w:r>
        <w:r>
          <w:instrText xml:space="preserve"> PAGEREF _Toc11931 \h </w:instrText>
        </w:r>
        <w:r>
          <w:fldChar w:fldCharType="separate"/>
        </w:r>
        <w:r>
          <w:t>62</w:t>
        </w:r>
        <w:r>
          <w:fldChar w:fldCharType="end"/>
        </w:r>
      </w:hyperlink>
    </w:p>
    <w:p>
      <w:pPr>
        <w:pStyle w:val="TOC2"/>
        <w:tabs>
          <w:tab w:val="right" w:leader="dot" w:pos="8306"/>
        </w:tabs>
      </w:pPr>
      <w:hyperlink w:anchor="_Toc1209" w:history="1">
        <w:r>
          <w:rPr>
            <w:rFonts w:ascii="仿宋" w:eastAsia="仿宋" w:hAnsi="仿宋" w:cs="仿宋" w:hint="eastAsia"/>
            <w:lang w:eastAsia="zh-CN"/>
          </w:rPr>
          <w:t>(一)、知识产权管理体系建设</w:t>
        </w:r>
        <w:r>
          <w:tab/>
        </w:r>
        <w:r>
          <w:fldChar w:fldCharType="begin"/>
        </w:r>
        <w:r>
          <w:instrText xml:space="preserve"> PAGEREF _Toc1209 \h </w:instrText>
        </w:r>
        <w:r>
          <w:fldChar w:fldCharType="separate"/>
        </w:r>
        <w:r>
          <w:t>62</w:t>
        </w:r>
        <w:r>
          <w:fldChar w:fldCharType="end"/>
        </w:r>
      </w:hyperlink>
    </w:p>
    <w:p>
      <w:pPr>
        <w:pStyle w:val="TOC2"/>
        <w:tabs>
          <w:tab w:val="right" w:leader="dot" w:pos="8306"/>
        </w:tabs>
      </w:pPr>
      <w:hyperlink w:anchor="_Toc5774" w:history="1">
        <w:r>
          <w:rPr>
            <w:rFonts w:ascii="仿宋" w:eastAsia="仿宋" w:hAnsi="仿宋" w:cs="仿宋" w:hint="eastAsia"/>
            <w:lang w:eastAsia="zh-CN"/>
          </w:rPr>
          <w:t>(二)、知识产权保护措施</w:t>
        </w:r>
        <w:r>
          <w:tab/>
        </w:r>
        <w:r>
          <w:fldChar w:fldCharType="begin"/>
        </w:r>
        <w:r>
          <w:instrText xml:space="preserve"> PAGEREF _Toc5774 \h </w:instrText>
        </w:r>
        <w:r>
          <w:fldChar w:fldCharType="separate"/>
        </w:r>
        <w:r>
          <w:t>63</w:t>
        </w:r>
        <w:r>
          <w:fldChar w:fldCharType="end"/>
        </w:r>
      </w:hyperlink>
    </w:p>
    <w:p>
      <w:pPr>
        <w:pStyle w:val="TOC1"/>
        <w:tabs>
          <w:tab w:val="right" w:leader="dot" w:pos="8306"/>
        </w:tabs>
      </w:pPr>
      <w:hyperlink w:anchor="_Toc29044" w:history="1">
        <w:r>
          <w:rPr>
            <w:rFonts w:ascii="仿宋" w:eastAsia="仿宋" w:hAnsi="仿宋" w:cs="仿宋" w:hint="eastAsia"/>
            <w:lang w:eastAsia="zh-CN"/>
          </w:rPr>
          <w:t>十八、质量管理与控制</w:t>
        </w:r>
        <w:r>
          <w:tab/>
        </w:r>
        <w:r>
          <w:fldChar w:fldCharType="begin"/>
        </w:r>
        <w:r>
          <w:instrText xml:space="preserve"> PAGEREF _Toc29044 \h </w:instrText>
        </w:r>
        <w:r>
          <w:fldChar w:fldCharType="separate"/>
        </w:r>
        <w:r>
          <w:t>65</w:t>
        </w:r>
        <w:r>
          <w:fldChar w:fldCharType="end"/>
        </w:r>
      </w:hyperlink>
    </w:p>
    <w:p>
      <w:pPr>
        <w:pStyle w:val="TOC2"/>
        <w:tabs>
          <w:tab w:val="right" w:leader="dot" w:pos="8306"/>
        </w:tabs>
      </w:pPr>
      <w:hyperlink w:anchor="_Toc2244" w:history="1">
        <w:r>
          <w:rPr>
            <w:rFonts w:ascii="仿宋" w:eastAsia="仿宋" w:hAnsi="仿宋" w:cs="仿宋" w:hint="eastAsia"/>
            <w:lang w:eastAsia="zh-CN"/>
          </w:rPr>
          <w:t>(一)、质量管理体系建设</w:t>
        </w:r>
        <w:r>
          <w:tab/>
        </w:r>
        <w:r>
          <w:fldChar w:fldCharType="begin"/>
        </w:r>
        <w:r>
          <w:instrText xml:space="preserve"> PAGEREF _Toc2244 \h </w:instrText>
        </w:r>
        <w:r>
          <w:fldChar w:fldCharType="separate"/>
        </w:r>
        <w:r>
          <w:t>65</w:t>
        </w:r>
        <w:r>
          <w:fldChar w:fldCharType="end"/>
        </w:r>
      </w:hyperlink>
    </w:p>
    <w:p>
      <w:pPr>
        <w:pStyle w:val="TOC2"/>
        <w:tabs>
          <w:tab w:val="right" w:leader="dot" w:pos="8306"/>
        </w:tabs>
      </w:pPr>
      <w:hyperlink w:anchor="_Toc32572" w:history="1">
        <w:r>
          <w:rPr>
            <w:rFonts w:ascii="仿宋" w:eastAsia="仿宋" w:hAnsi="仿宋" w:cs="仿宋" w:hint="eastAsia"/>
            <w:lang w:eastAsia="zh-CN"/>
          </w:rPr>
          <w:t>(二)、质量控制措施</w:t>
        </w:r>
        <w:r>
          <w:tab/>
        </w:r>
        <w:r>
          <w:fldChar w:fldCharType="begin"/>
        </w:r>
        <w:r>
          <w:instrText xml:space="preserve"> PAGEREF _Toc32572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09"/>
      <w:r>
        <w:rPr>
          <w:rFonts w:ascii="仿宋" w:eastAsia="仿宋" w:hAnsi="仿宋" w:cs="仿宋" w:hint="eastAsia"/>
          <w:sz w:val="28"/>
          <w:lang w:eastAsia="zh-CN"/>
        </w:rPr>
        <w:t>一、年烟草项目概论</w:t>
      </w:r>
      <w:bookmarkEnd w:id="2"/>
    </w:p>
    <w:p>
      <w:pPr>
        <w:pStyle w:val="Heading2"/>
        <w:rPr>
          <w:rFonts w:ascii="仿宋" w:eastAsia="仿宋" w:hAnsi="仿宋" w:cs="仿宋" w:hint="eastAsia"/>
          <w:lang w:eastAsia="zh-CN"/>
        </w:rPr>
      </w:pPr>
      <w:bookmarkStart w:id="3" w:name="_Toc2927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年烟草项目的申报单位是“XXX实业发展公司”，这是一家在其所处行业内备受尊敬的企业。公司自成立以来，通过其在年烟草项目中表现出的创新精神和卓越执行力，在市场上赢得了显著的地位。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该公司的法定代表人秦XX，在年烟草项目及其他多个行业领域中都有着显著的贡献。秦XX以其出色的领导才能和敏锐的商业洞察力，带领公司在年烟草项目等多个领域实现了持续的成长和成功。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年烟草项目的重要合作伙伴。公司专注于[行业名称]领域，以创新作为驱动力，不断推动技术进步和市场扩张。在年烟草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年烟草项目中展现了强劲的增长和稳定的财务表现。公司通过有效的策略，在年烟草项目中扩大了其市场份额并增强了盈利能力。同时，公司积极承担社会责任，参与各类社会公益项目，增强了其在年烟草项目中的品牌形象和社会影响力。</w:t>
      </w:r>
    </w:p>
    <w:p>
      <w:pPr>
        <w:pStyle w:val="Heading2"/>
        <w:ind w:firstLine="560" w:firstLineChars="200"/>
        <w:rPr>
          <w:rFonts w:ascii="仿宋" w:eastAsia="仿宋" w:hAnsi="仿宋" w:cs="仿宋" w:hint="eastAsia"/>
          <w:sz w:val="28"/>
          <w:lang w:eastAsia="zh-CN"/>
        </w:rPr>
      </w:pPr>
      <w:bookmarkStart w:id="4" w:name="_Toc3044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烟草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年烟草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50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9794"/>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年烟草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年烟草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年烟草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烟草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年烟草项目的社会影响是全面而深远的。从提供就业机会和提升公共服务，到促进社会结构和劳动市场的多元化，再到推动社会责任和伦理标准的提高，项目对于提升社区的经济、文化和社会福祉有着重要作用。通过这些正面影响，年烟草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695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为了融入当地社区，年烟草项目需深入理解当地的文化特色和社会习俗。例如，项目在设计广告和市场推广活动时，应考虑使用当地语言和符合地方文化的表达方式。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438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为了确保年烟草项目的成功并最大限度地减轻潜在的社会风险，详细的风险分析和具体的应对策略至关重要。以下是针对项目可能面临的具体社会风险及相应对策的分析：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风险描述：年烟草项目可能遭遇社区抵制，尤其如果社区成员认为项目会破坏他们的生活环境或忽略他们的意见。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https://d.book118.com/807056152103006053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E4693A"/>
    <w:rsid w:val="55E469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056152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2024-03-01T19:44:00Z</dcterms:created>
  <dcterms:modified xsi:type="dcterms:W3CDTF">2024-03-01T19:45:30Z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AD96A8790DBA4514B88DA2BC3FE3C6F8_11</vt:lpwstr>
  </property>
  <property fmtid="{D5CDD505-2E9C-101B-9397-08002B2CF9AE}" pid="3" name="KSOProductBuildVer">
    <vt:lpwstr>2052-12.1.0.16250</vt:lpwstr>
  </property>
</Properties>
</file>