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汽车点烟器项目经营分析报告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334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_Toc5334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2" w:history="1">
        <w:r>
          <w:rPr>
            <w:rFonts w:ascii="仿宋" w:eastAsia="仿宋" w:hAnsi="仿宋" w:cs="仿宋" w:hint="eastAsia"/>
            <w:lang w:val="en-US"/>
          </w:rPr>
          <w:t>一、建筑工程方案</w:t>
        </w:r>
        <w:r>
          <w:tab/>
        </w:r>
        <w:r>
          <w:fldChar w:fldCharType="begin"/>
        </w:r>
        <w:r>
          <w:instrText xml:space="preserve"> PAGEREF _Toc7592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9" w:history="1">
        <w:r>
          <w:rPr>
            <w:rFonts w:ascii="仿宋" w:eastAsia="仿宋" w:hAnsi="仿宋" w:cs="仿宋" w:hint="eastAsia"/>
            <w:lang w:val="en-US"/>
          </w:rPr>
          <w:t>(一)、汽车点烟器项目工程设计总体要求</w:t>
        </w:r>
        <w:r>
          <w:tab/>
        </w:r>
        <w:r>
          <w:fldChar w:fldCharType="begin"/>
        </w:r>
        <w:r>
          <w:instrText xml:space="preserve"> PAGEREF _Toc6759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8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_Toc25978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6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_Toc27516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35" w:history="1">
        <w:r>
          <w:rPr>
            <w:rFonts w:ascii="仿宋" w:eastAsia="仿宋" w:hAnsi="仿宋" w:cs="仿宋" w:hint="eastAsia"/>
            <w:lang w:val="en-US"/>
          </w:rPr>
          <w:t>二、汽车点烟器项目选址说明</w:t>
        </w:r>
        <w:r>
          <w:tab/>
        </w:r>
        <w:r>
          <w:fldChar w:fldCharType="begin"/>
        </w:r>
        <w:r>
          <w:instrText xml:space="preserve"> PAGEREF _Toc25135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8" w:history="1">
        <w:r>
          <w:rPr>
            <w:rFonts w:ascii="仿宋" w:eastAsia="仿宋" w:hAnsi="仿宋" w:cs="仿宋" w:hint="eastAsia"/>
            <w:lang w:val="en-US"/>
          </w:rPr>
          <w:t>(一)、汽车点烟器项目选址</w:t>
        </w:r>
        <w:r>
          <w:tab/>
        </w:r>
        <w:r>
          <w:fldChar w:fldCharType="begin"/>
        </w:r>
        <w:r>
          <w:instrText xml:space="preserve"> PAGEREF _Toc26778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7" w:history="1">
        <w:r>
          <w:rPr>
            <w:rFonts w:ascii="仿宋" w:eastAsia="仿宋" w:hAnsi="仿宋" w:cs="仿宋" w:hint="eastAsia"/>
            <w:lang w:val="en-US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_Toc18367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3" w:history="1">
        <w:r>
          <w:rPr>
            <w:rFonts w:ascii="仿宋" w:eastAsia="仿宋" w:hAnsi="仿宋" w:cs="仿宋" w:hint="eastAsia"/>
            <w:lang w:val="en-US"/>
          </w:rPr>
          <w:t>(三)、节约用地措施</w:t>
        </w:r>
        <w:r>
          <w:tab/>
        </w:r>
        <w:r>
          <w:fldChar w:fldCharType="begin"/>
        </w:r>
        <w:r>
          <w:instrText xml:space="preserve"> PAGEREF _Toc32083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2" w:history="1">
        <w:r>
          <w:rPr>
            <w:rFonts w:ascii="仿宋" w:eastAsia="仿宋" w:hAnsi="仿宋" w:cs="仿宋" w:hint="eastAsia"/>
            <w:lang w:val="en-US"/>
          </w:rPr>
          <w:t>(四)、总图布置方案</w:t>
        </w:r>
        <w:r>
          <w:tab/>
        </w:r>
        <w:r>
          <w:fldChar w:fldCharType="begin"/>
        </w:r>
        <w:r>
          <w:instrText xml:space="preserve"> PAGEREF _Toc9472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5" w:history="1">
        <w:r>
          <w:rPr>
            <w:rFonts w:ascii="仿宋" w:eastAsia="仿宋" w:hAnsi="仿宋" w:cs="仿宋" w:hint="eastAsia"/>
            <w:lang w:val="en-US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_Toc20585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6" w:history="1">
        <w:r>
          <w:rPr>
            <w:rFonts w:ascii="仿宋" w:eastAsia="仿宋" w:hAnsi="仿宋" w:cs="仿宋" w:hint="eastAsia"/>
            <w:lang w:val="en-US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_Toc13266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1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_Toc12761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9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_Toc29549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3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_Toc7783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0" w:history="1">
        <w:r>
          <w:rPr>
            <w:rFonts w:ascii="仿宋" w:eastAsia="仿宋" w:hAnsi="仿宋" w:cs="仿宋" w:hint="eastAsia"/>
            <w:lang w:val="en-US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_Toc9800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5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_Toc11365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3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_Toc22593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0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_Toc5060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7" w:history="1">
        <w:r>
          <w:rPr>
            <w:rFonts w:ascii="仿宋" w:eastAsia="仿宋" w:hAnsi="仿宋" w:cs="仿宋" w:hint="eastAsia"/>
            <w:lang w:val="en-US"/>
          </w:rPr>
          <w:t>五、节能方案分析</w:t>
        </w:r>
        <w:r>
          <w:tab/>
        </w:r>
        <w:r>
          <w:fldChar w:fldCharType="begin"/>
        </w:r>
        <w:r>
          <w:instrText xml:space="preserve"> PAGEREF _Toc30437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3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_Toc21433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0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_Toc5380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7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_Toc19067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46" w:history="1">
        <w:r>
          <w:rPr>
            <w:rFonts w:ascii="仿宋" w:eastAsia="仿宋" w:hAnsi="仿宋" w:cs="仿宋" w:hint="eastAsia"/>
            <w:lang w:val="en-US"/>
          </w:rPr>
          <w:t>六、员工职业生涯规划与发展</w:t>
        </w:r>
        <w:r>
          <w:tab/>
        </w:r>
        <w:r>
          <w:fldChar w:fldCharType="begin"/>
        </w:r>
        <w:r>
          <w:instrText xml:space="preserve"> PAGEREF _Toc31746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2" w:history="1">
        <w:r>
          <w:rPr>
            <w:rFonts w:ascii="仿宋" w:eastAsia="仿宋" w:hAnsi="仿宋" w:cs="仿宋" w:hint="eastAsia"/>
            <w:lang w:val="en-US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_Toc30682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2" w:history="1">
        <w:r>
          <w:rPr>
            <w:rFonts w:ascii="仿宋" w:eastAsia="仿宋" w:hAnsi="仿宋" w:cs="仿宋" w:hint="eastAsia"/>
            <w:lang w:val="en-US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_Toc122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0" w:history="1">
        <w:r>
          <w:rPr>
            <w:rFonts w:ascii="仿宋" w:eastAsia="仿宋" w:hAnsi="仿宋" w:cs="仿宋" w:hint="eastAsia"/>
            <w:lang w:val="en-US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_Toc10700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9" w:history="1">
        <w:r>
          <w:rPr>
            <w:rFonts w:ascii="仿宋" w:eastAsia="仿宋" w:hAnsi="仿宋" w:cs="仿宋" w:hint="eastAsia"/>
            <w:lang w:val="en-US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_Toc32049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" w:history="1">
        <w:r>
          <w:rPr>
            <w:rFonts w:ascii="仿宋" w:eastAsia="仿宋" w:hAnsi="仿宋" w:cs="仿宋" w:hint="eastAsia"/>
            <w:lang w:val="en-US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_Toc2592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5" w:history="1">
        <w:r>
          <w:rPr>
            <w:rFonts w:ascii="仿宋" w:eastAsia="仿宋" w:hAnsi="仿宋" w:cs="仿宋" w:hint="eastAsia"/>
            <w:lang w:val="en-US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_Toc11885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93" w:history="1">
        <w:r>
          <w:rPr>
            <w:rFonts w:ascii="仿宋" w:eastAsia="仿宋" w:hAnsi="仿宋" w:cs="仿宋" w:hint="eastAsia"/>
            <w:lang w:val="en-US"/>
          </w:rPr>
          <w:t>七、建设规模</w:t>
        </w:r>
        <w:r>
          <w:tab/>
        </w:r>
        <w:r>
          <w:fldChar w:fldCharType="begin"/>
        </w:r>
        <w:r>
          <w:instrText xml:space="preserve"> PAGEREF _Toc32493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8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_Toc14628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_Toc7049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0" w:history="1">
        <w:r>
          <w:rPr>
            <w:rFonts w:ascii="仿宋" w:eastAsia="仿宋" w:hAnsi="仿宋" w:cs="仿宋" w:hint="eastAsia"/>
            <w:lang w:val="en-US"/>
          </w:rPr>
          <w:t>八、第十三章技术与创新支持</w:t>
        </w:r>
        <w:r>
          <w:tab/>
        </w:r>
        <w:r>
          <w:fldChar w:fldCharType="begin"/>
        </w:r>
        <w:r>
          <w:instrText xml:space="preserve"> PAGEREF _Toc17580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1" w:history="1">
        <w:r>
          <w:rPr>
            <w:rFonts w:ascii="仿宋" w:eastAsia="仿宋" w:hAnsi="仿宋" w:cs="仿宋" w:hint="eastAsia"/>
            <w:lang w:val="en-US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_Toc3581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" w:history="1">
        <w:r>
          <w:rPr>
            <w:rFonts w:ascii="仿宋" w:eastAsia="仿宋" w:hAnsi="仿宋" w:cs="仿宋" w:hint="eastAsia"/>
            <w:lang w:val="en-US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_Toc715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58" w:history="1">
        <w:r>
          <w:rPr>
            <w:rFonts w:ascii="仿宋" w:eastAsia="仿宋" w:hAnsi="仿宋" w:cs="仿宋" w:hint="eastAsia"/>
            <w:lang w:val="en-US"/>
          </w:rPr>
          <w:t>九、汽车点烟器项目工艺说明</w:t>
        </w:r>
        <w:r>
          <w:tab/>
        </w:r>
        <w:r>
          <w:fldChar w:fldCharType="begin"/>
        </w:r>
        <w:r>
          <w:instrText xml:space="preserve"> PAGEREF _Toc5458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2" w:history="1">
        <w:r>
          <w:rPr>
            <w:rFonts w:ascii="仿宋" w:eastAsia="仿宋" w:hAnsi="仿宋" w:cs="仿宋" w:hint="eastAsia"/>
            <w:lang w:val="en-US"/>
          </w:rPr>
          <w:t>(一)、汽车点烟器项目建设期原辅材料供应情况</w:t>
        </w:r>
        <w:r>
          <w:tab/>
        </w:r>
        <w:r>
          <w:fldChar w:fldCharType="begin"/>
        </w:r>
        <w:r>
          <w:instrText xml:space="preserve"> PAGEREF _Toc8532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9" w:history="1">
        <w:r>
          <w:rPr>
            <w:rFonts w:ascii="仿宋" w:eastAsia="仿宋" w:hAnsi="仿宋" w:cs="仿宋" w:hint="eastAsia"/>
            <w:lang w:val="en-US"/>
          </w:rPr>
          <w:t>(二)、汽车点烟器项目运营期原辅材料采购及管理</w:t>
        </w:r>
        <w:r>
          <w:tab/>
        </w:r>
        <w:r>
          <w:fldChar w:fldCharType="begin"/>
        </w:r>
        <w:r>
          <w:instrText xml:space="preserve"> PAGEREF _Toc12089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1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_Toc14781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1" w:history="1">
        <w:r>
          <w:rPr>
            <w:rFonts w:ascii="仿宋" w:eastAsia="仿宋" w:hAnsi="仿宋" w:cs="仿宋" w:hint="eastAsia"/>
            <w:lang w:val="en-US"/>
          </w:rPr>
          <w:t>(四)、汽车点烟器项目工艺技术设计方案</w:t>
        </w:r>
        <w:r>
          <w:tab/>
        </w:r>
        <w:r>
          <w:fldChar w:fldCharType="begin"/>
        </w:r>
        <w:r>
          <w:instrText xml:space="preserve"> PAGEREF _Toc24521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2" w:history="1">
        <w:r>
          <w:rPr>
            <w:rFonts w:ascii="仿宋" w:eastAsia="仿宋" w:hAnsi="仿宋" w:cs="仿宋" w:hint="eastAsia"/>
            <w:lang w:val="en-US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_Toc13902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70" w:history="1">
        <w:r>
          <w:rPr>
            <w:rFonts w:ascii="仿宋" w:eastAsia="仿宋" w:hAnsi="仿宋" w:cs="仿宋" w:hint="eastAsia"/>
            <w:lang w:val="en-US"/>
          </w:rPr>
          <w:t>十、风险评估</w:t>
        </w:r>
        <w:r>
          <w:tab/>
        </w:r>
        <w:r>
          <w:fldChar w:fldCharType="begin"/>
        </w:r>
        <w:r>
          <w:instrText xml:space="preserve"> PAGEREF _Toc19570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5" w:history="1">
        <w:r>
          <w:rPr>
            <w:rFonts w:ascii="仿宋" w:eastAsia="仿宋" w:hAnsi="仿宋" w:cs="仿宋" w:hint="eastAsia"/>
            <w:lang w:val="en-US"/>
          </w:rPr>
          <w:t>(一)、汽车点烟器项目风险分析</w:t>
        </w:r>
        <w:r>
          <w:tab/>
        </w:r>
        <w:r>
          <w:fldChar w:fldCharType="begin"/>
        </w:r>
        <w:r>
          <w:instrText xml:space="preserve"> PAGEREF _Toc8665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5" w:history="1">
        <w:r>
          <w:rPr>
            <w:rFonts w:ascii="仿宋" w:eastAsia="仿宋" w:hAnsi="仿宋" w:cs="仿宋" w:hint="eastAsia"/>
            <w:lang w:val="en-US"/>
          </w:rPr>
          <w:t>(二)、汽车点烟器项目风险对策</w:t>
        </w:r>
        <w:r>
          <w:tab/>
        </w:r>
        <w:r>
          <w:fldChar w:fldCharType="begin"/>
        </w:r>
        <w:r>
          <w:instrText xml:space="preserve"> PAGEREF _Toc27485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7" w:history="1">
        <w:r>
          <w:rPr>
            <w:rFonts w:ascii="仿宋" w:eastAsia="仿宋" w:hAnsi="仿宋" w:cs="仿宋" w:hint="eastAsia"/>
            <w:lang w:val="en-US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_Toc15897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3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_Toc21183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9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_Toc24109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1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_Toc20471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2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_Toc11722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9" w:history="1">
        <w:r>
          <w:rPr>
            <w:rFonts w:ascii="仿宋" w:eastAsia="仿宋" w:hAnsi="仿宋" w:cs="仿宋" w:hint="eastAsia"/>
            <w:lang w:val="en-US"/>
          </w:rPr>
          <w:t>十二、工艺技术分析</w:t>
        </w:r>
        <w:r>
          <w:tab/>
        </w:r>
        <w:r>
          <w:fldChar w:fldCharType="begin"/>
        </w:r>
        <w:r>
          <w:instrText xml:space="preserve"> PAGEREF _Toc27759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7" w:history="1">
        <w:r>
          <w:rPr>
            <w:rFonts w:ascii="仿宋" w:eastAsia="仿宋" w:hAnsi="仿宋" w:cs="仿宋" w:hint="eastAsia"/>
            <w:lang w:val="en-US"/>
          </w:rPr>
          <w:t>(一)、汽车点烟器项目建设期原辅材料供应情况</w:t>
        </w:r>
        <w:r>
          <w:tab/>
        </w:r>
        <w:r>
          <w:fldChar w:fldCharType="begin"/>
        </w:r>
        <w:r>
          <w:instrText xml:space="preserve"> PAGEREF _Toc4887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9" w:history="1">
        <w:r>
          <w:rPr>
            <w:rFonts w:ascii="仿宋" w:eastAsia="仿宋" w:hAnsi="仿宋" w:cs="仿宋" w:hint="eastAsia"/>
            <w:lang w:val="en-US"/>
          </w:rPr>
          <w:t>(二)、汽车点烟器项目运营期原辅材料采购及管理</w:t>
        </w:r>
        <w:r>
          <w:tab/>
        </w:r>
        <w:r>
          <w:fldChar w:fldCharType="begin"/>
        </w:r>
        <w:r>
          <w:instrText xml:space="preserve"> PAGEREF _Toc30349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29" w:history="1">
        <w:r>
          <w:rPr>
            <w:rFonts w:ascii="仿宋" w:eastAsia="仿宋" w:hAnsi="仿宋" w:cs="仿宋" w:hint="eastAsia"/>
            <w:lang w:val="en-US"/>
          </w:rPr>
          <w:t>(三)、汽车点烟器项目工艺技术设计方案</w:t>
        </w:r>
        <w:r>
          <w:tab/>
        </w:r>
        <w:r>
          <w:fldChar w:fldCharType="begin"/>
        </w:r>
        <w:r>
          <w:instrText xml:space="preserve"> PAGEREF _Toc2129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3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_Toc5953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9" w:history="1">
        <w:r>
          <w:rPr>
            <w:rFonts w:ascii="仿宋" w:eastAsia="仿宋" w:hAnsi="仿宋" w:cs="仿宋" w:hint="eastAsia"/>
            <w:lang w:val="en-US"/>
          </w:rPr>
          <w:t>十三、汽车点烟器项目招投标方案</w:t>
        </w:r>
        <w:r>
          <w:tab/>
        </w:r>
        <w:r>
          <w:fldChar w:fldCharType="begin"/>
        </w:r>
        <w:r>
          <w:instrText xml:space="preserve"> PAGEREF _Toc29609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" w:history="1">
        <w:r>
          <w:rPr>
            <w:rFonts w:ascii="仿宋" w:eastAsia="仿宋" w:hAnsi="仿宋" w:cs="仿宋" w:hint="eastAsia"/>
            <w:lang w:val="en-US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_Toc244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1" w:history="1">
        <w:r>
          <w:rPr>
            <w:rFonts w:ascii="仿宋" w:eastAsia="仿宋" w:hAnsi="仿宋" w:cs="仿宋" w:hint="eastAsia"/>
            <w:lang w:val="en-US"/>
          </w:rPr>
          <w:t>(二)、招标组织方式</w:t>
        </w:r>
        <w:r>
          <w:tab/>
        </w:r>
        <w:r>
          <w:fldChar w:fldCharType="begin"/>
        </w:r>
        <w:r>
          <w:instrText xml:space="preserve"> PAGEREF _Toc30461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2" w:history="1">
        <w:r>
          <w:rPr>
            <w:rFonts w:ascii="仿宋" w:eastAsia="仿宋" w:hAnsi="仿宋" w:cs="仿宋" w:hint="eastAsia"/>
            <w:lang w:val="en-US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_Toc27352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4" w:history="1">
        <w:r>
          <w:rPr>
            <w:rFonts w:ascii="仿宋" w:eastAsia="仿宋" w:hAnsi="仿宋" w:cs="仿宋" w:hint="eastAsia"/>
            <w:lang w:val="en-US"/>
          </w:rPr>
          <w:t>(四)、汽车点烟器项目招投标要求</w:t>
        </w:r>
        <w:r>
          <w:tab/>
        </w:r>
        <w:r>
          <w:fldChar w:fldCharType="begin"/>
        </w:r>
        <w:r>
          <w:instrText xml:space="preserve"> PAGEREF _Toc15954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9" w:history="1">
        <w:r>
          <w:rPr>
            <w:rFonts w:ascii="仿宋" w:eastAsia="仿宋" w:hAnsi="仿宋" w:cs="仿宋" w:hint="eastAsia"/>
            <w:lang w:val="en-US"/>
          </w:rPr>
          <w:t>(五)、汽车点烟器项目招标方式和招标程序</w:t>
        </w:r>
        <w:r>
          <w:tab/>
        </w:r>
        <w:r>
          <w:fldChar w:fldCharType="begin"/>
        </w:r>
        <w:r>
          <w:instrText xml:space="preserve"> PAGEREF _Toc25589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7" w:history="1">
        <w:r>
          <w:rPr>
            <w:rFonts w:ascii="仿宋" w:eastAsia="仿宋" w:hAnsi="仿宋" w:cs="仿宋" w:hint="eastAsia"/>
            <w:lang w:val="en-US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_Toc19267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5" w:history="1">
        <w:r>
          <w:rPr>
            <w:rFonts w:ascii="仿宋" w:eastAsia="仿宋" w:hAnsi="仿宋" w:cs="仿宋" w:hint="eastAsia"/>
            <w:lang w:val="en-US"/>
          </w:rPr>
          <w:t>十四、汽车点烟器项目合作伙伴与利益相关者</w:t>
        </w:r>
        <w:r>
          <w:tab/>
        </w:r>
        <w:r>
          <w:fldChar w:fldCharType="begin"/>
        </w:r>
        <w:r>
          <w:instrText xml:space="preserve"> PAGEREF _Toc9065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5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_Toc27835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2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_Toc26532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9" w:history="1">
        <w:r>
          <w:rPr>
            <w:rFonts w:ascii="仿宋" w:eastAsia="仿宋" w:hAnsi="仿宋" w:cs="仿宋" w:hint="eastAsia"/>
            <w:lang w:val="en-US"/>
          </w:rPr>
          <w:t>十五、汽车点烟器项目总结与展望</w:t>
        </w:r>
        <w:r>
          <w:tab/>
        </w:r>
        <w:r>
          <w:fldChar w:fldCharType="begin"/>
        </w:r>
        <w:r>
          <w:instrText xml:space="preserve"> PAGEREF _Toc19899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1" w:history="1">
        <w:r>
          <w:rPr>
            <w:rFonts w:ascii="仿宋" w:eastAsia="仿宋" w:hAnsi="仿宋" w:cs="仿宋" w:hint="eastAsia"/>
            <w:lang w:val="en-US"/>
          </w:rPr>
          <w:t>(一)、汽车点烟器项目总结回顾</w:t>
        </w:r>
        <w:r>
          <w:tab/>
        </w:r>
        <w:r>
          <w:fldChar w:fldCharType="begin"/>
        </w:r>
        <w:r>
          <w:instrText xml:space="preserve"> PAGEREF _Toc17591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6" w:history="1">
        <w:r>
          <w:rPr>
            <w:rFonts w:ascii="仿宋" w:eastAsia="仿宋" w:hAnsi="仿宋" w:cs="仿宋" w:hint="eastAsia"/>
            <w:lang w:val="en-US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_Toc6896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" w:history="1">
        <w:r>
          <w:rPr>
            <w:rFonts w:ascii="仿宋" w:eastAsia="仿宋" w:hAnsi="仿宋" w:cs="仿宋" w:hint="eastAsia"/>
            <w:lang w:val="en-US"/>
          </w:rPr>
          <w:t>(三)、未来发展展望</w:t>
        </w:r>
        <w:r>
          <w:tab/>
        </w:r>
        <w:r>
          <w:fldChar w:fldCharType="begin"/>
        </w:r>
        <w:r>
          <w:instrText xml:space="preserve"> PAGEREF _Toc493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3" w:history="1">
        <w:r>
          <w:rPr>
            <w:rFonts w:ascii="仿宋" w:eastAsia="仿宋" w:hAnsi="仿宋" w:cs="仿宋" w:hint="eastAsia"/>
            <w:lang w:val="en-US"/>
          </w:rPr>
          <w:t>(四)、汽车点烟器项目总结报告</w:t>
        </w:r>
        <w:r>
          <w:tab/>
        </w:r>
        <w:r>
          <w:fldChar w:fldCharType="begin"/>
        </w:r>
        <w:r>
          <w:instrText xml:space="preserve"> PAGEREF _Toc32363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45" w:history="1">
        <w:r>
          <w:rPr>
            <w:rFonts w:ascii="仿宋" w:eastAsia="仿宋" w:hAnsi="仿宋" w:cs="仿宋" w:hint="eastAsia"/>
            <w:lang w:val="en-US"/>
          </w:rPr>
          <w:t>十六、环境保护与可持续发展</w:t>
        </w:r>
        <w:r>
          <w:tab/>
        </w:r>
        <w:r>
          <w:fldChar w:fldCharType="begin"/>
        </w:r>
        <w:r>
          <w:instrText xml:space="preserve"> PAGEREF _Toc26945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2" w:history="1">
        <w:r>
          <w:rPr>
            <w:rFonts w:ascii="仿宋" w:eastAsia="仿宋" w:hAnsi="仿宋" w:cs="仿宋" w:hint="eastAsia"/>
            <w:lang w:val="en-US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_Toc27072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0" w:history="1">
        <w:r>
          <w:rPr>
            <w:rFonts w:ascii="仿宋" w:eastAsia="仿宋" w:hAnsi="仿宋" w:cs="仿宋" w:hint="eastAsia"/>
            <w:lang w:val="en-US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_Toc16240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4" w:history="1">
        <w:r>
          <w:rPr>
            <w:rFonts w:ascii="仿宋" w:eastAsia="仿宋" w:hAnsi="仿宋" w:cs="仿宋" w:hint="eastAsia"/>
            <w:lang w:val="en-US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_Toc10824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val="en-US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_Toc4537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8" w:history="1">
        <w:r>
          <w:rPr>
            <w:rFonts w:ascii="仿宋" w:eastAsia="仿宋" w:hAnsi="仿宋" w:cs="仿宋" w:hint="eastAsia"/>
            <w:lang w:val="en-US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_Toc24678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9" w:history="1">
        <w:r>
          <w:rPr>
            <w:rFonts w:ascii="仿宋" w:eastAsia="仿宋" w:hAnsi="仿宋" w:cs="仿宋" w:hint="eastAsia"/>
            <w:lang w:val="en-US"/>
          </w:rPr>
          <w:t>十七、汽车点烟器项目执行与监控</w:t>
        </w:r>
        <w:r>
          <w:tab/>
        </w:r>
        <w:r>
          <w:fldChar w:fldCharType="begin"/>
        </w:r>
        <w:r>
          <w:instrText xml:space="preserve"> PAGEREF _Toc11919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6" w:history="1">
        <w:r>
          <w:rPr>
            <w:rFonts w:ascii="仿宋" w:eastAsia="仿宋" w:hAnsi="仿宋" w:cs="仿宋" w:hint="eastAsia"/>
            <w:lang w:val="en-US"/>
          </w:rPr>
          <w:t>(一)、汽车点烟器项目执行计划</w:t>
        </w:r>
        <w:r>
          <w:tab/>
        </w:r>
        <w:r>
          <w:fldChar w:fldCharType="begin"/>
        </w:r>
        <w:r>
          <w:instrText xml:space="preserve"> PAGEREF _Toc31226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" w:history="1">
        <w:r>
          <w:rPr>
            <w:rFonts w:ascii="仿宋" w:eastAsia="仿宋" w:hAnsi="仿宋" w:cs="仿宋" w:hint="eastAsia"/>
            <w:lang w:val="en-US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_Toc2233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7" w:history="1">
        <w:r>
          <w:rPr>
            <w:rFonts w:ascii="仿宋" w:eastAsia="仿宋" w:hAnsi="仿宋" w:cs="仿宋" w:hint="eastAsia"/>
            <w:lang w:val="en-US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_Toc4457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" w:history="1">
        <w:r>
          <w:rPr>
            <w:rFonts w:ascii="仿宋" w:eastAsia="仿宋" w:hAnsi="仿宋" w:cs="仿宋" w:hint="eastAsia"/>
            <w:lang w:val="en-US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_Toc196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032" w:history="1">
        <w:r>
          <w:rPr>
            <w:rFonts w:ascii="仿宋" w:eastAsia="仿宋" w:hAnsi="仿宋" w:cs="仿宋" w:hint="eastAsia"/>
            <w:lang w:val="en-US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_Toc24032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4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_Toc11954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_Toc1728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2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_Toc22072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2" w:history="1">
        <w:r>
          <w:rPr>
            <w:rFonts w:ascii="仿宋" w:eastAsia="仿宋" w:hAnsi="仿宋" w:cs="仿宋" w:hint="eastAsia"/>
            <w:lang w:val="en-US"/>
          </w:rPr>
          <w:t>十九、第四十八章员工环保与可持续发展</w:t>
        </w:r>
        <w:r>
          <w:tab/>
        </w:r>
        <w:r>
          <w:fldChar w:fldCharType="begin"/>
        </w:r>
        <w:r>
          <w:instrText xml:space="preserve"> PAGEREF _Toc31572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3" w:history="1">
        <w:r>
          <w:rPr>
            <w:rFonts w:ascii="仿宋" w:eastAsia="仿宋" w:hAnsi="仿宋" w:cs="仿宋" w:hint="eastAsia"/>
            <w:lang w:val="en-US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_Toc16933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0" w:history="1">
        <w:r>
          <w:rPr>
            <w:rFonts w:ascii="仿宋" w:eastAsia="仿宋" w:hAnsi="仿宋" w:cs="仿宋" w:hint="eastAsia"/>
            <w:lang w:val="en-US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_Toc14650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val="en-US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_Toc26514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0" w:history="1">
        <w:r>
          <w:rPr>
            <w:rFonts w:ascii="仿宋" w:eastAsia="仿宋" w:hAnsi="仿宋" w:cs="仿宋" w:hint="eastAsia"/>
            <w:lang w:val="en-US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_Toc32560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1" w:history="1">
        <w:r>
          <w:rPr>
            <w:rFonts w:ascii="仿宋" w:eastAsia="仿宋" w:hAnsi="仿宋" w:cs="仿宋" w:hint="eastAsia"/>
            <w:lang w:val="en-US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_Toc30741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7" w:history="1">
        <w:r>
          <w:rPr>
            <w:rFonts w:ascii="仿宋" w:eastAsia="仿宋" w:hAnsi="仿宋" w:cs="仿宋" w:hint="eastAsia"/>
            <w:lang w:val="en-US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_Toc5917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5" w:history="1">
        <w:r>
          <w:rPr>
            <w:rFonts w:ascii="仿宋" w:eastAsia="仿宋" w:hAnsi="仿宋" w:cs="仿宋" w:hint="eastAsia"/>
            <w:lang w:val="en-US"/>
          </w:rPr>
          <w:t>二十、员工满意度调查与提升策略</w:t>
        </w:r>
        <w:r>
          <w:tab/>
        </w:r>
        <w:r>
          <w:fldChar w:fldCharType="begin"/>
        </w:r>
        <w:r>
          <w:instrText xml:space="preserve"> PAGEREF _Toc525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0" w:history="1">
        <w:r>
          <w:rPr>
            <w:rFonts w:ascii="仿宋" w:eastAsia="仿宋" w:hAnsi="仿宋" w:cs="仿宋" w:hint="eastAsia"/>
            <w:lang w:val="en-US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_Toc31120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8" w:history="1">
        <w:r>
          <w:rPr>
            <w:rFonts w:ascii="仿宋" w:eastAsia="仿宋" w:hAnsi="仿宋" w:cs="仿宋" w:hint="eastAsia"/>
            <w:lang w:val="en-US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_Toc30908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7" w:history="1">
        <w:r>
          <w:rPr>
            <w:rFonts w:ascii="仿宋" w:eastAsia="仿宋" w:hAnsi="仿宋" w:cs="仿宋" w:hint="eastAsia"/>
            <w:lang w:val="en-US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_Toc24077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https://d.book118.com/807060165113006046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汽车点烟器项目经营分析报告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汽车点烟器项目经营分析报告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汽车点烟器项目经营分析报告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汽车点烟器项目经营分析报告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汽车点烟器项目经营分析报告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4E4E29"/>
    <w:rsid w:val="5F4E4E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07060165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2024-02-29T19:20:00Z</dcterms:created>
  <dcterms:modified xsi:type="dcterms:W3CDTF">2024-02-29T19:21:08Z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