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数字减影血管造影X射线装置(DSA)项目建设方案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9" w:history="1">
        <w:r>
          <w:rPr>
            <w:rFonts w:ascii="仿宋" w:eastAsia="仿宋" w:hAnsi="仿宋" w:cs="仿宋" w:hint="eastAsia"/>
            <w:lang w:eastAsia="zh-CN"/>
          </w:rPr>
          <w:t>概论</w:t>
        </w:r>
        <w:r>
          <w:tab/>
        </w:r>
        <w:r>
          <w:fldChar w:fldCharType="begin"/>
        </w:r>
        <w:r>
          <w:instrText xml:space="preserve"> PAGEREF _Toc1559 \h </w:instrText>
        </w:r>
        <w:r>
          <w:fldChar w:fldCharType="separate"/>
        </w:r>
        <w:r>
          <w:t>3</w:t>
        </w:r>
        <w:r>
          <w:fldChar w:fldCharType="end"/>
        </w:r>
      </w:hyperlink>
    </w:p>
    <w:p>
      <w:pPr>
        <w:pStyle w:val="TOC1"/>
        <w:tabs>
          <w:tab w:val="right" w:leader="dot" w:pos="8306"/>
        </w:tabs>
      </w:pPr>
      <w:hyperlink w:anchor="_Toc21491" w:history="1">
        <w:r>
          <w:rPr>
            <w:rFonts w:ascii="仿宋" w:eastAsia="仿宋" w:hAnsi="仿宋" w:cs="仿宋" w:hint="eastAsia"/>
            <w:lang w:eastAsia="zh-CN"/>
          </w:rPr>
          <w:t>一、社会影响分析</w:t>
        </w:r>
        <w:r>
          <w:tab/>
        </w:r>
        <w:r>
          <w:fldChar w:fldCharType="begin"/>
        </w:r>
        <w:r>
          <w:instrText xml:space="preserve"> PAGEREF _Toc21491 \h </w:instrText>
        </w:r>
        <w:r>
          <w:fldChar w:fldCharType="separate"/>
        </w:r>
        <w:r>
          <w:t>3</w:t>
        </w:r>
        <w:r>
          <w:fldChar w:fldCharType="end"/>
        </w:r>
      </w:hyperlink>
    </w:p>
    <w:p>
      <w:pPr>
        <w:pStyle w:val="TOC2"/>
        <w:tabs>
          <w:tab w:val="right" w:leader="dot" w:pos="8306"/>
        </w:tabs>
      </w:pPr>
      <w:hyperlink w:anchor="_Toc22533" w:history="1">
        <w:r>
          <w:rPr>
            <w:rFonts w:ascii="仿宋" w:eastAsia="仿宋" w:hAnsi="仿宋" w:cs="仿宋" w:hint="eastAsia"/>
            <w:lang w:eastAsia="zh-CN"/>
          </w:rPr>
          <w:t>(一)、社会影响效果分析</w:t>
        </w:r>
        <w:r>
          <w:tab/>
        </w:r>
        <w:r>
          <w:fldChar w:fldCharType="begin"/>
        </w:r>
        <w:r>
          <w:instrText xml:space="preserve"> PAGEREF _Toc22533 \h </w:instrText>
        </w:r>
        <w:r>
          <w:fldChar w:fldCharType="separate"/>
        </w:r>
        <w:r>
          <w:t>3</w:t>
        </w:r>
        <w:r>
          <w:fldChar w:fldCharType="end"/>
        </w:r>
      </w:hyperlink>
    </w:p>
    <w:p>
      <w:pPr>
        <w:pStyle w:val="TOC2"/>
        <w:tabs>
          <w:tab w:val="right" w:leader="dot" w:pos="8306"/>
        </w:tabs>
      </w:pPr>
      <w:hyperlink w:anchor="_Toc20239" w:history="1">
        <w:r>
          <w:rPr>
            <w:rFonts w:ascii="仿宋" w:eastAsia="仿宋" w:hAnsi="仿宋" w:cs="仿宋" w:hint="eastAsia"/>
            <w:lang w:eastAsia="zh-CN"/>
          </w:rPr>
          <w:t>(二)、社会适应性分析</w:t>
        </w:r>
        <w:r>
          <w:tab/>
        </w:r>
        <w:r>
          <w:fldChar w:fldCharType="begin"/>
        </w:r>
        <w:r>
          <w:instrText xml:space="preserve"> PAGEREF _Toc20239 \h </w:instrText>
        </w:r>
        <w:r>
          <w:fldChar w:fldCharType="separate"/>
        </w:r>
        <w:r>
          <w:t>6</w:t>
        </w:r>
        <w:r>
          <w:fldChar w:fldCharType="end"/>
        </w:r>
      </w:hyperlink>
    </w:p>
    <w:p>
      <w:pPr>
        <w:pStyle w:val="TOC2"/>
        <w:tabs>
          <w:tab w:val="right" w:leader="dot" w:pos="8306"/>
        </w:tabs>
      </w:pPr>
      <w:hyperlink w:anchor="_Toc15266" w:history="1">
        <w:r>
          <w:rPr>
            <w:rFonts w:ascii="仿宋" w:eastAsia="仿宋" w:hAnsi="仿宋" w:cs="仿宋" w:hint="eastAsia"/>
            <w:lang w:eastAsia="zh-CN"/>
          </w:rPr>
          <w:t>(三)、社会风险及对策分析</w:t>
        </w:r>
        <w:r>
          <w:tab/>
        </w:r>
        <w:r>
          <w:fldChar w:fldCharType="begin"/>
        </w:r>
        <w:r>
          <w:instrText xml:space="preserve"> PAGEREF _Toc15266 \h </w:instrText>
        </w:r>
        <w:r>
          <w:fldChar w:fldCharType="separate"/>
        </w:r>
        <w:r>
          <w:t>7</w:t>
        </w:r>
        <w:r>
          <w:fldChar w:fldCharType="end"/>
        </w:r>
      </w:hyperlink>
    </w:p>
    <w:p>
      <w:pPr>
        <w:pStyle w:val="TOC1"/>
        <w:tabs>
          <w:tab w:val="right" w:leader="dot" w:pos="8306"/>
        </w:tabs>
      </w:pPr>
      <w:hyperlink w:anchor="_Toc11913" w:history="1">
        <w:r>
          <w:rPr>
            <w:rFonts w:ascii="仿宋" w:eastAsia="仿宋" w:hAnsi="仿宋" w:cs="仿宋" w:hint="eastAsia"/>
            <w:lang w:eastAsia="zh-CN"/>
          </w:rPr>
          <w:t>二、财务管理与成本控制</w:t>
        </w:r>
        <w:r>
          <w:tab/>
        </w:r>
        <w:r>
          <w:fldChar w:fldCharType="begin"/>
        </w:r>
        <w:r>
          <w:instrText xml:space="preserve"> PAGEREF _Toc11913 \h </w:instrText>
        </w:r>
        <w:r>
          <w:fldChar w:fldCharType="separate"/>
        </w:r>
        <w:r>
          <w:t>11</w:t>
        </w:r>
        <w:r>
          <w:fldChar w:fldCharType="end"/>
        </w:r>
      </w:hyperlink>
    </w:p>
    <w:p>
      <w:pPr>
        <w:pStyle w:val="TOC2"/>
        <w:tabs>
          <w:tab w:val="right" w:leader="dot" w:pos="8306"/>
        </w:tabs>
      </w:pPr>
      <w:hyperlink w:anchor="_Toc25313" w:history="1">
        <w:r>
          <w:rPr>
            <w:rFonts w:ascii="仿宋" w:eastAsia="仿宋" w:hAnsi="仿宋" w:cs="仿宋" w:hint="eastAsia"/>
            <w:lang w:eastAsia="zh-CN"/>
          </w:rPr>
          <w:t>(一)、财务管理体系建设</w:t>
        </w:r>
        <w:r>
          <w:tab/>
        </w:r>
        <w:r>
          <w:fldChar w:fldCharType="begin"/>
        </w:r>
        <w:r>
          <w:instrText xml:space="preserve"> PAGEREF _Toc25313 \h </w:instrText>
        </w:r>
        <w:r>
          <w:fldChar w:fldCharType="separate"/>
        </w:r>
        <w:r>
          <w:t>11</w:t>
        </w:r>
        <w:r>
          <w:fldChar w:fldCharType="end"/>
        </w:r>
      </w:hyperlink>
    </w:p>
    <w:p>
      <w:pPr>
        <w:pStyle w:val="TOC2"/>
        <w:tabs>
          <w:tab w:val="right" w:leader="dot" w:pos="8306"/>
        </w:tabs>
      </w:pPr>
      <w:hyperlink w:anchor="_Toc14817" w:history="1">
        <w:r>
          <w:rPr>
            <w:rFonts w:ascii="仿宋" w:eastAsia="仿宋" w:hAnsi="仿宋" w:cs="仿宋" w:hint="eastAsia"/>
            <w:lang w:eastAsia="zh-CN"/>
          </w:rPr>
          <w:t>(二)、成本控制措施</w:t>
        </w:r>
        <w:r>
          <w:tab/>
        </w:r>
        <w:r>
          <w:fldChar w:fldCharType="begin"/>
        </w:r>
        <w:r>
          <w:instrText xml:space="preserve"> PAGEREF _Toc14817 \h </w:instrText>
        </w:r>
        <w:r>
          <w:fldChar w:fldCharType="separate"/>
        </w:r>
        <w:r>
          <w:t>12</w:t>
        </w:r>
        <w:r>
          <w:fldChar w:fldCharType="end"/>
        </w:r>
      </w:hyperlink>
    </w:p>
    <w:p>
      <w:pPr>
        <w:pStyle w:val="TOC1"/>
        <w:tabs>
          <w:tab w:val="right" w:leader="dot" w:pos="8306"/>
        </w:tabs>
      </w:pPr>
      <w:hyperlink w:anchor="_Toc18231" w:history="1">
        <w:r>
          <w:rPr>
            <w:rFonts w:ascii="仿宋" w:eastAsia="仿宋" w:hAnsi="仿宋" w:cs="仿宋" w:hint="eastAsia"/>
            <w:lang w:eastAsia="zh-CN"/>
          </w:rPr>
          <w:t>三、项目选址研究</w:t>
        </w:r>
        <w:r>
          <w:tab/>
        </w:r>
        <w:r>
          <w:fldChar w:fldCharType="begin"/>
        </w:r>
        <w:r>
          <w:instrText xml:space="preserve"> PAGEREF _Toc18231 \h </w:instrText>
        </w:r>
        <w:r>
          <w:fldChar w:fldCharType="separate"/>
        </w:r>
        <w:r>
          <w:t>13</w:t>
        </w:r>
        <w:r>
          <w:fldChar w:fldCharType="end"/>
        </w:r>
      </w:hyperlink>
    </w:p>
    <w:p>
      <w:pPr>
        <w:pStyle w:val="TOC2"/>
        <w:tabs>
          <w:tab w:val="right" w:leader="dot" w:pos="8306"/>
        </w:tabs>
      </w:pPr>
      <w:hyperlink w:anchor="_Toc23781" w:history="1">
        <w:r>
          <w:rPr>
            <w:rFonts w:ascii="仿宋" w:eastAsia="仿宋" w:hAnsi="仿宋" w:cs="仿宋" w:hint="eastAsia"/>
            <w:lang w:eastAsia="zh-CN"/>
          </w:rPr>
          <w:t>(一)、项目选址原则</w:t>
        </w:r>
        <w:r>
          <w:tab/>
        </w:r>
        <w:r>
          <w:fldChar w:fldCharType="begin"/>
        </w:r>
        <w:r>
          <w:instrText xml:space="preserve"> PAGEREF _Toc23781 \h </w:instrText>
        </w:r>
        <w:r>
          <w:fldChar w:fldCharType="separate"/>
        </w:r>
        <w:r>
          <w:t>13</w:t>
        </w:r>
        <w:r>
          <w:fldChar w:fldCharType="end"/>
        </w:r>
      </w:hyperlink>
    </w:p>
    <w:p>
      <w:pPr>
        <w:pStyle w:val="TOC2"/>
        <w:tabs>
          <w:tab w:val="right" w:leader="dot" w:pos="8306"/>
        </w:tabs>
      </w:pPr>
      <w:hyperlink w:anchor="_Toc17595" w:history="1">
        <w:r>
          <w:rPr>
            <w:rFonts w:ascii="仿宋" w:eastAsia="仿宋" w:hAnsi="仿宋" w:cs="仿宋" w:hint="eastAsia"/>
            <w:lang w:eastAsia="zh-CN"/>
          </w:rPr>
          <w:t>(二)、项目选址</w:t>
        </w:r>
        <w:r>
          <w:tab/>
        </w:r>
        <w:r>
          <w:fldChar w:fldCharType="begin"/>
        </w:r>
        <w:r>
          <w:instrText xml:space="preserve"> PAGEREF _Toc17595 \h </w:instrText>
        </w:r>
        <w:r>
          <w:fldChar w:fldCharType="separate"/>
        </w:r>
        <w:r>
          <w:t>16</w:t>
        </w:r>
        <w:r>
          <w:fldChar w:fldCharType="end"/>
        </w:r>
      </w:hyperlink>
    </w:p>
    <w:p>
      <w:pPr>
        <w:pStyle w:val="TOC2"/>
        <w:tabs>
          <w:tab w:val="right" w:leader="dot" w:pos="8306"/>
        </w:tabs>
      </w:pPr>
      <w:hyperlink w:anchor="_Toc11463" w:history="1">
        <w:r>
          <w:rPr>
            <w:rFonts w:ascii="仿宋" w:eastAsia="仿宋" w:hAnsi="仿宋" w:cs="仿宋" w:hint="eastAsia"/>
            <w:lang w:eastAsia="zh-CN"/>
          </w:rPr>
          <w:t>(三)、建设条件分析</w:t>
        </w:r>
        <w:r>
          <w:tab/>
        </w:r>
        <w:r>
          <w:fldChar w:fldCharType="begin"/>
        </w:r>
        <w:r>
          <w:instrText xml:space="preserve"> PAGEREF _Toc11463 \h </w:instrText>
        </w:r>
        <w:r>
          <w:fldChar w:fldCharType="separate"/>
        </w:r>
        <w:r>
          <w:t>19</w:t>
        </w:r>
        <w:r>
          <w:fldChar w:fldCharType="end"/>
        </w:r>
      </w:hyperlink>
    </w:p>
    <w:p>
      <w:pPr>
        <w:pStyle w:val="TOC2"/>
        <w:tabs>
          <w:tab w:val="right" w:leader="dot" w:pos="8306"/>
        </w:tabs>
      </w:pPr>
      <w:hyperlink w:anchor="_Toc1899" w:history="1">
        <w:r>
          <w:rPr>
            <w:rFonts w:ascii="仿宋" w:eastAsia="仿宋" w:hAnsi="仿宋" w:cs="仿宋" w:hint="eastAsia"/>
            <w:lang w:eastAsia="zh-CN"/>
          </w:rPr>
          <w:t>(四)、用地控制指标</w:t>
        </w:r>
        <w:r>
          <w:tab/>
        </w:r>
        <w:r>
          <w:fldChar w:fldCharType="begin"/>
        </w:r>
        <w:r>
          <w:instrText xml:space="preserve"> PAGEREF _Toc1899 \h </w:instrText>
        </w:r>
        <w:r>
          <w:fldChar w:fldCharType="separate"/>
        </w:r>
        <w:r>
          <w:t>20</w:t>
        </w:r>
        <w:r>
          <w:fldChar w:fldCharType="end"/>
        </w:r>
      </w:hyperlink>
    </w:p>
    <w:p>
      <w:pPr>
        <w:pStyle w:val="TOC2"/>
        <w:tabs>
          <w:tab w:val="right" w:leader="dot" w:pos="8306"/>
        </w:tabs>
      </w:pPr>
      <w:hyperlink w:anchor="_Toc10970" w:history="1">
        <w:r>
          <w:rPr>
            <w:rFonts w:ascii="仿宋" w:eastAsia="仿宋" w:hAnsi="仿宋" w:cs="仿宋" w:hint="eastAsia"/>
            <w:lang w:eastAsia="zh-CN"/>
          </w:rPr>
          <w:t>(五)、地总体要求</w:t>
        </w:r>
        <w:r>
          <w:tab/>
        </w:r>
        <w:r>
          <w:fldChar w:fldCharType="begin"/>
        </w:r>
        <w:r>
          <w:instrText xml:space="preserve"> PAGEREF _Toc10970 \h </w:instrText>
        </w:r>
        <w:r>
          <w:fldChar w:fldCharType="separate"/>
        </w:r>
        <w:r>
          <w:t>21</w:t>
        </w:r>
        <w:r>
          <w:fldChar w:fldCharType="end"/>
        </w:r>
      </w:hyperlink>
    </w:p>
    <w:p>
      <w:pPr>
        <w:pStyle w:val="TOC2"/>
        <w:tabs>
          <w:tab w:val="right" w:leader="dot" w:pos="8306"/>
        </w:tabs>
      </w:pPr>
      <w:hyperlink w:anchor="_Toc9069" w:history="1">
        <w:r>
          <w:rPr>
            <w:rFonts w:ascii="仿宋" w:eastAsia="仿宋" w:hAnsi="仿宋" w:cs="仿宋" w:hint="eastAsia"/>
            <w:lang w:eastAsia="zh-CN"/>
          </w:rPr>
          <w:t>(六)、节约用地措施</w:t>
        </w:r>
        <w:r>
          <w:tab/>
        </w:r>
        <w:r>
          <w:fldChar w:fldCharType="begin"/>
        </w:r>
        <w:r>
          <w:instrText xml:space="preserve"> PAGEREF _Toc9069 \h </w:instrText>
        </w:r>
        <w:r>
          <w:fldChar w:fldCharType="separate"/>
        </w:r>
        <w:r>
          <w:t>23</w:t>
        </w:r>
        <w:r>
          <w:fldChar w:fldCharType="end"/>
        </w:r>
      </w:hyperlink>
    </w:p>
    <w:p>
      <w:pPr>
        <w:pStyle w:val="TOC2"/>
        <w:tabs>
          <w:tab w:val="right" w:leader="dot" w:pos="8306"/>
        </w:tabs>
      </w:pPr>
      <w:hyperlink w:anchor="_Toc23107" w:history="1">
        <w:r>
          <w:rPr>
            <w:rFonts w:ascii="仿宋" w:eastAsia="仿宋" w:hAnsi="仿宋" w:cs="仿宋" w:hint="eastAsia"/>
            <w:lang w:eastAsia="zh-CN"/>
          </w:rPr>
          <w:t>(七)、选址综合评价</w:t>
        </w:r>
        <w:r>
          <w:tab/>
        </w:r>
        <w:r>
          <w:fldChar w:fldCharType="begin"/>
        </w:r>
        <w:r>
          <w:instrText xml:space="preserve"> PAGEREF _Toc23107 \h </w:instrText>
        </w:r>
        <w:r>
          <w:fldChar w:fldCharType="separate"/>
        </w:r>
        <w:r>
          <w:t>24</w:t>
        </w:r>
        <w:r>
          <w:fldChar w:fldCharType="end"/>
        </w:r>
      </w:hyperlink>
    </w:p>
    <w:p>
      <w:pPr>
        <w:pStyle w:val="TOC1"/>
        <w:tabs>
          <w:tab w:val="right" w:leader="dot" w:pos="8306"/>
        </w:tabs>
      </w:pPr>
      <w:hyperlink w:anchor="_Toc14469" w:history="1">
        <w:r>
          <w:rPr>
            <w:rFonts w:ascii="仿宋" w:eastAsia="仿宋" w:hAnsi="仿宋" w:cs="仿宋" w:hint="eastAsia"/>
            <w:lang w:eastAsia="zh-CN"/>
          </w:rPr>
          <w:t>四、项目监理与质量保证</w:t>
        </w:r>
        <w:r>
          <w:tab/>
        </w:r>
        <w:r>
          <w:fldChar w:fldCharType="begin"/>
        </w:r>
        <w:r>
          <w:instrText xml:space="preserve"> PAGEREF _Toc14469 \h </w:instrText>
        </w:r>
        <w:r>
          <w:fldChar w:fldCharType="separate"/>
        </w:r>
        <w:r>
          <w:t>25</w:t>
        </w:r>
        <w:r>
          <w:fldChar w:fldCharType="end"/>
        </w:r>
      </w:hyperlink>
    </w:p>
    <w:p>
      <w:pPr>
        <w:pStyle w:val="TOC2"/>
        <w:tabs>
          <w:tab w:val="right" w:leader="dot" w:pos="8306"/>
        </w:tabs>
      </w:pPr>
      <w:hyperlink w:anchor="_Toc10271" w:history="1">
        <w:r>
          <w:rPr>
            <w:rFonts w:ascii="仿宋" w:eastAsia="仿宋" w:hAnsi="仿宋" w:cs="仿宋" w:hint="eastAsia"/>
            <w:lang w:eastAsia="zh-CN"/>
          </w:rPr>
          <w:t>(一)、监理体系构建</w:t>
        </w:r>
        <w:r>
          <w:tab/>
        </w:r>
        <w:r>
          <w:fldChar w:fldCharType="begin"/>
        </w:r>
        <w:r>
          <w:instrText xml:space="preserve"> PAGEREF _Toc10271 \h </w:instrText>
        </w:r>
        <w:r>
          <w:fldChar w:fldCharType="separate"/>
        </w:r>
        <w:r>
          <w:t>25</w:t>
        </w:r>
        <w:r>
          <w:fldChar w:fldCharType="end"/>
        </w:r>
      </w:hyperlink>
    </w:p>
    <w:p>
      <w:pPr>
        <w:pStyle w:val="TOC2"/>
        <w:tabs>
          <w:tab w:val="right" w:leader="dot" w:pos="8306"/>
        </w:tabs>
      </w:pPr>
      <w:hyperlink w:anchor="_Toc16925" w:history="1">
        <w:r>
          <w:rPr>
            <w:rFonts w:ascii="仿宋" w:eastAsia="仿宋" w:hAnsi="仿宋" w:cs="仿宋" w:hint="eastAsia"/>
            <w:lang w:eastAsia="zh-CN"/>
          </w:rPr>
          <w:t>(二)、质量保证体系实施</w:t>
        </w:r>
        <w:r>
          <w:tab/>
        </w:r>
        <w:r>
          <w:fldChar w:fldCharType="begin"/>
        </w:r>
        <w:r>
          <w:instrText xml:space="preserve"> PAGEREF _Toc16925 \h </w:instrText>
        </w:r>
        <w:r>
          <w:fldChar w:fldCharType="separate"/>
        </w:r>
        <w:r>
          <w:t>26</w:t>
        </w:r>
        <w:r>
          <w:fldChar w:fldCharType="end"/>
        </w:r>
      </w:hyperlink>
    </w:p>
    <w:p>
      <w:pPr>
        <w:pStyle w:val="TOC2"/>
        <w:tabs>
          <w:tab w:val="right" w:leader="dot" w:pos="8306"/>
        </w:tabs>
      </w:pPr>
      <w:hyperlink w:anchor="_Toc25072" w:history="1">
        <w:r>
          <w:rPr>
            <w:rFonts w:ascii="仿宋" w:eastAsia="仿宋" w:hAnsi="仿宋" w:cs="仿宋" w:hint="eastAsia"/>
            <w:lang w:eastAsia="zh-CN"/>
          </w:rPr>
          <w:t>(三)、监理与质量控制流程</w:t>
        </w:r>
        <w:r>
          <w:tab/>
        </w:r>
        <w:r>
          <w:fldChar w:fldCharType="begin"/>
        </w:r>
        <w:r>
          <w:instrText xml:space="preserve"> PAGEREF _Toc25072 \h </w:instrText>
        </w:r>
        <w:r>
          <w:fldChar w:fldCharType="separate"/>
        </w:r>
        <w:r>
          <w:t>26</w:t>
        </w:r>
        <w:r>
          <w:fldChar w:fldCharType="end"/>
        </w:r>
      </w:hyperlink>
    </w:p>
    <w:p>
      <w:pPr>
        <w:pStyle w:val="TOC1"/>
        <w:tabs>
          <w:tab w:val="right" w:leader="dot" w:pos="8306"/>
        </w:tabs>
      </w:pPr>
      <w:hyperlink w:anchor="_Toc133" w:history="1">
        <w:r>
          <w:rPr>
            <w:rFonts w:ascii="仿宋" w:eastAsia="仿宋" w:hAnsi="仿宋" w:cs="仿宋" w:hint="eastAsia"/>
            <w:lang w:eastAsia="zh-CN"/>
          </w:rPr>
          <w:t>五、背景、必要性分析</w:t>
        </w:r>
        <w:r>
          <w:tab/>
        </w:r>
        <w:r>
          <w:fldChar w:fldCharType="begin"/>
        </w:r>
        <w:r>
          <w:instrText xml:space="preserve"> PAGEREF _Toc133 \h </w:instrText>
        </w:r>
        <w:r>
          <w:fldChar w:fldCharType="separate"/>
        </w:r>
        <w:r>
          <w:t>27</w:t>
        </w:r>
        <w:r>
          <w:fldChar w:fldCharType="end"/>
        </w:r>
      </w:hyperlink>
    </w:p>
    <w:p>
      <w:pPr>
        <w:pStyle w:val="TOC2"/>
        <w:tabs>
          <w:tab w:val="right" w:leader="dot" w:pos="8306"/>
        </w:tabs>
      </w:pPr>
      <w:hyperlink w:anchor="_Toc5192" w:history="1">
        <w:r>
          <w:rPr>
            <w:rFonts w:ascii="仿宋" w:eastAsia="仿宋" w:hAnsi="仿宋" w:cs="仿宋" w:hint="eastAsia"/>
            <w:lang w:eastAsia="zh-CN"/>
          </w:rPr>
          <w:t>(一)、项目建设背景</w:t>
        </w:r>
        <w:r>
          <w:tab/>
        </w:r>
        <w:r>
          <w:fldChar w:fldCharType="begin"/>
        </w:r>
        <w:r>
          <w:instrText xml:space="preserve"> PAGEREF _Toc5192 \h </w:instrText>
        </w:r>
        <w:r>
          <w:fldChar w:fldCharType="separate"/>
        </w:r>
        <w:r>
          <w:t>27</w:t>
        </w:r>
        <w:r>
          <w:fldChar w:fldCharType="end"/>
        </w:r>
      </w:hyperlink>
    </w:p>
    <w:p>
      <w:pPr>
        <w:pStyle w:val="TOC2"/>
        <w:tabs>
          <w:tab w:val="right" w:leader="dot" w:pos="8306"/>
        </w:tabs>
      </w:pPr>
      <w:hyperlink w:anchor="_Toc3428" w:history="1">
        <w:r>
          <w:rPr>
            <w:rFonts w:ascii="仿宋" w:eastAsia="仿宋" w:hAnsi="仿宋" w:cs="仿宋" w:hint="eastAsia"/>
            <w:lang w:eastAsia="zh-CN"/>
          </w:rPr>
          <w:t>(二)、必要性分析</w:t>
        </w:r>
        <w:r>
          <w:tab/>
        </w:r>
        <w:r>
          <w:fldChar w:fldCharType="begin"/>
        </w:r>
        <w:r>
          <w:instrText xml:space="preserve"> PAGEREF _Toc3428 \h </w:instrText>
        </w:r>
        <w:r>
          <w:fldChar w:fldCharType="separate"/>
        </w:r>
        <w:r>
          <w:t>28</w:t>
        </w:r>
        <w:r>
          <w:fldChar w:fldCharType="end"/>
        </w:r>
      </w:hyperlink>
    </w:p>
    <w:p>
      <w:pPr>
        <w:pStyle w:val="TOC2"/>
        <w:tabs>
          <w:tab w:val="right" w:leader="dot" w:pos="8306"/>
        </w:tabs>
      </w:pPr>
      <w:hyperlink w:anchor="_Toc15381" w:history="1">
        <w:r>
          <w:rPr>
            <w:rFonts w:ascii="仿宋" w:eastAsia="仿宋" w:hAnsi="仿宋" w:cs="仿宋" w:hint="eastAsia"/>
            <w:lang w:eastAsia="zh-CN"/>
          </w:rPr>
          <w:t>(三)、项目建设有利条件</w:t>
        </w:r>
        <w:r>
          <w:tab/>
        </w:r>
        <w:r>
          <w:fldChar w:fldCharType="begin"/>
        </w:r>
        <w:r>
          <w:instrText xml:space="preserve"> PAGEREF _Toc15381 \h </w:instrText>
        </w:r>
        <w:r>
          <w:fldChar w:fldCharType="separate"/>
        </w:r>
        <w:r>
          <w:t>30</w:t>
        </w:r>
        <w:r>
          <w:fldChar w:fldCharType="end"/>
        </w:r>
      </w:hyperlink>
    </w:p>
    <w:p>
      <w:pPr>
        <w:pStyle w:val="TOC1"/>
        <w:tabs>
          <w:tab w:val="right" w:leader="dot" w:pos="8306"/>
        </w:tabs>
      </w:pPr>
      <w:hyperlink w:anchor="_Toc31846" w:history="1">
        <w:r>
          <w:rPr>
            <w:rFonts w:ascii="仿宋" w:eastAsia="仿宋" w:hAnsi="仿宋" w:cs="仿宋" w:hint="eastAsia"/>
            <w:lang w:eastAsia="zh-CN"/>
          </w:rPr>
          <w:t>六、经济影响分析</w:t>
        </w:r>
        <w:r>
          <w:tab/>
        </w:r>
        <w:r>
          <w:fldChar w:fldCharType="begin"/>
        </w:r>
        <w:r>
          <w:instrText xml:space="preserve"> PAGEREF _Toc31846 \h </w:instrText>
        </w:r>
        <w:r>
          <w:fldChar w:fldCharType="separate"/>
        </w:r>
        <w:r>
          <w:t>31</w:t>
        </w:r>
        <w:r>
          <w:fldChar w:fldCharType="end"/>
        </w:r>
      </w:hyperlink>
    </w:p>
    <w:p>
      <w:pPr>
        <w:pStyle w:val="TOC2"/>
        <w:tabs>
          <w:tab w:val="right" w:leader="dot" w:pos="8306"/>
        </w:tabs>
      </w:pPr>
      <w:hyperlink w:anchor="_Toc18165" w:history="1">
        <w:r>
          <w:rPr>
            <w:rFonts w:ascii="仿宋" w:eastAsia="仿宋" w:hAnsi="仿宋" w:cs="仿宋" w:hint="eastAsia"/>
            <w:lang w:eastAsia="zh-CN"/>
          </w:rPr>
          <w:t>(一)、经济费用效益或费用效果分析</w:t>
        </w:r>
        <w:r>
          <w:tab/>
        </w:r>
        <w:r>
          <w:fldChar w:fldCharType="begin"/>
        </w:r>
        <w:r>
          <w:instrText xml:space="preserve"> PAGEREF _Toc18165 \h </w:instrText>
        </w:r>
        <w:r>
          <w:fldChar w:fldCharType="separate"/>
        </w:r>
        <w:r>
          <w:t>31</w:t>
        </w:r>
        <w:r>
          <w:fldChar w:fldCharType="end"/>
        </w:r>
      </w:hyperlink>
    </w:p>
    <w:p>
      <w:pPr>
        <w:pStyle w:val="TOC2"/>
        <w:tabs>
          <w:tab w:val="right" w:leader="dot" w:pos="8306"/>
        </w:tabs>
      </w:pPr>
      <w:hyperlink w:anchor="_Toc12975" w:history="1">
        <w:r>
          <w:rPr>
            <w:rFonts w:ascii="仿宋" w:eastAsia="仿宋" w:hAnsi="仿宋" w:cs="仿宋" w:hint="eastAsia"/>
            <w:lang w:eastAsia="zh-CN"/>
          </w:rPr>
          <w:t>(二)、行业影响分析</w:t>
        </w:r>
        <w:r>
          <w:tab/>
        </w:r>
        <w:r>
          <w:fldChar w:fldCharType="begin"/>
        </w:r>
        <w:r>
          <w:instrText xml:space="preserve"> PAGEREF _Toc12975 \h </w:instrText>
        </w:r>
        <w:r>
          <w:fldChar w:fldCharType="separate"/>
        </w:r>
        <w:r>
          <w:t>33</w:t>
        </w:r>
        <w:r>
          <w:fldChar w:fldCharType="end"/>
        </w:r>
      </w:hyperlink>
    </w:p>
    <w:p>
      <w:pPr>
        <w:pStyle w:val="TOC2"/>
        <w:tabs>
          <w:tab w:val="right" w:leader="dot" w:pos="8306"/>
        </w:tabs>
      </w:pPr>
      <w:hyperlink w:anchor="_Toc890" w:history="1">
        <w:r>
          <w:rPr>
            <w:rFonts w:ascii="仿宋" w:eastAsia="仿宋" w:hAnsi="仿宋" w:cs="仿宋" w:hint="eastAsia"/>
            <w:lang w:eastAsia="zh-CN"/>
          </w:rPr>
          <w:t>(三)、区域经济影响分析</w:t>
        </w:r>
        <w:r>
          <w:tab/>
        </w:r>
        <w:r>
          <w:fldChar w:fldCharType="begin"/>
        </w:r>
        <w:r>
          <w:instrText xml:space="preserve"> PAGEREF _Toc890 \h </w:instrText>
        </w:r>
        <w:r>
          <w:fldChar w:fldCharType="separate"/>
        </w:r>
        <w:r>
          <w:t>35</w:t>
        </w:r>
        <w:r>
          <w:fldChar w:fldCharType="end"/>
        </w:r>
      </w:hyperlink>
    </w:p>
    <w:p>
      <w:pPr>
        <w:pStyle w:val="TOC2"/>
        <w:tabs>
          <w:tab w:val="right" w:leader="dot" w:pos="8306"/>
        </w:tabs>
      </w:pPr>
      <w:hyperlink w:anchor="_Toc12961" w:history="1">
        <w:r>
          <w:rPr>
            <w:rFonts w:ascii="仿宋" w:eastAsia="仿宋" w:hAnsi="仿宋" w:cs="仿宋" w:hint="eastAsia"/>
            <w:lang w:eastAsia="zh-CN"/>
          </w:rPr>
          <w:t>(四)、宏观经济影响分析</w:t>
        </w:r>
        <w:r>
          <w:tab/>
        </w:r>
        <w:r>
          <w:fldChar w:fldCharType="begin"/>
        </w:r>
        <w:r>
          <w:instrText xml:space="preserve"> PAGEREF _Toc12961 \h </w:instrText>
        </w:r>
        <w:r>
          <w:fldChar w:fldCharType="separate"/>
        </w:r>
        <w:r>
          <w:t>36</w:t>
        </w:r>
        <w:r>
          <w:fldChar w:fldCharType="end"/>
        </w:r>
      </w:hyperlink>
    </w:p>
    <w:p>
      <w:pPr>
        <w:pStyle w:val="TOC1"/>
        <w:tabs>
          <w:tab w:val="right" w:leader="dot" w:pos="8306"/>
        </w:tabs>
      </w:pPr>
      <w:hyperlink w:anchor="_Toc26698" w:history="1">
        <w:r>
          <w:rPr>
            <w:rFonts w:ascii="仿宋" w:eastAsia="仿宋" w:hAnsi="仿宋" w:cs="仿宋" w:hint="eastAsia"/>
            <w:lang w:eastAsia="zh-CN"/>
          </w:rPr>
          <w:t>七、资金管理与财务规划</w:t>
        </w:r>
        <w:r>
          <w:tab/>
        </w:r>
        <w:r>
          <w:fldChar w:fldCharType="begin"/>
        </w:r>
        <w:r>
          <w:instrText xml:space="preserve"> PAGEREF _Toc26698 \h </w:instrText>
        </w:r>
        <w:r>
          <w:fldChar w:fldCharType="separate"/>
        </w:r>
        <w:r>
          <w:t>38</w:t>
        </w:r>
        <w:r>
          <w:fldChar w:fldCharType="end"/>
        </w:r>
      </w:hyperlink>
    </w:p>
    <w:p>
      <w:pPr>
        <w:pStyle w:val="TOC2"/>
        <w:tabs>
          <w:tab w:val="right" w:leader="dot" w:pos="8306"/>
        </w:tabs>
      </w:pPr>
      <w:hyperlink w:anchor="_Toc18150" w:history="1">
        <w:r>
          <w:rPr>
            <w:rFonts w:ascii="仿宋" w:eastAsia="仿宋" w:hAnsi="仿宋" w:cs="仿宋" w:hint="eastAsia"/>
            <w:lang w:eastAsia="zh-CN"/>
          </w:rPr>
          <w:t>(一)、项目资金来源与筹措</w:t>
        </w:r>
        <w:r>
          <w:tab/>
        </w:r>
        <w:r>
          <w:fldChar w:fldCharType="begin"/>
        </w:r>
        <w:r>
          <w:instrText xml:space="preserve"> PAGEREF _Toc18150 \h </w:instrText>
        </w:r>
        <w:r>
          <w:fldChar w:fldCharType="separate"/>
        </w:r>
        <w:r>
          <w:t>38</w:t>
        </w:r>
        <w:r>
          <w:fldChar w:fldCharType="end"/>
        </w:r>
      </w:hyperlink>
    </w:p>
    <w:p>
      <w:pPr>
        <w:pStyle w:val="TOC2"/>
        <w:tabs>
          <w:tab w:val="right" w:leader="dot" w:pos="8306"/>
        </w:tabs>
      </w:pPr>
      <w:hyperlink w:anchor="_Toc4474" w:history="1">
        <w:r>
          <w:rPr>
            <w:rFonts w:ascii="仿宋" w:eastAsia="仿宋" w:hAnsi="仿宋" w:cs="仿宋" w:hint="eastAsia"/>
            <w:lang w:eastAsia="zh-CN"/>
          </w:rPr>
          <w:t>(二)、资金使用与监管</w:t>
        </w:r>
        <w:r>
          <w:tab/>
        </w:r>
        <w:r>
          <w:fldChar w:fldCharType="begin"/>
        </w:r>
        <w:r>
          <w:instrText xml:space="preserve"> PAGEREF _Toc4474 \h </w:instrText>
        </w:r>
        <w:r>
          <w:fldChar w:fldCharType="separate"/>
        </w:r>
        <w:r>
          <w:t>39</w:t>
        </w:r>
        <w:r>
          <w:fldChar w:fldCharType="end"/>
        </w:r>
      </w:hyperlink>
    </w:p>
    <w:p>
      <w:pPr>
        <w:pStyle w:val="TOC2"/>
        <w:tabs>
          <w:tab w:val="right" w:leader="dot" w:pos="8306"/>
        </w:tabs>
      </w:pPr>
      <w:hyperlink w:anchor="_Toc3826" w:history="1">
        <w:r>
          <w:rPr>
            <w:rFonts w:ascii="仿宋" w:eastAsia="仿宋" w:hAnsi="仿宋" w:cs="仿宋" w:hint="eastAsia"/>
            <w:lang w:eastAsia="zh-CN"/>
          </w:rPr>
          <w:t>(三)、财务规划与预测</w:t>
        </w:r>
        <w:r>
          <w:tab/>
        </w:r>
        <w:r>
          <w:fldChar w:fldCharType="begin"/>
        </w:r>
        <w:r>
          <w:instrText xml:space="preserve"> PAGEREF _Toc3826 \h </w:instrText>
        </w:r>
        <w:r>
          <w:fldChar w:fldCharType="separate"/>
        </w:r>
        <w:r>
          <w:t>41</w:t>
        </w:r>
        <w:r>
          <w:fldChar w:fldCharType="end"/>
        </w:r>
      </w:hyperlink>
    </w:p>
    <w:p>
      <w:pPr>
        <w:pStyle w:val="TOC1"/>
        <w:tabs>
          <w:tab w:val="right" w:leader="dot" w:pos="8306"/>
        </w:tabs>
      </w:pPr>
      <w:hyperlink w:anchor="_Toc3487" w:history="1">
        <w:r>
          <w:rPr>
            <w:rFonts w:ascii="仿宋" w:eastAsia="仿宋" w:hAnsi="仿宋" w:cs="仿宋" w:hint="eastAsia"/>
            <w:lang w:eastAsia="zh-CN"/>
          </w:rPr>
          <w:t>八、项目实施与管理方案</w:t>
        </w:r>
        <w:r>
          <w:tab/>
        </w:r>
        <w:r>
          <w:fldChar w:fldCharType="begin"/>
        </w:r>
        <w:r>
          <w:instrText xml:space="preserve"> PAGEREF _Toc3487 \h </w:instrText>
        </w:r>
        <w:r>
          <w:fldChar w:fldCharType="separate"/>
        </w:r>
        <w:r>
          <w:t>42</w:t>
        </w:r>
        <w:r>
          <w:fldChar w:fldCharType="end"/>
        </w:r>
      </w:hyperlink>
    </w:p>
    <w:p>
      <w:pPr>
        <w:pStyle w:val="TOC2"/>
        <w:tabs>
          <w:tab w:val="right" w:leader="dot" w:pos="8306"/>
        </w:tabs>
      </w:pPr>
      <w:hyperlink w:anchor="_Toc16460" w:history="1">
        <w:r>
          <w:rPr>
            <w:rFonts w:ascii="仿宋" w:eastAsia="仿宋" w:hAnsi="仿宋" w:cs="仿宋" w:hint="eastAsia"/>
            <w:lang w:eastAsia="zh-CN"/>
          </w:rPr>
          <w:t>(一)、项目实施计划</w:t>
        </w:r>
        <w:r>
          <w:tab/>
        </w:r>
        <w:r>
          <w:fldChar w:fldCharType="begin"/>
        </w:r>
        <w:r>
          <w:instrText xml:space="preserve"> PAGEREF _Toc16460 \h </w:instrText>
        </w:r>
        <w:r>
          <w:fldChar w:fldCharType="separate"/>
        </w:r>
        <w:r>
          <w:t>42</w:t>
        </w:r>
        <w:r>
          <w:fldChar w:fldCharType="end"/>
        </w:r>
      </w:hyperlink>
    </w:p>
    <w:p>
      <w:pPr>
        <w:pStyle w:val="TOC2"/>
        <w:tabs>
          <w:tab w:val="right" w:leader="dot" w:pos="8306"/>
        </w:tabs>
      </w:pPr>
      <w:hyperlink w:anchor="_Toc8282" w:history="1">
        <w:r>
          <w:rPr>
            <w:rFonts w:ascii="仿宋" w:eastAsia="仿宋" w:hAnsi="仿宋" w:cs="仿宋" w:hint="eastAsia"/>
            <w:lang w:eastAsia="zh-CN"/>
          </w:rPr>
          <w:t>(二)、项目组织机构与职责</w:t>
        </w:r>
        <w:r>
          <w:tab/>
        </w:r>
        <w:r>
          <w:fldChar w:fldCharType="begin"/>
        </w:r>
        <w:r>
          <w:instrText xml:space="preserve"> PAGEREF _Toc8282 \h </w:instrText>
        </w:r>
        <w:r>
          <w:fldChar w:fldCharType="separate"/>
        </w:r>
        <w:r>
          <w:t>43</w:t>
        </w:r>
        <w:r>
          <w:fldChar w:fldCharType="end"/>
        </w:r>
      </w:hyperlink>
    </w:p>
    <w:p>
      <w:pPr>
        <w:pStyle w:val="TOC2"/>
        <w:tabs>
          <w:tab w:val="right" w:leader="dot" w:pos="8306"/>
        </w:tabs>
      </w:pPr>
      <w:hyperlink w:anchor="_Toc19294" w:history="1">
        <w:r>
          <w:rPr>
            <w:rFonts w:ascii="仿宋" w:eastAsia="仿宋" w:hAnsi="仿宋" w:cs="仿宋" w:hint="eastAsia"/>
            <w:lang w:eastAsia="zh-CN"/>
          </w:rPr>
          <w:t>(三)、项目管理与监控体系</w:t>
        </w:r>
        <w:r>
          <w:tab/>
        </w:r>
        <w:r>
          <w:fldChar w:fldCharType="begin"/>
        </w:r>
        <w:r>
          <w:instrText xml:space="preserve"> PAGEREF _Toc19294 \h </w:instrText>
        </w:r>
        <w:r>
          <w:fldChar w:fldCharType="separate"/>
        </w:r>
        <w:r>
          <w:t>46</w:t>
        </w:r>
        <w:r>
          <w:fldChar w:fldCharType="end"/>
        </w:r>
      </w:hyperlink>
    </w:p>
    <w:p>
      <w:pPr>
        <w:pStyle w:val="TOC1"/>
        <w:tabs>
          <w:tab w:val="right" w:leader="dot" w:pos="8306"/>
        </w:tabs>
      </w:pPr>
      <w:hyperlink w:anchor="_Toc3704" w:history="1">
        <w:r>
          <w:rPr>
            <w:rFonts w:ascii="仿宋" w:eastAsia="仿宋" w:hAnsi="仿宋" w:cs="仿宋" w:hint="eastAsia"/>
            <w:lang w:eastAsia="zh-CN"/>
          </w:rPr>
          <w:t>九、客户关系管理与市场拓展</w:t>
        </w:r>
        <w:r>
          <w:tab/>
        </w:r>
        <w:r>
          <w:fldChar w:fldCharType="begin"/>
        </w:r>
        <w:r>
          <w:instrText xml:space="preserve"> PAGEREF _Toc3704 \h </w:instrText>
        </w:r>
        <w:r>
          <w:fldChar w:fldCharType="separate"/>
        </w:r>
        <w:r>
          <w:t>47</w:t>
        </w:r>
        <w:r>
          <w:fldChar w:fldCharType="end"/>
        </w:r>
      </w:hyperlink>
    </w:p>
    <w:p>
      <w:pPr>
        <w:pStyle w:val="TOC2"/>
        <w:tabs>
          <w:tab w:val="right" w:leader="dot" w:pos="8306"/>
        </w:tabs>
      </w:pPr>
      <w:hyperlink w:anchor="_Toc18343" w:history="1">
        <w:r>
          <w:rPr>
            <w:rFonts w:ascii="仿宋" w:eastAsia="仿宋" w:hAnsi="仿宋" w:cs="仿宋" w:hint="eastAsia"/>
            <w:lang w:eastAsia="zh-CN"/>
          </w:rPr>
          <w:t>(一)、客户关系管理策略</w:t>
        </w:r>
        <w:r>
          <w:tab/>
        </w:r>
        <w:r>
          <w:fldChar w:fldCharType="begin"/>
        </w:r>
        <w:r>
          <w:instrText xml:space="preserve"> PAGEREF _Toc18343 \h </w:instrText>
        </w:r>
        <w:r>
          <w:fldChar w:fldCharType="separate"/>
        </w:r>
        <w:r>
          <w:t>47</w:t>
        </w:r>
        <w:r>
          <w:fldChar w:fldCharType="end"/>
        </w:r>
      </w:hyperlink>
    </w:p>
    <w:p>
      <w:pPr>
        <w:pStyle w:val="TOC2"/>
        <w:tabs>
          <w:tab w:val="right" w:leader="dot" w:pos="8306"/>
        </w:tabs>
      </w:pPr>
      <w:hyperlink w:anchor="_Toc26585" w:history="1">
        <w:r>
          <w:rPr>
            <w:rFonts w:ascii="仿宋" w:eastAsia="仿宋" w:hAnsi="仿宋" w:cs="仿宋" w:hint="eastAsia"/>
            <w:lang w:eastAsia="zh-CN"/>
          </w:rPr>
          <w:t>(二)、市场拓展方案</w:t>
        </w:r>
        <w:r>
          <w:tab/>
        </w:r>
        <w:r>
          <w:fldChar w:fldCharType="begin"/>
        </w:r>
        <w:r>
          <w:instrText xml:space="preserve"> PAGEREF _Toc26585 \h </w:instrText>
        </w:r>
        <w:r>
          <w:fldChar w:fldCharType="separate"/>
        </w:r>
        <w:r>
          <w:t>49</w:t>
        </w:r>
        <w:r>
          <w:fldChar w:fldCharType="end"/>
        </w:r>
      </w:hyperlink>
    </w:p>
    <w:p>
      <w:pPr>
        <w:pStyle w:val="TOC1"/>
        <w:tabs>
          <w:tab w:val="right" w:leader="dot" w:pos="8306"/>
        </w:tabs>
      </w:pPr>
      <w:hyperlink w:anchor="_Toc27253" w:history="1">
        <w:r>
          <w:rPr>
            <w:rFonts w:ascii="仿宋" w:eastAsia="仿宋" w:hAnsi="仿宋" w:cs="仿宋" w:hint="eastAsia"/>
            <w:lang w:eastAsia="zh-CN"/>
          </w:rPr>
          <w:t>十、安全与应急管理</w:t>
        </w:r>
        <w:r>
          <w:tab/>
        </w:r>
        <w:r>
          <w:fldChar w:fldCharType="begin"/>
        </w:r>
        <w:r>
          <w:instrText xml:space="preserve"> PAGEREF _Toc27253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5" w:history="1">
        <w:r>
          <w:rPr>
            <w:rFonts w:ascii="仿宋" w:eastAsia="仿宋" w:hAnsi="仿宋" w:cs="仿宋" w:hint="eastAsia"/>
            <w:lang w:eastAsia="zh-CN"/>
          </w:rPr>
          <w:t>(一)、安全生产管理</w:t>
        </w:r>
        <w:r>
          <w:tab/>
        </w:r>
        <w:r>
          <w:fldChar w:fldCharType="begin"/>
        </w:r>
        <w:r>
          <w:instrText xml:space="preserve"> PAGEREF _Toc9655 \h </w:instrText>
        </w:r>
        <w:r>
          <w:fldChar w:fldCharType="separate"/>
        </w:r>
        <w:r>
          <w:t>50</w:t>
        </w:r>
        <w:r>
          <w:fldChar w:fldCharType="end"/>
        </w:r>
      </w:hyperlink>
    </w:p>
    <w:p>
      <w:pPr>
        <w:pStyle w:val="TOC2"/>
        <w:tabs>
          <w:tab w:val="right" w:leader="dot" w:pos="8306"/>
        </w:tabs>
      </w:pPr>
      <w:hyperlink w:anchor="_Toc9376" w:history="1">
        <w:r>
          <w:rPr>
            <w:rFonts w:ascii="仿宋" w:eastAsia="仿宋" w:hAnsi="仿宋" w:cs="仿宋" w:hint="eastAsia"/>
            <w:lang w:eastAsia="zh-CN"/>
          </w:rPr>
          <w:t>(二)、应急预案与响应</w:t>
        </w:r>
        <w:r>
          <w:tab/>
        </w:r>
        <w:r>
          <w:fldChar w:fldCharType="begin"/>
        </w:r>
        <w:r>
          <w:instrText xml:space="preserve"> PAGEREF _Toc9376 \h </w:instrText>
        </w:r>
        <w:r>
          <w:fldChar w:fldCharType="separate"/>
        </w:r>
        <w:r>
          <w:t>51</w:t>
        </w:r>
        <w:r>
          <w:fldChar w:fldCharType="end"/>
        </w:r>
      </w:hyperlink>
    </w:p>
    <w:p>
      <w:pPr>
        <w:pStyle w:val="TOC1"/>
        <w:tabs>
          <w:tab w:val="right" w:leader="dot" w:pos="8306"/>
        </w:tabs>
      </w:pPr>
      <w:hyperlink w:anchor="_Toc26632" w:history="1">
        <w:r>
          <w:rPr>
            <w:rFonts w:ascii="仿宋" w:eastAsia="仿宋" w:hAnsi="仿宋" w:cs="仿宋" w:hint="eastAsia"/>
            <w:lang w:eastAsia="zh-CN"/>
          </w:rPr>
          <w:t>十一、环境保护与治理方案</w:t>
        </w:r>
        <w:r>
          <w:tab/>
        </w:r>
        <w:r>
          <w:fldChar w:fldCharType="begin"/>
        </w:r>
        <w:r>
          <w:instrText xml:space="preserve"> PAGEREF _Toc26632 \h </w:instrText>
        </w:r>
        <w:r>
          <w:fldChar w:fldCharType="separate"/>
        </w:r>
        <w:r>
          <w:t>53</w:t>
        </w:r>
        <w:r>
          <w:fldChar w:fldCharType="end"/>
        </w:r>
      </w:hyperlink>
    </w:p>
    <w:p>
      <w:pPr>
        <w:pStyle w:val="TOC2"/>
        <w:tabs>
          <w:tab w:val="right" w:leader="dot" w:pos="8306"/>
        </w:tabs>
      </w:pPr>
      <w:hyperlink w:anchor="_Toc9941" w:history="1">
        <w:r>
          <w:rPr>
            <w:rFonts w:ascii="仿宋" w:eastAsia="仿宋" w:hAnsi="仿宋" w:cs="仿宋" w:hint="eastAsia"/>
            <w:lang w:eastAsia="zh-CN"/>
          </w:rPr>
          <w:t>(一)、项目环境影响评估</w:t>
        </w:r>
        <w:r>
          <w:tab/>
        </w:r>
        <w:r>
          <w:fldChar w:fldCharType="begin"/>
        </w:r>
        <w:r>
          <w:instrText xml:space="preserve"> PAGEREF _Toc9941 \h </w:instrText>
        </w:r>
        <w:r>
          <w:fldChar w:fldCharType="separate"/>
        </w:r>
        <w:r>
          <w:t>53</w:t>
        </w:r>
        <w:r>
          <w:fldChar w:fldCharType="end"/>
        </w:r>
      </w:hyperlink>
    </w:p>
    <w:p>
      <w:pPr>
        <w:pStyle w:val="TOC2"/>
        <w:tabs>
          <w:tab w:val="right" w:leader="dot" w:pos="8306"/>
        </w:tabs>
      </w:pPr>
      <w:hyperlink w:anchor="_Toc13072" w:history="1">
        <w:r>
          <w:rPr>
            <w:rFonts w:ascii="仿宋" w:eastAsia="仿宋" w:hAnsi="仿宋" w:cs="仿宋" w:hint="eastAsia"/>
            <w:lang w:eastAsia="zh-CN"/>
          </w:rPr>
          <w:t>(二)、环境保护措施与治理方案</w:t>
        </w:r>
        <w:r>
          <w:tab/>
        </w:r>
        <w:r>
          <w:fldChar w:fldCharType="begin"/>
        </w:r>
        <w:r>
          <w:instrText xml:space="preserve"> PAGEREF _Toc13072 \h </w:instrText>
        </w:r>
        <w:r>
          <w:fldChar w:fldCharType="separate"/>
        </w:r>
        <w:r>
          <w:t>53</w:t>
        </w:r>
        <w:r>
          <w:fldChar w:fldCharType="end"/>
        </w:r>
      </w:hyperlink>
    </w:p>
    <w:p>
      <w:pPr>
        <w:pStyle w:val="TOC1"/>
        <w:tabs>
          <w:tab w:val="right" w:leader="dot" w:pos="8306"/>
        </w:tabs>
      </w:pPr>
      <w:hyperlink w:anchor="_Toc18796" w:history="1">
        <w:r>
          <w:rPr>
            <w:rFonts w:ascii="仿宋" w:eastAsia="仿宋" w:hAnsi="仿宋" w:cs="仿宋" w:hint="eastAsia"/>
            <w:lang w:eastAsia="zh-CN"/>
          </w:rPr>
          <w:t>十二、土地利用与规划方案</w:t>
        </w:r>
        <w:r>
          <w:tab/>
        </w:r>
        <w:r>
          <w:fldChar w:fldCharType="begin"/>
        </w:r>
        <w:r>
          <w:instrText xml:space="preserve"> PAGEREF _Toc18796 \h </w:instrText>
        </w:r>
        <w:r>
          <w:fldChar w:fldCharType="separate"/>
        </w:r>
        <w:r>
          <w:t>54</w:t>
        </w:r>
        <w:r>
          <w:fldChar w:fldCharType="end"/>
        </w:r>
      </w:hyperlink>
    </w:p>
    <w:p>
      <w:pPr>
        <w:pStyle w:val="TOC2"/>
        <w:tabs>
          <w:tab w:val="right" w:leader="dot" w:pos="8306"/>
        </w:tabs>
      </w:pPr>
      <w:hyperlink w:anchor="_Toc22108" w:history="1">
        <w:r>
          <w:rPr>
            <w:rFonts w:ascii="仿宋" w:eastAsia="仿宋" w:hAnsi="仿宋" w:cs="仿宋" w:hint="eastAsia"/>
            <w:lang w:eastAsia="zh-CN"/>
          </w:rPr>
          <w:t>(一)、项目用地情况分析</w:t>
        </w:r>
        <w:r>
          <w:tab/>
        </w:r>
        <w:r>
          <w:fldChar w:fldCharType="begin"/>
        </w:r>
        <w:r>
          <w:instrText xml:space="preserve"> PAGEREF _Toc22108 \h </w:instrText>
        </w:r>
        <w:r>
          <w:fldChar w:fldCharType="separate"/>
        </w:r>
        <w:r>
          <w:t>54</w:t>
        </w:r>
        <w:r>
          <w:fldChar w:fldCharType="end"/>
        </w:r>
      </w:hyperlink>
    </w:p>
    <w:p>
      <w:pPr>
        <w:pStyle w:val="TOC2"/>
        <w:tabs>
          <w:tab w:val="right" w:leader="dot" w:pos="8306"/>
        </w:tabs>
      </w:pPr>
      <w:hyperlink w:anchor="_Toc31727" w:history="1">
        <w:r>
          <w:rPr>
            <w:rFonts w:ascii="仿宋" w:eastAsia="仿宋" w:hAnsi="仿宋" w:cs="仿宋" w:hint="eastAsia"/>
            <w:lang w:eastAsia="zh-CN"/>
          </w:rPr>
          <w:t>(二)、土地利用规划方案</w:t>
        </w:r>
        <w:r>
          <w:tab/>
        </w:r>
        <w:r>
          <w:fldChar w:fldCharType="begin"/>
        </w:r>
        <w:r>
          <w:instrText xml:space="preserve"> PAGEREF _Toc31727 \h </w:instrText>
        </w:r>
        <w:r>
          <w:fldChar w:fldCharType="separate"/>
        </w:r>
        <w:r>
          <w:t>55</w:t>
        </w:r>
        <w:r>
          <w:fldChar w:fldCharType="end"/>
        </w:r>
      </w:hyperlink>
    </w:p>
    <w:p>
      <w:pPr>
        <w:pStyle w:val="TOC1"/>
        <w:tabs>
          <w:tab w:val="right" w:leader="dot" w:pos="8306"/>
        </w:tabs>
      </w:pPr>
      <w:hyperlink w:anchor="_Toc12478" w:history="1">
        <w:r>
          <w:rPr>
            <w:rFonts w:ascii="仿宋" w:eastAsia="仿宋" w:hAnsi="仿宋" w:cs="仿宋" w:hint="eastAsia"/>
            <w:lang w:eastAsia="zh-CN"/>
          </w:rPr>
          <w:t>十三、法律法规与政策遵循</w:t>
        </w:r>
        <w:r>
          <w:tab/>
        </w:r>
        <w:r>
          <w:fldChar w:fldCharType="begin"/>
        </w:r>
        <w:r>
          <w:instrText xml:space="preserve"> PAGEREF _Toc12478 \h </w:instrText>
        </w:r>
        <w:r>
          <w:fldChar w:fldCharType="separate"/>
        </w:r>
        <w:r>
          <w:t>56</w:t>
        </w:r>
        <w:r>
          <w:fldChar w:fldCharType="end"/>
        </w:r>
      </w:hyperlink>
    </w:p>
    <w:p>
      <w:pPr>
        <w:pStyle w:val="TOC2"/>
        <w:tabs>
          <w:tab w:val="right" w:leader="dot" w:pos="8306"/>
        </w:tabs>
      </w:pPr>
      <w:hyperlink w:anchor="_Toc16812" w:history="1">
        <w:r>
          <w:rPr>
            <w:rFonts w:ascii="仿宋" w:eastAsia="仿宋" w:hAnsi="仿宋" w:cs="仿宋" w:hint="eastAsia"/>
            <w:lang w:eastAsia="zh-CN"/>
          </w:rPr>
          <w:t>(一)、法律法规遵守</w:t>
        </w:r>
        <w:r>
          <w:tab/>
        </w:r>
        <w:r>
          <w:fldChar w:fldCharType="begin"/>
        </w:r>
        <w:r>
          <w:instrText xml:space="preserve"> PAGEREF _Toc16812 \h </w:instrText>
        </w:r>
        <w:r>
          <w:fldChar w:fldCharType="separate"/>
        </w:r>
        <w:r>
          <w:t>56</w:t>
        </w:r>
        <w:r>
          <w:fldChar w:fldCharType="end"/>
        </w:r>
      </w:hyperlink>
    </w:p>
    <w:p>
      <w:pPr>
        <w:pStyle w:val="TOC2"/>
        <w:tabs>
          <w:tab w:val="right" w:leader="dot" w:pos="8306"/>
        </w:tabs>
      </w:pPr>
      <w:hyperlink w:anchor="_Toc24834" w:history="1">
        <w:r>
          <w:rPr>
            <w:rFonts w:ascii="仿宋" w:eastAsia="仿宋" w:hAnsi="仿宋" w:cs="仿宋" w:hint="eastAsia"/>
            <w:lang w:eastAsia="zh-CN"/>
          </w:rPr>
          <w:t>(二)、政策导向与利用</w:t>
        </w:r>
        <w:r>
          <w:tab/>
        </w:r>
        <w:r>
          <w:fldChar w:fldCharType="begin"/>
        </w:r>
        <w:r>
          <w:instrText xml:space="preserve"> PAGEREF _Toc24834 \h </w:instrText>
        </w:r>
        <w:r>
          <w:fldChar w:fldCharType="separate"/>
        </w:r>
        <w:r>
          <w:t>57</w:t>
        </w:r>
        <w:r>
          <w:fldChar w:fldCharType="end"/>
        </w:r>
      </w:hyperlink>
    </w:p>
    <w:p>
      <w:pPr>
        <w:pStyle w:val="TOC1"/>
        <w:tabs>
          <w:tab w:val="right" w:leader="dot" w:pos="8306"/>
        </w:tabs>
      </w:pPr>
      <w:hyperlink w:anchor="_Toc11278" w:history="1">
        <w:r>
          <w:rPr>
            <w:rFonts w:ascii="仿宋" w:eastAsia="仿宋" w:hAnsi="仿宋" w:cs="仿宋" w:hint="eastAsia"/>
            <w:lang w:eastAsia="zh-CN"/>
          </w:rPr>
          <w:t>十四、项目施工方案</w:t>
        </w:r>
        <w:r>
          <w:tab/>
        </w:r>
        <w:r>
          <w:fldChar w:fldCharType="begin"/>
        </w:r>
        <w:r>
          <w:instrText xml:space="preserve"> PAGEREF _Toc11278 \h </w:instrText>
        </w:r>
        <w:r>
          <w:fldChar w:fldCharType="separate"/>
        </w:r>
        <w:r>
          <w:t>58</w:t>
        </w:r>
        <w:r>
          <w:fldChar w:fldCharType="end"/>
        </w:r>
      </w:hyperlink>
    </w:p>
    <w:p>
      <w:pPr>
        <w:pStyle w:val="TOC2"/>
        <w:tabs>
          <w:tab w:val="right" w:leader="dot" w:pos="8306"/>
        </w:tabs>
      </w:pPr>
      <w:hyperlink w:anchor="_Toc12660" w:history="1">
        <w:r>
          <w:rPr>
            <w:rFonts w:ascii="仿宋" w:eastAsia="仿宋" w:hAnsi="仿宋" w:cs="仿宋" w:hint="eastAsia"/>
            <w:lang w:eastAsia="zh-CN"/>
          </w:rPr>
          <w:t>(一)、施工组织设计</w:t>
        </w:r>
        <w:r>
          <w:tab/>
        </w:r>
        <w:r>
          <w:fldChar w:fldCharType="begin"/>
        </w:r>
        <w:r>
          <w:instrText xml:space="preserve"> PAGEREF _Toc12660 \h </w:instrText>
        </w:r>
        <w:r>
          <w:fldChar w:fldCharType="separate"/>
        </w:r>
        <w:r>
          <w:t>58</w:t>
        </w:r>
        <w:r>
          <w:fldChar w:fldCharType="end"/>
        </w:r>
      </w:hyperlink>
    </w:p>
    <w:p>
      <w:pPr>
        <w:pStyle w:val="TOC2"/>
        <w:tabs>
          <w:tab w:val="right" w:leader="dot" w:pos="8306"/>
        </w:tabs>
      </w:pPr>
      <w:hyperlink w:anchor="_Toc2194" w:history="1">
        <w:r>
          <w:rPr>
            <w:rFonts w:ascii="仿宋" w:eastAsia="仿宋" w:hAnsi="仿宋" w:cs="仿宋" w:hint="eastAsia"/>
            <w:lang w:eastAsia="zh-CN"/>
          </w:rPr>
          <w:t>(二)、施工工艺与技术路线</w:t>
        </w:r>
        <w:r>
          <w:tab/>
        </w:r>
        <w:r>
          <w:fldChar w:fldCharType="begin"/>
        </w:r>
        <w:r>
          <w:instrText xml:space="preserve"> PAGEREF _Toc2194 \h </w:instrText>
        </w:r>
        <w:r>
          <w:fldChar w:fldCharType="separate"/>
        </w:r>
        <w:r>
          <w:t>60</w:t>
        </w:r>
        <w:r>
          <w:fldChar w:fldCharType="end"/>
        </w:r>
      </w:hyperlink>
    </w:p>
    <w:p>
      <w:pPr>
        <w:pStyle w:val="TOC2"/>
        <w:tabs>
          <w:tab w:val="right" w:leader="dot" w:pos="8306"/>
        </w:tabs>
      </w:pPr>
      <w:hyperlink w:anchor="_Toc15474" w:history="1">
        <w:r>
          <w:rPr>
            <w:rFonts w:ascii="仿宋" w:eastAsia="仿宋" w:hAnsi="仿宋" w:cs="仿宋" w:hint="eastAsia"/>
            <w:lang w:eastAsia="zh-CN"/>
          </w:rPr>
          <w:t>(三)、关键节点施工计划</w:t>
        </w:r>
        <w:r>
          <w:tab/>
        </w:r>
        <w:r>
          <w:fldChar w:fldCharType="begin"/>
        </w:r>
        <w:r>
          <w:instrText xml:space="preserve"> PAGEREF _Toc15474 \h </w:instrText>
        </w:r>
        <w:r>
          <w:fldChar w:fldCharType="separate"/>
        </w:r>
        <w:r>
          <w:t>61</w:t>
        </w:r>
        <w:r>
          <w:fldChar w:fldCharType="end"/>
        </w:r>
      </w:hyperlink>
    </w:p>
    <w:p>
      <w:pPr>
        <w:pStyle w:val="TOC2"/>
        <w:tabs>
          <w:tab w:val="right" w:leader="dot" w:pos="8306"/>
        </w:tabs>
      </w:pPr>
      <w:hyperlink w:anchor="_Toc26517" w:history="1">
        <w:r>
          <w:rPr>
            <w:rFonts w:ascii="仿宋" w:eastAsia="仿宋" w:hAnsi="仿宋" w:cs="仿宋" w:hint="eastAsia"/>
            <w:lang w:eastAsia="zh-CN"/>
          </w:rPr>
          <w:t>(四)、施工现场管理</w:t>
        </w:r>
        <w:r>
          <w:tab/>
        </w:r>
        <w:r>
          <w:fldChar w:fldCharType="begin"/>
        </w:r>
        <w:r>
          <w:instrText xml:space="preserve"> PAGEREF _Toc26517 \h </w:instrText>
        </w:r>
        <w:r>
          <w:fldChar w:fldCharType="separate"/>
        </w:r>
        <w:r>
          <w:t>63</w:t>
        </w:r>
        <w:r>
          <w:fldChar w:fldCharType="end"/>
        </w:r>
      </w:hyperlink>
    </w:p>
    <w:p>
      <w:pPr>
        <w:pStyle w:val="TOC1"/>
        <w:tabs>
          <w:tab w:val="right" w:leader="dot" w:pos="8306"/>
        </w:tabs>
      </w:pPr>
      <w:hyperlink w:anchor="_Toc31383" w:history="1">
        <w:r>
          <w:rPr>
            <w:rFonts w:ascii="仿宋" w:eastAsia="仿宋" w:hAnsi="仿宋" w:cs="仿宋" w:hint="eastAsia"/>
            <w:lang w:eastAsia="zh-CN"/>
          </w:rPr>
          <w:t>十五、设施与设备管理</w:t>
        </w:r>
        <w:r>
          <w:tab/>
        </w:r>
        <w:r>
          <w:fldChar w:fldCharType="begin"/>
        </w:r>
        <w:r>
          <w:instrText xml:space="preserve"> PAGEREF _Toc31383 \h </w:instrText>
        </w:r>
        <w:r>
          <w:fldChar w:fldCharType="separate"/>
        </w:r>
        <w:r>
          <w:t>65</w:t>
        </w:r>
        <w:r>
          <w:fldChar w:fldCharType="end"/>
        </w:r>
      </w:hyperlink>
    </w:p>
    <w:p>
      <w:pPr>
        <w:pStyle w:val="TOC2"/>
        <w:tabs>
          <w:tab w:val="right" w:leader="dot" w:pos="8306"/>
        </w:tabs>
      </w:pPr>
      <w:hyperlink w:anchor="_Toc2630" w:history="1">
        <w:r>
          <w:rPr>
            <w:rFonts w:ascii="仿宋" w:eastAsia="仿宋" w:hAnsi="仿宋" w:cs="仿宋" w:hint="eastAsia"/>
            <w:lang w:eastAsia="zh-CN"/>
          </w:rPr>
          <w:t>(一)、设施规划与配置</w:t>
        </w:r>
        <w:r>
          <w:tab/>
        </w:r>
        <w:r>
          <w:fldChar w:fldCharType="begin"/>
        </w:r>
        <w:r>
          <w:instrText xml:space="preserve"> PAGEREF _Toc2630 \h </w:instrText>
        </w:r>
        <w:r>
          <w:fldChar w:fldCharType="separate"/>
        </w:r>
        <w:r>
          <w:t>65</w:t>
        </w:r>
        <w:r>
          <w:fldChar w:fldCharType="end"/>
        </w:r>
      </w:hyperlink>
    </w:p>
    <w:p>
      <w:pPr>
        <w:pStyle w:val="TOC2"/>
        <w:tabs>
          <w:tab w:val="right" w:leader="dot" w:pos="8306"/>
        </w:tabs>
      </w:pPr>
      <w:hyperlink w:anchor="_Toc12103" w:history="1">
        <w:r>
          <w:rPr>
            <w:rFonts w:ascii="仿宋" w:eastAsia="仿宋" w:hAnsi="仿宋" w:cs="仿宋" w:hint="eastAsia"/>
            <w:lang w:eastAsia="zh-CN"/>
          </w:rPr>
          <w:t>(二)、设备采购与维护管理</w:t>
        </w:r>
        <w:r>
          <w:tab/>
        </w:r>
        <w:r>
          <w:fldChar w:fldCharType="begin"/>
        </w:r>
        <w:r>
          <w:instrText xml:space="preserve"> PAGEREF _Toc12103 \h </w:instrText>
        </w:r>
        <w:r>
          <w:fldChar w:fldCharType="separate"/>
        </w:r>
        <w:r>
          <w:t>65</w:t>
        </w:r>
        <w:r>
          <w:fldChar w:fldCharType="end"/>
        </w:r>
      </w:hyperlink>
    </w:p>
    <w:p>
      <w:pPr>
        <w:pStyle w:val="TOC2"/>
        <w:tabs>
          <w:tab w:val="right" w:leader="dot" w:pos="8306"/>
        </w:tabs>
      </w:pPr>
      <w:hyperlink w:anchor="_Toc31111" w:history="1">
        <w:r>
          <w:rPr>
            <w:rFonts w:ascii="仿宋" w:eastAsia="仿宋" w:hAnsi="仿宋" w:cs="仿宋" w:hint="eastAsia"/>
            <w:lang w:eastAsia="zh-CN"/>
          </w:rPr>
          <w:t>(三)、设施设备升级策略</w:t>
        </w:r>
        <w:r>
          <w:tab/>
        </w:r>
        <w:r>
          <w:fldChar w:fldCharType="begin"/>
        </w:r>
        <w:r>
          <w:instrText xml:space="preserve"> PAGEREF _Toc31111 \h </w:instrText>
        </w:r>
        <w:r>
          <w:fldChar w:fldCharType="separate"/>
        </w:r>
        <w:r>
          <w:t>66</w:t>
        </w:r>
        <w:r>
          <w:fldChar w:fldCharType="end"/>
        </w:r>
      </w:hyperlink>
    </w:p>
    <w:p>
      <w:pPr>
        <w:pStyle w:val="TOC1"/>
        <w:tabs>
          <w:tab w:val="right" w:leader="dot" w:pos="8306"/>
        </w:tabs>
      </w:pPr>
      <w:hyperlink w:anchor="_Toc3754" w:history="1">
        <w:r>
          <w:rPr>
            <w:rFonts w:ascii="仿宋" w:eastAsia="仿宋" w:hAnsi="仿宋" w:cs="仿宋" w:hint="eastAsia"/>
            <w:lang w:eastAsia="zh-CN"/>
          </w:rPr>
          <w:t>十六、企业合规与伦理</w:t>
        </w:r>
        <w:r>
          <w:tab/>
        </w:r>
        <w:r>
          <w:fldChar w:fldCharType="begin"/>
        </w:r>
        <w:r>
          <w:instrText xml:space="preserve"> PAGEREF _Toc3754 \h </w:instrText>
        </w:r>
        <w:r>
          <w:fldChar w:fldCharType="separate"/>
        </w:r>
        <w:r>
          <w:t>67</w:t>
        </w:r>
        <w:r>
          <w:fldChar w:fldCharType="end"/>
        </w:r>
      </w:hyperlink>
    </w:p>
    <w:p>
      <w:pPr>
        <w:pStyle w:val="TOC2"/>
        <w:tabs>
          <w:tab w:val="right" w:leader="dot" w:pos="8306"/>
        </w:tabs>
      </w:pPr>
      <w:hyperlink w:anchor="_Toc21640" w:history="1">
        <w:r>
          <w:rPr>
            <w:rFonts w:ascii="仿宋" w:eastAsia="仿宋" w:hAnsi="仿宋" w:cs="仿宋" w:hint="eastAsia"/>
            <w:lang w:eastAsia="zh-CN"/>
          </w:rPr>
          <w:t>(一)、合规政策与程序</w:t>
        </w:r>
        <w:r>
          <w:tab/>
        </w:r>
        <w:r>
          <w:fldChar w:fldCharType="begin"/>
        </w:r>
        <w:r>
          <w:instrText xml:space="preserve"> PAGEREF _Toc21640 \h </w:instrText>
        </w:r>
        <w:r>
          <w:fldChar w:fldCharType="separate"/>
        </w:r>
        <w:r>
          <w:t>67</w:t>
        </w:r>
        <w:r>
          <w:fldChar w:fldCharType="end"/>
        </w:r>
      </w:hyperlink>
    </w:p>
    <w:p>
      <w:pPr>
        <w:pStyle w:val="TOC2"/>
        <w:tabs>
          <w:tab w:val="right" w:leader="dot" w:pos="8306"/>
        </w:tabs>
      </w:pPr>
      <w:hyperlink w:anchor="_Toc4174" w:history="1">
        <w:r>
          <w:rPr>
            <w:rFonts w:ascii="仿宋" w:eastAsia="仿宋" w:hAnsi="仿宋" w:cs="仿宋" w:hint="eastAsia"/>
            <w:lang w:eastAsia="zh-CN"/>
          </w:rPr>
          <w:t>(二)、伦理规范与培训</w:t>
        </w:r>
        <w:r>
          <w:tab/>
        </w:r>
        <w:r>
          <w:fldChar w:fldCharType="begin"/>
        </w:r>
        <w:r>
          <w:instrText xml:space="preserve"> PAGEREF _Toc4174 \h </w:instrText>
        </w:r>
        <w:r>
          <w:fldChar w:fldCharType="separate"/>
        </w:r>
        <w:r>
          <w:t>68</w:t>
        </w:r>
        <w:r>
          <w:fldChar w:fldCharType="end"/>
        </w:r>
      </w:hyperlink>
    </w:p>
    <w:p>
      <w:pPr>
        <w:pStyle w:val="TOC2"/>
        <w:tabs>
          <w:tab w:val="right" w:leader="dot" w:pos="8306"/>
        </w:tabs>
      </w:pPr>
      <w:hyperlink w:anchor="_Toc7501" w:history="1">
        <w:r>
          <w:rPr>
            <w:rFonts w:ascii="仿宋" w:eastAsia="仿宋" w:hAnsi="仿宋" w:cs="仿宋" w:hint="eastAsia"/>
            <w:lang w:eastAsia="zh-CN"/>
          </w:rPr>
          <w:t>(三)、合规风险评估</w:t>
        </w:r>
        <w:r>
          <w:tab/>
        </w:r>
        <w:r>
          <w:fldChar w:fldCharType="begin"/>
        </w:r>
        <w:r>
          <w:instrText xml:space="preserve"> PAGEREF _Toc7501 \h </w:instrText>
        </w:r>
        <w:r>
          <w:fldChar w:fldCharType="separate"/>
        </w:r>
        <w:r>
          <w:t>69</w:t>
        </w:r>
        <w:r>
          <w:fldChar w:fldCharType="end"/>
        </w:r>
      </w:hyperlink>
    </w:p>
    <w:p>
      <w:pPr>
        <w:pStyle w:val="TOC2"/>
        <w:tabs>
          <w:tab w:val="right" w:leader="dot" w:pos="8306"/>
        </w:tabs>
      </w:pPr>
      <w:hyperlink w:anchor="_Toc15370" w:history="1">
        <w:r>
          <w:rPr>
            <w:rFonts w:ascii="仿宋" w:eastAsia="仿宋" w:hAnsi="仿宋" w:cs="仿宋" w:hint="eastAsia"/>
            <w:lang w:eastAsia="zh-CN"/>
          </w:rPr>
          <w:t>(四)、合规监督与执行</w:t>
        </w:r>
        <w:r>
          <w:tab/>
        </w:r>
        <w:r>
          <w:fldChar w:fldCharType="begin"/>
        </w:r>
        <w:r>
          <w:instrText xml:space="preserve"> PAGEREF _Toc15370 \h </w:instrText>
        </w:r>
        <w:r>
          <w:fldChar w:fldCharType="separate"/>
        </w:r>
        <w:r>
          <w:t>70</w:t>
        </w:r>
        <w:r>
          <w:fldChar w:fldCharType="end"/>
        </w:r>
      </w:hyperlink>
    </w:p>
    <w:p>
      <w:pPr>
        <w:pStyle w:val="TOC1"/>
        <w:tabs>
          <w:tab w:val="right" w:leader="dot" w:pos="8306"/>
        </w:tabs>
      </w:pPr>
      <w:hyperlink w:anchor="_Toc14998" w:history="1">
        <w:r>
          <w:rPr>
            <w:rFonts w:ascii="仿宋" w:eastAsia="仿宋" w:hAnsi="仿宋" w:cs="仿宋" w:hint="eastAsia"/>
            <w:lang w:eastAsia="zh-CN"/>
          </w:rPr>
          <w:t>十七、质量管理与控制</w:t>
        </w:r>
        <w:r>
          <w:tab/>
        </w:r>
        <w:r>
          <w:fldChar w:fldCharType="begin"/>
        </w:r>
        <w:r>
          <w:instrText xml:space="preserve"> PAGEREF _Toc14998 \h </w:instrText>
        </w:r>
        <w:r>
          <w:fldChar w:fldCharType="separate"/>
        </w:r>
        <w:r>
          <w:t>71</w:t>
        </w:r>
        <w:r>
          <w:fldChar w:fldCharType="end"/>
        </w:r>
      </w:hyperlink>
    </w:p>
    <w:p>
      <w:pPr>
        <w:pStyle w:val="TOC2"/>
        <w:tabs>
          <w:tab w:val="right" w:leader="dot" w:pos="8306"/>
        </w:tabs>
      </w:pPr>
      <w:hyperlink w:anchor="_Toc27357" w:history="1">
        <w:r>
          <w:rPr>
            <w:rFonts w:ascii="仿宋" w:eastAsia="仿宋" w:hAnsi="仿宋" w:cs="仿宋" w:hint="eastAsia"/>
            <w:lang w:eastAsia="zh-CN"/>
          </w:rPr>
          <w:t>(一)、质量管理体系建设</w:t>
        </w:r>
        <w:r>
          <w:tab/>
        </w:r>
        <w:r>
          <w:fldChar w:fldCharType="begin"/>
        </w:r>
        <w:r>
          <w:instrText xml:space="preserve"> PAGEREF _Toc27357 \h </w:instrText>
        </w:r>
        <w:r>
          <w:fldChar w:fldCharType="separate"/>
        </w:r>
        <w:r>
          <w:t>71</w:t>
        </w:r>
        <w:r>
          <w:fldChar w:fldCharType="end"/>
        </w:r>
      </w:hyperlink>
    </w:p>
    <w:p>
      <w:pPr>
        <w:pStyle w:val="TOC2"/>
        <w:tabs>
          <w:tab w:val="right" w:leader="dot" w:pos="8306"/>
        </w:tabs>
      </w:pPr>
      <w:hyperlink w:anchor="_Toc25012" w:history="1">
        <w:r>
          <w:rPr>
            <w:rFonts w:ascii="仿宋" w:eastAsia="仿宋" w:hAnsi="仿宋" w:cs="仿宋" w:hint="eastAsia"/>
            <w:lang w:eastAsia="zh-CN"/>
          </w:rPr>
          <w:t>(二)、质量控制措施</w:t>
        </w:r>
        <w:r>
          <w:tab/>
        </w:r>
        <w:r>
          <w:fldChar w:fldCharType="begin"/>
        </w:r>
        <w:r>
          <w:instrText xml:space="preserve"> PAGEREF _Toc25012 \h </w:instrText>
        </w:r>
        <w:r>
          <w:fldChar w:fldCharType="separate"/>
        </w:r>
        <w:r>
          <w:t>72</w:t>
        </w:r>
        <w:r>
          <w:fldChar w:fldCharType="end"/>
        </w:r>
      </w:hyperlink>
    </w:p>
    <w:p>
      <w:pPr>
        <w:pStyle w:val="TOC1"/>
        <w:tabs>
          <w:tab w:val="right" w:leader="dot" w:pos="8306"/>
        </w:tabs>
      </w:pPr>
      <w:hyperlink w:anchor="_Toc987" w:history="1">
        <w:r>
          <w:rPr>
            <w:rFonts w:ascii="仿宋" w:eastAsia="仿宋" w:hAnsi="仿宋" w:cs="仿宋" w:hint="eastAsia"/>
            <w:lang w:eastAsia="zh-CN"/>
          </w:rPr>
          <w:t>十八、产业协同与集群发展</w:t>
        </w:r>
        <w:r>
          <w:tab/>
        </w:r>
        <w:r>
          <w:fldChar w:fldCharType="begin"/>
        </w:r>
        <w:r>
          <w:instrText xml:space="preserve"> PAGEREF _Toc987 \h </w:instrText>
        </w:r>
        <w:r>
          <w:fldChar w:fldCharType="separate"/>
        </w:r>
        <w:r>
          <w:t>73</w:t>
        </w:r>
        <w:r>
          <w:fldChar w:fldCharType="end"/>
        </w:r>
      </w:hyperlink>
    </w:p>
    <w:p>
      <w:pPr>
        <w:pStyle w:val="TOC2"/>
        <w:tabs>
          <w:tab w:val="right" w:leader="dot" w:pos="8306"/>
        </w:tabs>
      </w:pPr>
      <w:hyperlink w:anchor="_Toc28752" w:history="1">
        <w:r>
          <w:rPr>
            <w:rFonts w:ascii="仿宋" w:eastAsia="仿宋" w:hAnsi="仿宋" w:cs="仿宋" w:hint="eastAsia"/>
            <w:lang w:eastAsia="zh-CN"/>
          </w:rPr>
          <w:t>(一)、产业协同机制建设</w:t>
        </w:r>
        <w:r>
          <w:tab/>
        </w:r>
        <w:r>
          <w:fldChar w:fldCharType="begin"/>
        </w:r>
        <w:r>
          <w:instrText xml:space="preserve"> PAGEREF _Toc28752 \h </w:instrText>
        </w:r>
        <w:r>
          <w:fldChar w:fldCharType="separate"/>
        </w:r>
        <w:r>
          <w:t>73</w:t>
        </w:r>
        <w:r>
          <w:fldChar w:fldCharType="end"/>
        </w:r>
      </w:hyperlink>
    </w:p>
    <w:p>
      <w:pPr>
        <w:pStyle w:val="TOC2"/>
        <w:tabs>
          <w:tab w:val="right" w:leader="dot" w:pos="8306"/>
        </w:tabs>
      </w:pPr>
      <w:hyperlink w:anchor="_Toc15718" w:history="1">
        <w:r>
          <w:rPr>
            <w:rFonts w:ascii="仿宋" w:eastAsia="仿宋" w:hAnsi="仿宋" w:cs="仿宋" w:hint="eastAsia"/>
            <w:lang w:eastAsia="zh-CN"/>
          </w:rPr>
          <w:t>(二)、产业集群培育与发展</w:t>
        </w:r>
        <w:r>
          <w:tab/>
        </w:r>
        <w:r>
          <w:fldChar w:fldCharType="begin"/>
        </w:r>
        <w:r>
          <w:instrText xml:space="preserve"> PAGEREF _Toc15718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减影血管造影X射线装置(DS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减影血管造影X射线装置(DS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减影血管造影X射线装置(DS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减影血管造影X射线装置(DS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减影血管造影X射线装置(DSA)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减影血管造影X射线装置(DS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为了融入当地社区，数字减影血管造影X射线装置(DSA)项目需深入理解当地的文化特色和社会习俗。例如，项目在设计广告和市场推广活动时，应考虑使用当地语言和符合地方文化的表达方式。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减影血管造影X射线装置(DS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2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为了确保数字减影血管造影X射线装置(DSA)项目的成功并最大限度地减轻潜在的社会风险，详细的风险分析和具体的应对策略至关重要。以下是针对项目可能面临的具体社会风险及相应对策的分析：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风险描述：数字减影血管造影X射线装置(DSA)项目可能遭遇社区抵制，尤其如果社区成员认为项目会破坏他们的生活环境或忽略他们的意见。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风险描述：数字减影血管造影X射线装置(DSA)项目的商业实践可能与当地的文化和价值观存在冲突，导致社会紧张和文化冲突。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风险描述：数字减影血管造影X射线装置(DSA)项目可能会增加对公共资源和基础设施的需求，给当地带来额外压力，例如在水资源、能源供应和交通系统方面。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风险描述：数字减影血管造影X射线装置(DSA)项目可能会引起当地社会结构和动态的变化，例如改变社区的人口组成和社交模式。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风险描述：在数字减影血管造影X射线装置(DSA)项目运营过程中，可能涉及大量个人和商业敏感信息，存在信息安全和隐私保护的风险。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91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31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减影血管造影X射线装置(DS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https://d.book118.com/807062043132006030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数字减影血管造影X射线装置(DSA)项目建设方案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3009D"/>
    <w:rsid w:val="39930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6204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2023-12-31T15:13:00Z</dcterms:created>
  <dcterms:modified xsi:type="dcterms:W3CDTF">2023-12-31T15:13:59Z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09C22E33970E444A95FA0280E64F009A_11</vt:lpwstr>
  </property>
  <property fmtid="{D5CDD505-2E9C-101B-9397-08002B2CF9AE}" pid="3" name="KSOProductBuildVer">
    <vt:lpwstr>2052-12.1.0.16120</vt:lpwstr>
  </property>
</Properties>
</file>