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2626B" w14:paraId="1FA28F20" w14:textId="77777777">
      <w:pPr>
        <w:rPr>
          <w:rFonts w:ascii="仿宋" w:eastAsia="仿宋" w:hAnsi="仿宋" w:cs="仿宋"/>
          <w:b/>
          <w:sz w:val="40"/>
        </w:rPr>
      </w:pPr>
    </w:p>
    <w:p w:rsidR="0052626B" w14:paraId="3A5981FC" w14:textId="77777777">
      <w:pPr>
        <w:rPr>
          <w:rFonts w:ascii="仿宋" w:eastAsia="仿宋" w:hAnsi="仿宋" w:cs="仿宋"/>
          <w:b/>
          <w:sz w:val="40"/>
        </w:rPr>
      </w:pPr>
    </w:p>
    <w:p w:rsidR="0052626B" w14:paraId="16DC85B4" w14:textId="77777777">
      <w:pPr>
        <w:rPr>
          <w:rFonts w:ascii="仿宋" w:eastAsia="仿宋" w:hAnsi="仿宋" w:cs="仿宋"/>
          <w:b/>
          <w:sz w:val="40"/>
        </w:rPr>
      </w:pPr>
    </w:p>
    <w:p w:rsidR="0052626B" w14:paraId="2502061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肉制品加工行业相关投资计划提议</w:t>
      </w:r>
    </w:p>
    <w:p w:rsidR="0052626B" w14:paraId="59B13118" w14:textId="77777777">
      <w:pPr>
        <w:jc w:val="center"/>
        <w:rPr>
          <w:rFonts w:ascii="仿宋" w:eastAsia="仿宋" w:hAnsi="仿宋" w:cs="仿宋"/>
          <w:b/>
          <w:sz w:val="40"/>
        </w:rPr>
      </w:pPr>
      <w:r>
        <w:rPr>
          <w:rFonts w:ascii="仿宋" w:eastAsia="仿宋" w:hAnsi="仿宋" w:cs="仿宋" w:hint="eastAsia"/>
          <w:b/>
          <w:sz w:val="40"/>
        </w:rPr>
        <w:t>目录</w:t>
      </w:r>
    </w:p>
    <w:p w:rsidR="0052626B" w14:paraId="7DB54626" w14:textId="77777777">
      <w:pPr>
        <w:pStyle w:val="TOC1"/>
        <w:tabs>
          <w:tab w:val="right" w:leader="dot" w:pos="8306"/>
        </w:tabs>
      </w:pPr>
      <w:r>
        <w:fldChar w:fldCharType="begin"/>
      </w:r>
      <w:r>
        <w:instrText>TOC \h \z</w:instrText>
      </w:r>
      <w:r>
        <w:fldChar w:fldCharType="separate"/>
      </w:r>
      <w:hyperlink w:anchor="_Toc32260" w:history="1">
        <w:r>
          <w:rPr>
            <w:rFonts w:ascii="仿宋" w:eastAsia="仿宋" w:hAnsi="仿宋" w:cs="仿宋" w:hint="eastAsia"/>
          </w:rPr>
          <w:t>概论</w:t>
        </w:r>
        <w:r>
          <w:tab/>
        </w:r>
        <w:r>
          <w:fldChar w:fldCharType="begin"/>
        </w:r>
        <w:r>
          <w:instrText xml:space="preserve"> PAGEREF _Toc32260 \h </w:instrText>
        </w:r>
        <w:r>
          <w:fldChar w:fldCharType="separate"/>
        </w:r>
        <w:r>
          <w:t>3</w:t>
        </w:r>
        <w:r>
          <w:fldChar w:fldCharType="end"/>
        </w:r>
      </w:hyperlink>
    </w:p>
    <w:p w:rsidR="0052626B" w14:paraId="2E51173E" w14:textId="77777777">
      <w:pPr>
        <w:pStyle w:val="TOC1"/>
        <w:tabs>
          <w:tab w:val="right" w:leader="dot" w:pos="8306"/>
        </w:tabs>
      </w:pPr>
      <w:hyperlink w:anchor="_Toc11775" w:history="1">
        <w:r>
          <w:rPr>
            <w:rFonts w:ascii="仿宋" w:eastAsia="仿宋" w:hAnsi="仿宋" w:cs="仿宋" w:hint="eastAsia"/>
          </w:rPr>
          <w:t>一、原材料及成品管理</w:t>
        </w:r>
        <w:r>
          <w:tab/>
        </w:r>
        <w:r>
          <w:fldChar w:fldCharType="begin"/>
        </w:r>
        <w:r>
          <w:instrText xml:space="preserve"> PAGEREF _Toc11775 \h </w:instrText>
        </w:r>
        <w:r>
          <w:fldChar w:fldCharType="separate"/>
        </w:r>
        <w:r>
          <w:t>3</w:t>
        </w:r>
        <w:r>
          <w:fldChar w:fldCharType="end"/>
        </w:r>
      </w:hyperlink>
    </w:p>
    <w:p w:rsidR="0052626B" w14:paraId="77F56DAD" w14:textId="77777777">
      <w:pPr>
        <w:pStyle w:val="TOC2"/>
        <w:tabs>
          <w:tab w:val="right" w:leader="dot" w:pos="8306"/>
        </w:tabs>
      </w:pPr>
      <w:hyperlink w:anchor="_Toc29621" w:history="1">
        <w:r>
          <w:rPr>
            <w:rFonts w:ascii="仿宋" w:eastAsia="仿宋" w:hAnsi="仿宋" w:cs="仿宋" w:hint="eastAsia"/>
          </w:rPr>
          <w:t>（一）肉制品加工项目建设期原辅材料供应情况</w:t>
        </w:r>
        <w:r>
          <w:tab/>
        </w:r>
        <w:r>
          <w:fldChar w:fldCharType="begin"/>
        </w:r>
        <w:r>
          <w:instrText xml:space="preserve"> PAGEREF _Toc29621 \h </w:instrText>
        </w:r>
        <w:r>
          <w:fldChar w:fldCharType="separate"/>
        </w:r>
        <w:r>
          <w:t>3</w:t>
        </w:r>
        <w:r>
          <w:fldChar w:fldCharType="end"/>
        </w:r>
      </w:hyperlink>
    </w:p>
    <w:p w:rsidR="0052626B" w14:paraId="1D7D82FB" w14:textId="77777777">
      <w:pPr>
        <w:pStyle w:val="TOC2"/>
        <w:tabs>
          <w:tab w:val="right" w:leader="dot" w:pos="8306"/>
        </w:tabs>
      </w:pPr>
      <w:hyperlink w:anchor="_Toc28814" w:history="1">
        <w:r>
          <w:rPr>
            <w:rFonts w:ascii="仿宋" w:eastAsia="仿宋" w:hAnsi="仿宋" w:cs="仿宋" w:hint="eastAsia"/>
          </w:rPr>
          <w:t>（二）肉制品加工项目运营期原辅材料供应及质量管理</w:t>
        </w:r>
        <w:r>
          <w:tab/>
        </w:r>
        <w:r>
          <w:fldChar w:fldCharType="begin"/>
        </w:r>
        <w:r>
          <w:instrText xml:space="preserve"> PAGEREF _Toc28814 \h </w:instrText>
        </w:r>
        <w:r>
          <w:fldChar w:fldCharType="separate"/>
        </w:r>
        <w:r>
          <w:t>4</w:t>
        </w:r>
        <w:r>
          <w:fldChar w:fldCharType="end"/>
        </w:r>
      </w:hyperlink>
    </w:p>
    <w:p w:rsidR="0052626B" w14:paraId="731697D8" w14:textId="77777777">
      <w:pPr>
        <w:pStyle w:val="TOC1"/>
        <w:tabs>
          <w:tab w:val="right" w:leader="dot" w:pos="8306"/>
        </w:tabs>
      </w:pPr>
      <w:hyperlink w:anchor="_Toc25412" w:history="1">
        <w:r>
          <w:rPr>
            <w:rFonts w:ascii="仿宋" w:eastAsia="仿宋" w:hAnsi="仿宋" w:cs="仿宋" w:hint="eastAsia"/>
          </w:rPr>
          <w:t>二、肉制品加工项目选址方案</w:t>
        </w:r>
        <w:r>
          <w:tab/>
        </w:r>
        <w:r>
          <w:fldChar w:fldCharType="begin"/>
        </w:r>
        <w:r>
          <w:instrText xml:space="preserve"> PAGEREF _Toc25412 \h </w:instrText>
        </w:r>
        <w:r>
          <w:fldChar w:fldCharType="separate"/>
        </w:r>
        <w:r>
          <w:t>5</w:t>
        </w:r>
        <w:r>
          <w:fldChar w:fldCharType="end"/>
        </w:r>
      </w:hyperlink>
    </w:p>
    <w:p w:rsidR="0052626B" w14:paraId="44CC304E" w14:textId="77777777">
      <w:pPr>
        <w:pStyle w:val="TOC2"/>
        <w:tabs>
          <w:tab w:val="right" w:leader="dot" w:pos="8306"/>
        </w:tabs>
      </w:pPr>
      <w:hyperlink w:anchor="_Toc5588" w:history="1">
        <w:r>
          <w:rPr>
            <w:rFonts w:ascii="仿宋" w:eastAsia="仿宋" w:hAnsi="仿宋" w:cs="仿宋" w:hint="eastAsia"/>
          </w:rPr>
          <w:t>（一）肉制品加工项目选址原则</w:t>
        </w:r>
        <w:r>
          <w:tab/>
        </w:r>
        <w:r>
          <w:fldChar w:fldCharType="begin"/>
        </w:r>
        <w:r>
          <w:instrText xml:space="preserve"> PAGEREF _Toc5588 \h </w:instrText>
        </w:r>
        <w:r>
          <w:fldChar w:fldCharType="separate"/>
        </w:r>
        <w:r>
          <w:t>5</w:t>
        </w:r>
        <w:r>
          <w:fldChar w:fldCharType="end"/>
        </w:r>
      </w:hyperlink>
    </w:p>
    <w:p w:rsidR="0052626B" w14:paraId="6865FD78" w14:textId="77777777">
      <w:pPr>
        <w:pStyle w:val="TOC2"/>
        <w:tabs>
          <w:tab w:val="right" w:leader="dot" w:pos="8306"/>
        </w:tabs>
      </w:pPr>
      <w:hyperlink w:anchor="_Toc19129" w:history="1">
        <w:r>
          <w:rPr>
            <w:rFonts w:ascii="仿宋" w:eastAsia="仿宋" w:hAnsi="仿宋" w:cs="仿宋" w:hint="eastAsia"/>
          </w:rPr>
          <w:t>（二）建设区基本情况</w:t>
        </w:r>
        <w:r>
          <w:tab/>
        </w:r>
        <w:r>
          <w:fldChar w:fldCharType="begin"/>
        </w:r>
        <w:r>
          <w:instrText xml:space="preserve"> PAGEREF _Toc19129 \h </w:instrText>
        </w:r>
        <w:r>
          <w:fldChar w:fldCharType="separate"/>
        </w:r>
        <w:r>
          <w:t>6</w:t>
        </w:r>
        <w:r>
          <w:fldChar w:fldCharType="end"/>
        </w:r>
      </w:hyperlink>
    </w:p>
    <w:p w:rsidR="0052626B" w14:paraId="2BB9DC55" w14:textId="77777777">
      <w:pPr>
        <w:pStyle w:val="TOC2"/>
        <w:tabs>
          <w:tab w:val="right" w:leader="dot" w:pos="8306"/>
        </w:tabs>
      </w:pPr>
      <w:hyperlink w:anchor="_Toc16442" w:history="1">
        <w:r>
          <w:rPr>
            <w:rFonts w:ascii="仿宋" w:eastAsia="仿宋" w:hAnsi="仿宋" w:cs="仿宋" w:hint="eastAsia"/>
          </w:rPr>
          <w:t>（三）产业发展方向</w:t>
        </w:r>
        <w:r>
          <w:tab/>
        </w:r>
        <w:r>
          <w:fldChar w:fldCharType="begin"/>
        </w:r>
        <w:r>
          <w:instrText xml:space="preserve"> PAGEREF _Toc16442 \h </w:instrText>
        </w:r>
        <w:r>
          <w:fldChar w:fldCharType="separate"/>
        </w:r>
        <w:r>
          <w:t>7</w:t>
        </w:r>
        <w:r>
          <w:fldChar w:fldCharType="end"/>
        </w:r>
      </w:hyperlink>
    </w:p>
    <w:p w:rsidR="0052626B" w14:paraId="14466666" w14:textId="77777777">
      <w:pPr>
        <w:pStyle w:val="TOC2"/>
        <w:tabs>
          <w:tab w:val="right" w:leader="dot" w:pos="8306"/>
        </w:tabs>
      </w:pPr>
      <w:hyperlink w:anchor="_Toc30044" w:history="1">
        <w:r>
          <w:rPr>
            <w:rFonts w:ascii="仿宋" w:eastAsia="仿宋" w:hAnsi="仿宋" w:cs="仿宋" w:hint="eastAsia"/>
          </w:rPr>
          <w:t>（四）肉制品加工项目选址综合评价</w:t>
        </w:r>
        <w:r>
          <w:tab/>
        </w:r>
        <w:r>
          <w:fldChar w:fldCharType="begin"/>
        </w:r>
        <w:r>
          <w:instrText xml:space="preserve"> PAGEREF _Toc30044 \h </w:instrText>
        </w:r>
        <w:r>
          <w:fldChar w:fldCharType="separate"/>
        </w:r>
        <w:r>
          <w:t>8</w:t>
        </w:r>
        <w:r>
          <w:fldChar w:fldCharType="end"/>
        </w:r>
      </w:hyperlink>
    </w:p>
    <w:p w:rsidR="0052626B" w14:paraId="6BD30F66" w14:textId="77777777">
      <w:pPr>
        <w:pStyle w:val="TOC1"/>
        <w:tabs>
          <w:tab w:val="right" w:leader="dot" w:pos="8306"/>
        </w:tabs>
      </w:pPr>
      <w:hyperlink w:anchor="_Toc24186" w:history="1">
        <w:r>
          <w:rPr>
            <w:rFonts w:ascii="仿宋" w:eastAsia="仿宋" w:hAnsi="仿宋" w:cs="仿宋" w:hint="eastAsia"/>
          </w:rPr>
          <w:t>三、建筑工程方案</w:t>
        </w:r>
        <w:r>
          <w:tab/>
        </w:r>
        <w:r>
          <w:fldChar w:fldCharType="begin"/>
        </w:r>
        <w:r>
          <w:instrText xml:space="preserve"> PAGEREF _Toc24186 \h </w:instrText>
        </w:r>
        <w:r>
          <w:fldChar w:fldCharType="separate"/>
        </w:r>
        <w:r>
          <w:t>9</w:t>
        </w:r>
        <w:r>
          <w:fldChar w:fldCharType="end"/>
        </w:r>
      </w:hyperlink>
    </w:p>
    <w:p w:rsidR="0052626B" w14:paraId="1B02ACAD" w14:textId="77777777">
      <w:pPr>
        <w:pStyle w:val="TOC2"/>
        <w:tabs>
          <w:tab w:val="right" w:leader="dot" w:pos="8306"/>
        </w:tabs>
      </w:pPr>
      <w:hyperlink w:anchor="_Toc27967" w:history="1">
        <w:r>
          <w:rPr>
            <w:rFonts w:ascii="仿宋" w:eastAsia="仿宋" w:hAnsi="仿宋" w:cs="仿宋" w:hint="eastAsia"/>
          </w:rPr>
          <w:t>（一）肉制品加工项目工程设计总体要求</w:t>
        </w:r>
        <w:r>
          <w:tab/>
        </w:r>
        <w:r>
          <w:fldChar w:fldCharType="begin"/>
        </w:r>
        <w:r>
          <w:instrText xml:space="preserve"> PAGEREF _Toc27967 \h </w:instrText>
        </w:r>
        <w:r>
          <w:fldChar w:fldCharType="separate"/>
        </w:r>
        <w:r>
          <w:t>9</w:t>
        </w:r>
        <w:r>
          <w:fldChar w:fldCharType="end"/>
        </w:r>
      </w:hyperlink>
    </w:p>
    <w:p w:rsidR="0052626B" w14:paraId="50A71C9F" w14:textId="77777777">
      <w:pPr>
        <w:pStyle w:val="TOC2"/>
        <w:tabs>
          <w:tab w:val="right" w:leader="dot" w:pos="8306"/>
        </w:tabs>
      </w:pPr>
      <w:hyperlink w:anchor="_Toc30592" w:history="1">
        <w:r>
          <w:rPr>
            <w:rFonts w:ascii="仿宋" w:eastAsia="仿宋" w:hAnsi="仿宋" w:cs="仿宋" w:hint="eastAsia"/>
          </w:rPr>
          <w:t>（二）建设方案</w:t>
        </w:r>
        <w:r>
          <w:tab/>
        </w:r>
        <w:r>
          <w:fldChar w:fldCharType="begin"/>
        </w:r>
        <w:r>
          <w:instrText xml:space="preserve"> PAGEREF _Toc30592 \h </w:instrText>
        </w:r>
        <w:r>
          <w:fldChar w:fldCharType="separate"/>
        </w:r>
        <w:r>
          <w:t>13</w:t>
        </w:r>
        <w:r>
          <w:fldChar w:fldCharType="end"/>
        </w:r>
      </w:hyperlink>
    </w:p>
    <w:p w:rsidR="0052626B" w14:paraId="3601ED4F" w14:textId="77777777">
      <w:pPr>
        <w:pStyle w:val="TOC2"/>
        <w:tabs>
          <w:tab w:val="right" w:leader="dot" w:pos="8306"/>
        </w:tabs>
      </w:pPr>
      <w:hyperlink w:anchor="_Toc13888" w:history="1">
        <w:r>
          <w:rPr>
            <w:rFonts w:ascii="仿宋" w:eastAsia="仿宋" w:hAnsi="仿宋" w:cs="仿宋" w:hint="eastAsia"/>
          </w:rPr>
          <w:t>（三）建筑工程建设指标</w:t>
        </w:r>
        <w:r>
          <w:tab/>
        </w:r>
        <w:r>
          <w:fldChar w:fldCharType="begin"/>
        </w:r>
        <w:r>
          <w:instrText xml:space="preserve"> PAGEREF _Toc13888 \h </w:instrText>
        </w:r>
        <w:r>
          <w:fldChar w:fldCharType="separate"/>
        </w:r>
        <w:r>
          <w:t>15</w:t>
        </w:r>
        <w:r>
          <w:fldChar w:fldCharType="end"/>
        </w:r>
      </w:hyperlink>
    </w:p>
    <w:p w:rsidR="0052626B" w14:paraId="02F9B89C" w14:textId="77777777">
      <w:pPr>
        <w:pStyle w:val="TOC1"/>
        <w:tabs>
          <w:tab w:val="right" w:leader="dot" w:pos="8306"/>
        </w:tabs>
      </w:pPr>
      <w:hyperlink w:anchor="_Toc7651" w:history="1">
        <w:r>
          <w:rPr>
            <w:rFonts w:ascii="仿宋" w:eastAsia="仿宋" w:hAnsi="仿宋" w:cs="仿宋" w:hint="eastAsia"/>
          </w:rPr>
          <w:t>四、行业前景及市场预测</w:t>
        </w:r>
        <w:r>
          <w:tab/>
        </w:r>
        <w:r>
          <w:fldChar w:fldCharType="begin"/>
        </w:r>
        <w:r>
          <w:instrText xml:space="preserve"> PAGEREF _Toc7651 \h </w:instrText>
        </w:r>
        <w:r>
          <w:fldChar w:fldCharType="separate"/>
        </w:r>
        <w:r>
          <w:t>15</w:t>
        </w:r>
        <w:r>
          <w:fldChar w:fldCharType="end"/>
        </w:r>
      </w:hyperlink>
    </w:p>
    <w:p w:rsidR="0052626B" w14:paraId="412BE208" w14:textId="77777777">
      <w:pPr>
        <w:pStyle w:val="TOC2"/>
        <w:tabs>
          <w:tab w:val="right" w:leader="dot" w:pos="8306"/>
        </w:tabs>
      </w:pPr>
      <w:hyperlink w:anchor="_Toc1537" w:history="1">
        <w:r>
          <w:rPr>
            <w:rFonts w:ascii="仿宋" w:eastAsia="仿宋" w:hAnsi="仿宋" w:cs="仿宋" w:hint="eastAsia"/>
          </w:rPr>
          <w:t>（一）行业基本情况</w:t>
        </w:r>
        <w:r>
          <w:tab/>
        </w:r>
        <w:r>
          <w:fldChar w:fldCharType="begin"/>
        </w:r>
        <w:r>
          <w:instrText xml:space="preserve"> PAGEREF _Toc1537 \h </w:instrText>
        </w:r>
        <w:r>
          <w:fldChar w:fldCharType="separate"/>
        </w:r>
        <w:r>
          <w:t>15</w:t>
        </w:r>
        <w:r>
          <w:fldChar w:fldCharType="end"/>
        </w:r>
      </w:hyperlink>
    </w:p>
    <w:p w:rsidR="0052626B" w14:paraId="4B8B30F0" w14:textId="77777777">
      <w:pPr>
        <w:pStyle w:val="TOC2"/>
        <w:tabs>
          <w:tab w:val="right" w:leader="dot" w:pos="8306"/>
        </w:tabs>
      </w:pPr>
      <w:hyperlink w:anchor="_Toc4227" w:history="1">
        <w:r>
          <w:rPr>
            <w:rFonts w:ascii="仿宋" w:eastAsia="仿宋" w:hAnsi="仿宋" w:cs="仿宋" w:hint="eastAsia"/>
          </w:rPr>
          <w:t>（二）市场分析</w:t>
        </w:r>
        <w:r>
          <w:tab/>
        </w:r>
        <w:r>
          <w:fldChar w:fldCharType="begin"/>
        </w:r>
        <w:r>
          <w:instrText xml:space="preserve"> PAGEREF _Toc4227 \h </w:instrText>
        </w:r>
        <w:r>
          <w:fldChar w:fldCharType="separate"/>
        </w:r>
        <w:r>
          <w:t>17</w:t>
        </w:r>
        <w:r>
          <w:fldChar w:fldCharType="end"/>
        </w:r>
      </w:hyperlink>
    </w:p>
    <w:p w:rsidR="0052626B" w14:paraId="35E14479" w14:textId="77777777">
      <w:pPr>
        <w:pStyle w:val="TOC1"/>
        <w:tabs>
          <w:tab w:val="right" w:leader="dot" w:pos="8306"/>
        </w:tabs>
      </w:pPr>
      <w:hyperlink w:anchor="_Toc2206" w:history="1">
        <w:r>
          <w:rPr>
            <w:rFonts w:ascii="仿宋" w:eastAsia="仿宋" w:hAnsi="仿宋" w:cs="仿宋" w:hint="eastAsia"/>
          </w:rPr>
          <w:t>五、肉制品加工项目概论</w:t>
        </w:r>
        <w:r>
          <w:tab/>
        </w:r>
        <w:r>
          <w:fldChar w:fldCharType="begin"/>
        </w:r>
        <w:r>
          <w:instrText xml:space="preserve"> PAGEREF _Toc2206 \h </w:instrText>
        </w:r>
        <w:r>
          <w:fldChar w:fldCharType="separate"/>
        </w:r>
        <w:r>
          <w:t>18</w:t>
        </w:r>
        <w:r>
          <w:fldChar w:fldCharType="end"/>
        </w:r>
      </w:hyperlink>
    </w:p>
    <w:p w:rsidR="0052626B" w14:paraId="1E0CB545" w14:textId="77777777">
      <w:pPr>
        <w:pStyle w:val="TOC2"/>
        <w:tabs>
          <w:tab w:val="right" w:leader="dot" w:pos="8306"/>
        </w:tabs>
      </w:pPr>
      <w:hyperlink w:anchor="_Toc30936" w:history="1">
        <w:r>
          <w:rPr>
            <w:rFonts w:ascii="仿宋" w:eastAsia="仿宋" w:hAnsi="仿宋" w:cs="仿宋" w:hint="eastAsia"/>
          </w:rPr>
          <w:t>（一）肉制品加工项目名称</w:t>
        </w:r>
        <w:r>
          <w:tab/>
        </w:r>
        <w:r>
          <w:fldChar w:fldCharType="begin"/>
        </w:r>
        <w:r>
          <w:instrText xml:space="preserve"> PAGEREF _Toc30936 \h </w:instrText>
        </w:r>
        <w:r>
          <w:fldChar w:fldCharType="separate"/>
        </w:r>
        <w:r>
          <w:t>18</w:t>
        </w:r>
        <w:r>
          <w:fldChar w:fldCharType="end"/>
        </w:r>
      </w:hyperlink>
    </w:p>
    <w:p w:rsidR="0052626B" w14:paraId="6892CD57" w14:textId="77777777">
      <w:pPr>
        <w:pStyle w:val="TOC2"/>
        <w:tabs>
          <w:tab w:val="right" w:leader="dot" w:pos="8306"/>
        </w:tabs>
      </w:pPr>
      <w:hyperlink w:anchor="_Toc52" w:history="1">
        <w:r>
          <w:rPr>
            <w:rFonts w:ascii="仿宋" w:eastAsia="仿宋" w:hAnsi="仿宋" w:cs="仿宋" w:hint="eastAsia"/>
          </w:rPr>
          <w:t>（二）肉制品加工项目投资人</w:t>
        </w:r>
        <w:r>
          <w:tab/>
        </w:r>
        <w:r>
          <w:fldChar w:fldCharType="begin"/>
        </w:r>
        <w:r>
          <w:instrText xml:space="preserve"> PAGEREF _Toc52 \h </w:instrText>
        </w:r>
        <w:r>
          <w:fldChar w:fldCharType="separate"/>
        </w:r>
        <w:r>
          <w:t>18</w:t>
        </w:r>
        <w:r>
          <w:fldChar w:fldCharType="end"/>
        </w:r>
      </w:hyperlink>
    </w:p>
    <w:p w:rsidR="0052626B" w14:paraId="62DC6210" w14:textId="77777777">
      <w:pPr>
        <w:pStyle w:val="TOC2"/>
        <w:tabs>
          <w:tab w:val="right" w:leader="dot" w:pos="8306"/>
        </w:tabs>
      </w:pPr>
      <w:hyperlink w:anchor="_Toc31987" w:history="1">
        <w:r>
          <w:rPr>
            <w:rFonts w:ascii="仿宋" w:eastAsia="仿宋" w:hAnsi="仿宋" w:cs="仿宋" w:hint="eastAsia"/>
          </w:rPr>
          <w:t>（三）建设地点</w:t>
        </w:r>
        <w:r>
          <w:tab/>
        </w:r>
        <w:r>
          <w:fldChar w:fldCharType="begin"/>
        </w:r>
        <w:r>
          <w:instrText xml:space="preserve"> PAGEREF _Toc31987 \h </w:instrText>
        </w:r>
        <w:r>
          <w:fldChar w:fldCharType="separate"/>
        </w:r>
        <w:r>
          <w:t>18</w:t>
        </w:r>
        <w:r>
          <w:fldChar w:fldCharType="end"/>
        </w:r>
      </w:hyperlink>
    </w:p>
    <w:p w:rsidR="0052626B" w14:paraId="3BAAE963" w14:textId="77777777">
      <w:pPr>
        <w:pStyle w:val="TOC2"/>
        <w:tabs>
          <w:tab w:val="right" w:leader="dot" w:pos="8306"/>
        </w:tabs>
      </w:pPr>
      <w:hyperlink w:anchor="_Toc15727" w:history="1">
        <w:r>
          <w:rPr>
            <w:rFonts w:ascii="仿宋" w:eastAsia="仿宋" w:hAnsi="仿宋" w:cs="仿宋" w:hint="eastAsia"/>
          </w:rPr>
          <w:t>（四）编制原则</w:t>
        </w:r>
        <w:r>
          <w:tab/>
        </w:r>
        <w:r>
          <w:fldChar w:fldCharType="begin"/>
        </w:r>
        <w:r>
          <w:instrText xml:space="preserve"> PAGEREF _Toc15727 \h </w:instrText>
        </w:r>
        <w:r>
          <w:fldChar w:fldCharType="separate"/>
        </w:r>
        <w:r>
          <w:t>18</w:t>
        </w:r>
        <w:r>
          <w:fldChar w:fldCharType="end"/>
        </w:r>
      </w:hyperlink>
    </w:p>
    <w:p w:rsidR="0052626B" w14:paraId="26C8522F" w14:textId="77777777">
      <w:pPr>
        <w:pStyle w:val="TOC2"/>
        <w:tabs>
          <w:tab w:val="right" w:leader="dot" w:pos="8306"/>
        </w:tabs>
      </w:pPr>
      <w:hyperlink w:anchor="_Toc19006" w:history="1">
        <w:r>
          <w:rPr>
            <w:rFonts w:ascii="仿宋" w:eastAsia="仿宋" w:hAnsi="仿宋" w:cs="仿宋" w:hint="eastAsia"/>
          </w:rPr>
          <w:t>（五）编制依据</w:t>
        </w:r>
        <w:r>
          <w:tab/>
        </w:r>
        <w:r>
          <w:fldChar w:fldCharType="begin"/>
        </w:r>
        <w:r>
          <w:instrText xml:space="preserve"> </w:instrText>
        </w:r>
        <w:r>
          <w:instrText xml:space="preserve">PAGEREF _Toc19006 \h </w:instrText>
        </w:r>
        <w:r>
          <w:fldChar w:fldCharType="separate"/>
        </w:r>
        <w:r>
          <w:t>20</w:t>
        </w:r>
        <w:r>
          <w:fldChar w:fldCharType="end"/>
        </w:r>
      </w:hyperlink>
    </w:p>
    <w:p w:rsidR="0052626B" w14:paraId="6E059908" w14:textId="77777777">
      <w:pPr>
        <w:pStyle w:val="TOC2"/>
        <w:tabs>
          <w:tab w:val="right" w:leader="dot" w:pos="8306"/>
        </w:tabs>
      </w:pPr>
      <w:hyperlink w:anchor="_Toc8635" w:history="1">
        <w:r>
          <w:rPr>
            <w:rFonts w:ascii="仿宋" w:eastAsia="仿宋" w:hAnsi="仿宋" w:cs="仿宋" w:hint="eastAsia"/>
          </w:rPr>
          <w:t>（六）编制范围及内容</w:t>
        </w:r>
        <w:r>
          <w:tab/>
        </w:r>
        <w:r>
          <w:fldChar w:fldCharType="begin"/>
        </w:r>
        <w:r>
          <w:instrText xml:space="preserve"> PAGEREF _Toc8635 \h </w:instrText>
        </w:r>
        <w:r>
          <w:fldChar w:fldCharType="separate"/>
        </w:r>
        <w:r>
          <w:t>21</w:t>
        </w:r>
        <w:r>
          <w:fldChar w:fldCharType="end"/>
        </w:r>
      </w:hyperlink>
    </w:p>
    <w:p w:rsidR="0052626B" w14:paraId="67CCBE71" w14:textId="77777777">
      <w:pPr>
        <w:pStyle w:val="TOC2"/>
        <w:tabs>
          <w:tab w:val="right" w:leader="dot" w:pos="8306"/>
        </w:tabs>
      </w:pPr>
      <w:hyperlink w:anchor="_Toc10105" w:history="1">
        <w:r>
          <w:rPr>
            <w:rFonts w:ascii="仿宋" w:eastAsia="仿宋" w:hAnsi="仿宋" w:cs="仿宋" w:hint="eastAsia"/>
          </w:rPr>
          <w:t>（七）肉制品加工项目建设背景</w:t>
        </w:r>
        <w:r>
          <w:tab/>
        </w:r>
        <w:r>
          <w:fldChar w:fldCharType="begin"/>
        </w:r>
        <w:r>
          <w:instrText xml:space="preserve"> PAGEREF _Toc10105 \h </w:instrText>
        </w:r>
        <w:r>
          <w:fldChar w:fldCharType="separate"/>
        </w:r>
        <w:r>
          <w:t>22</w:t>
        </w:r>
        <w:r>
          <w:fldChar w:fldCharType="end"/>
        </w:r>
      </w:hyperlink>
    </w:p>
    <w:p w:rsidR="0052626B" w14:paraId="34B2DCAD" w14:textId="77777777">
      <w:pPr>
        <w:pStyle w:val="TOC2"/>
        <w:tabs>
          <w:tab w:val="right" w:leader="dot" w:pos="8306"/>
        </w:tabs>
      </w:pPr>
      <w:hyperlink w:anchor="_Toc8141" w:history="1">
        <w:r>
          <w:rPr>
            <w:rFonts w:ascii="仿宋" w:eastAsia="仿宋" w:hAnsi="仿宋" w:cs="仿宋" w:hint="eastAsia"/>
          </w:rPr>
          <w:t>（八）结论分析</w:t>
        </w:r>
        <w:r>
          <w:tab/>
        </w:r>
        <w:r>
          <w:fldChar w:fldCharType="begin"/>
        </w:r>
        <w:r>
          <w:instrText xml:space="preserve"> PAGEREF _Toc8141 \h </w:instrText>
        </w:r>
        <w:r>
          <w:fldChar w:fldCharType="separate"/>
        </w:r>
        <w:r>
          <w:t>23</w:t>
        </w:r>
        <w:r>
          <w:fldChar w:fldCharType="end"/>
        </w:r>
      </w:hyperlink>
    </w:p>
    <w:p w:rsidR="0052626B" w14:paraId="4CC8BAB4" w14:textId="77777777">
      <w:pPr>
        <w:pStyle w:val="TOC1"/>
        <w:tabs>
          <w:tab w:val="right" w:leader="dot" w:pos="8306"/>
        </w:tabs>
      </w:pPr>
      <w:hyperlink w:anchor="_Toc20375" w:history="1">
        <w:r>
          <w:rPr>
            <w:rFonts w:ascii="仿宋" w:eastAsia="仿宋" w:hAnsi="仿宋" w:cs="仿宋" w:hint="eastAsia"/>
          </w:rPr>
          <w:t>六、肉制品加工项目规划进度</w:t>
        </w:r>
        <w:r>
          <w:tab/>
        </w:r>
        <w:r>
          <w:fldChar w:fldCharType="begin"/>
        </w:r>
        <w:r>
          <w:instrText xml:space="preserve"> PAGEREF _Toc20375 \h </w:instrText>
        </w:r>
        <w:r>
          <w:fldChar w:fldCharType="separate"/>
        </w:r>
        <w:r>
          <w:t>25</w:t>
        </w:r>
        <w:r>
          <w:fldChar w:fldCharType="end"/>
        </w:r>
      </w:hyperlink>
    </w:p>
    <w:p w:rsidR="0052626B" w14:paraId="4BAF6DC5" w14:textId="77777777">
      <w:pPr>
        <w:pStyle w:val="TOC2"/>
        <w:tabs>
          <w:tab w:val="right" w:leader="dot" w:pos="8306"/>
        </w:tabs>
      </w:pPr>
      <w:hyperlink w:anchor="_Toc5531" w:history="1">
        <w:r>
          <w:rPr>
            <w:rFonts w:ascii="仿宋" w:eastAsia="仿宋" w:hAnsi="仿宋" w:cs="仿宋" w:hint="eastAsia"/>
          </w:rPr>
          <w:t>（一）肉制品加工项目进度安排</w:t>
        </w:r>
        <w:r>
          <w:tab/>
        </w:r>
        <w:r>
          <w:fldChar w:fldCharType="begin"/>
        </w:r>
        <w:r>
          <w:instrText xml:space="preserve"> PAGEREF _Toc5531 \h </w:instrText>
        </w:r>
        <w:r>
          <w:fldChar w:fldCharType="separate"/>
        </w:r>
        <w:r>
          <w:t>25</w:t>
        </w:r>
        <w:r>
          <w:fldChar w:fldCharType="end"/>
        </w:r>
      </w:hyperlink>
    </w:p>
    <w:p w:rsidR="0052626B" w14:paraId="24130B5D" w14:textId="77777777">
      <w:pPr>
        <w:pStyle w:val="TOC2"/>
        <w:tabs>
          <w:tab w:val="right" w:leader="dot" w:pos="8306"/>
        </w:tabs>
      </w:pPr>
      <w:hyperlink w:anchor="_Toc9302" w:history="1">
        <w:r>
          <w:rPr>
            <w:rFonts w:ascii="仿宋" w:eastAsia="仿宋" w:hAnsi="仿宋" w:cs="仿宋" w:hint="eastAsia"/>
          </w:rPr>
          <w:t>（二）肉制品加工项目实施保障措施</w:t>
        </w:r>
        <w:r>
          <w:tab/>
        </w:r>
        <w:r>
          <w:fldChar w:fldCharType="begin"/>
        </w:r>
        <w:r>
          <w:instrText xml:space="preserve"> PAGEREF _Toc9302 \h </w:instrText>
        </w:r>
        <w:r>
          <w:fldChar w:fldCharType="separate"/>
        </w:r>
        <w:r>
          <w:t>25</w:t>
        </w:r>
        <w:r>
          <w:fldChar w:fldCharType="end"/>
        </w:r>
      </w:hyperlink>
    </w:p>
    <w:p w:rsidR="0052626B" w14:paraId="09A7BEBD" w14:textId="77777777">
      <w:pPr>
        <w:pStyle w:val="TOC1"/>
        <w:tabs>
          <w:tab w:val="right" w:leader="dot" w:pos="8306"/>
        </w:tabs>
      </w:pPr>
      <w:hyperlink w:anchor="_Toc29444" w:history="1">
        <w:r>
          <w:rPr>
            <w:rFonts w:ascii="仿宋" w:eastAsia="仿宋" w:hAnsi="仿宋" w:cs="仿宋" w:hint="eastAsia"/>
          </w:rPr>
          <w:t>七、组织架构分析</w:t>
        </w:r>
        <w:r>
          <w:tab/>
        </w:r>
        <w:r>
          <w:fldChar w:fldCharType="begin"/>
        </w:r>
        <w:r>
          <w:instrText xml:space="preserve"> PAGEREF _Toc29444 \h </w:instrText>
        </w:r>
        <w:r>
          <w:fldChar w:fldCharType="separate"/>
        </w:r>
        <w:r>
          <w:t>26</w:t>
        </w:r>
        <w:r>
          <w:fldChar w:fldCharType="end"/>
        </w:r>
      </w:hyperlink>
    </w:p>
    <w:p w:rsidR="0052626B" w14:paraId="034D04DF" w14:textId="77777777">
      <w:pPr>
        <w:pStyle w:val="TOC2"/>
        <w:tabs>
          <w:tab w:val="right" w:leader="dot" w:pos="8306"/>
        </w:tabs>
      </w:pPr>
      <w:hyperlink w:anchor="_Toc32460" w:history="1">
        <w:r>
          <w:rPr>
            <w:rFonts w:ascii="仿宋" w:eastAsia="仿宋" w:hAnsi="仿宋" w:cs="仿宋" w:hint="eastAsia"/>
          </w:rPr>
          <w:t>（一）人力资源配置</w:t>
        </w:r>
        <w:r>
          <w:tab/>
        </w:r>
        <w:r>
          <w:fldChar w:fldCharType="begin"/>
        </w:r>
        <w:r>
          <w:instrText xml:space="preserve"> PAGEREF _Toc32460 \h </w:instrText>
        </w:r>
        <w:r>
          <w:fldChar w:fldCharType="separate"/>
        </w:r>
        <w:r>
          <w:t>26</w:t>
        </w:r>
        <w:r>
          <w:fldChar w:fldCharType="end"/>
        </w:r>
      </w:hyperlink>
    </w:p>
    <w:p w:rsidR="0052626B" w14:paraId="3CC098EF" w14:textId="77777777">
      <w:pPr>
        <w:pStyle w:val="TOC2"/>
        <w:tabs>
          <w:tab w:val="right" w:leader="dot" w:pos="8306"/>
        </w:tabs>
      </w:pPr>
      <w:hyperlink w:anchor="_Toc31407" w:history="1">
        <w:r>
          <w:rPr>
            <w:rFonts w:ascii="仿宋" w:eastAsia="仿宋" w:hAnsi="仿宋" w:cs="仿宋" w:hint="eastAsia"/>
          </w:rPr>
          <w:t>（二）员工技能培训</w:t>
        </w:r>
        <w:r>
          <w:tab/>
        </w:r>
        <w:r>
          <w:fldChar w:fldCharType="begin"/>
        </w:r>
        <w:r>
          <w:instrText xml:space="preserve"> PAGEREF _Toc31407 \h </w:instrText>
        </w:r>
        <w:r>
          <w:fldChar w:fldCharType="separate"/>
        </w:r>
        <w:r>
          <w:t>27</w:t>
        </w:r>
        <w:r>
          <w:fldChar w:fldCharType="end"/>
        </w:r>
      </w:hyperlink>
    </w:p>
    <w:p w:rsidR="0052626B" w14:paraId="43B7CBF6" w14:textId="77777777">
      <w:pPr>
        <w:pStyle w:val="TOC1"/>
        <w:tabs>
          <w:tab w:val="right" w:leader="dot" w:pos="8306"/>
        </w:tabs>
      </w:pPr>
      <w:hyperlink w:anchor="_Toc21831" w:history="1">
        <w:r>
          <w:rPr>
            <w:rFonts w:ascii="仿宋" w:eastAsia="仿宋" w:hAnsi="仿宋" w:cs="仿宋" w:hint="eastAsia"/>
          </w:rPr>
          <w:t>八、环境保护分析</w:t>
        </w:r>
        <w:r>
          <w:tab/>
        </w:r>
        <w:r>
          <w:fldChar w:fldCharType="begin"/>
        </w:r>
        <w:r>
          <w:instrText xml:space="preserve"> PAGEREF _Toc21831 \h </w:instrText>
        </w:r>
        <w:r>
          <w:fldChar w:fldCharType="separate"/>
        </w:r>
        <w:r>
          <w:t>28</w:t>
        </w:r>
        <w:r>
          <w:fldChar w:fldCharType="end"/>
        </w:r>
      </w:hyperlink>
    </w:p>
    <w:p w:rsidR="0052626B" w14:paraId="7D18839D" w14:textId="77777777">
      <w:pPr>
        <w:pStyle w:val="TOC2"/>
        <w:tabs>
          <w:tab w:val="right" w:leader="dot" w:pos="8306"/>
        </w:tabs>
      </w:pPr>
      <w:hyperlink w:anchor="_Toc5867" w:history="1">
        <w:r>
          <w:rPr>
            <w:rFonts w:ascii="仿宋" w:eastAsia="仿宋" w:hAnsi="仿宋" w:cs="仿宋" w:hint="eastAsia"/>
          </w:rPr>
          <w:t>（一）环境保护综述</w:t>
        </w:r>
        <w:r>
          <w:tab/>
        </w:r>
        <w:r>
          <w:fldChar w:fldCharType="begin"/>
        </w:r>
        <w:r>
          <w:instrText xml:space="preserve"> PAGEREF _Toc5867 \h </w:instrText>
        </w:r>
        <w:r>
          <w:fldChar w:fldCharType="separate"/>
        </w:r>
        <w:r>
          <w:t>28</w:t>
        </w:r>
        <w:r>
          <w:fldChar w:fldCharType="end"/>
        </w:r>
      </w:hyperlink>
    </w:p>
    <w:p w:rsidR="0052626B" w14:paraId="307E29C7" w14:textId="77777777">
      <w:pPr>
        <w:pStyle w:val="TOC2"/>
        <w:tabs>
          <w:tab w:val="right" w:leader="dot" w:pos="8306"/>
        </w:tabs>
      </w:pPr>
      <w:hyperlink w:anchor="_Toc26921" w:history="1">
        <w:r>
          <w:rPr>
            <w:rFonts w:ascii="仿宋" w:eastAsia="仿宋" w:hAnsi="仿宋" w:cs="仿宋" w:hint="eastAsia"/>
          </w:rPr>
          <w:t>（二）施工期环</w:t>
        </w:r>
        <w:r>
          <w:rPr>
            <w:rFonts w:ascii="仿宋" w:eastAsia="仿宋" w:hAnsi="仿宋" w:cs="仿宋" w:hint="eastAsia"/>
          </w:rPr>
          <w:t>境影响分析</w:t>
        </w:r>
        <w:r>
          <w:tab/>
        </w:r>
        <w:r>
          <w:fldChar w:fldCharType="begin"/>
        </w:r>
        <w:r>
          <w:instrText xml:space="preserve"> PAGEREF _Toc26921 \h </w:instrText>
        </w:r>
        <w:r>
          <w:fldChar w:fldCharType="separate"/>
        </w:r>
        <w:r>
          <w:t>29</w:t>
        </w:r>
        <w:r>
          <w:fldChar w:fldCharType="end"/>
        </w:r>
      </w:hyperlink>
    </w:p>
    <w:p w:rsidR="0052626B" w14:paraId="731587FD" w14:textId="77777777">
      <w:pPr>
        <w:pStyle w:val="TOC2"/>
        <w:tabs>
          <w:tab w:val="right" w:leader="dot" w:pos="8306"/>
        </w:tabs>
      </w:pPr>
      <w:hyperlink w:anchor="_Toc19101" w:history="1">
        <w:r>
          <w:rPr>
            <w:rFonts w:ascii="仿宋" w:eastAsia="仿宋" w:hAnsi="仿宋" w:cs="仿宋" w:hint="eastAsia"/>
          </w:rPr>
          <w:t>（三）营运期环境影响分析</w:t>
        </w:r>
        <w:r>
          <w:tab/>
        </w:r>
        <w:r>
          <w:fldChar w:fldCharType="begin"/>
        </w:r>
        <w:r>
          <w:instrText xml:space="preserve"> PAGEREF _Toc19101 \h </w:instrText>
        </w:r>
        <w:r>
          <w:fldChar w:fldCharType="separate"/>
        </w:r>
        <w:r>
          <w:t>32</w:t>
        </w:r>
        <w:r>
          <w:fldChar w:fldCharType="end"/>
        </w:r>
      </w:hyperlink>
    </w:p>
    <w:p w:rsidR="0052626B" w14:paraId="1C0EE6CE" w14:textId="77777777">
      <w:pPr>
        <w:pStyle w:val="TOC2"/>
        <w:tabs>
          <w:tab w:val="right" w:leader="dot" w:pos="8306"/>
        </w:tabs>
      </w:pPr>
      <w:hyperlink w:anchor="_Toc1195" w:history="1">
        <w:r>
          <w:rPr>
            <w:rFonts w:ascii="仿宋" w:eastAsia="仿宋" w:hAnsi="仿宋" w:cs="仿宋" w:hint="eastAsia"/>
          </w:rPr>
          <w:t>（四）综合评价</w:t>
        </w:r>
        <w:r>
          <w:tab/>
        </w:r>
        <w:r>
          <w:fldChar w:fldCharType="begin"/>
        </w:r>
        <w:r>
          <w:instrText xml:space="preserve"> PAGEREF _Toc1195 \h </w:instrText>
        </w:r>
        <w:r>
          <w:fldChar w:fldCharType="separate"/>
        </w:r>
        <w:r>
          <w:t>33</w:t>
        </w:r>
        <w:r>
          <w:fldChar w:fldCharType="end"/>
        </w:r>
      </w:hyperlink>
    </w:p>
    <w:p w:rsidR="0052626B" w14:paraId="02B923EA" w14:textId="77777777">
      <w:pPr>
        <w:pStyle w:val="TOC1"/>
        <w:tabs>
          <w:tab w:val="right" w:leader="dot" w:pos="8306"/>
        </w:tabs>
      </w:pPr>
      <w:hyperlink w:anchor="_Toc18037" w:history="1">
        <w:r>
          <w:rPr>
            <w:rFonts w:ascii="仿宋" w:eastAsia="仿宋" w:hAnsi="仿宋" w:cs="仿宋" w:hint="eastAsia"/>
          </w:rPr>
          <w:t>九、经济效益分析</w:t>
        </w:r>
        <w:r>
          <w:tab/>
        </w:r>
        <w:r>
          <w:fldChar w:fldCharType="begin"/>
        </w:r>
        <w:r>
          <w:instrText xml:space="preserve"> PAGEREF _Toc18037 \h </w:instrText>
        </w:r>
        <w:r>
          <w:fldChar w:fldCharType="separate"/>
        </w:r>
        <w:r>
          <w:t>34</w:t>
        </w:r>
        <w:r>
          <w:fldChar w:fldCharType="end"/>
        </w:r>
      </w:hyperlink>
    </w:p>
    <w:p w:rsidR="0052626B" w14:paraId="13A36888" w14:textId="77777777">
      <w:pPr>
        <w:pStyle w:val="TOC2"/>
        <w:tabs>
          <w:tab w:val="right" w:leader="dot" w:pos="8306"/>
        </w:tabs>
      </w:pPr>
      <w:hyperlink w:anchor="_Toc20393" w:history="1">
        <w:r>
          <w:rPr>
            <w:rFonts w:ascii="仿宋" w:eastAsia="仿宋" w:hAnsi="仿宋" w:cs="仿宋" w:hint="eastAsia"/>
          </w:rPr>
          <w:t>（一）基本假设及基础参数选取</w:t>
        </w:r>
        <w:r>
          <w:tab/>
        </w:r>
        <w:r>
          <w:fldChar w:fldCharType="begin"/>
        </w:r>
        <w:r>
          <w:instrText xml:space="preserve"> PAGEREF _Toc20393 \h </w:instrText>
        </w:r>
        <w:r>
          <w:fldChar w:fldCharType="separate"/>
        </w:r>
        <w:r>
          <w:t>34</w:t>
        </w:r>
        <w:r>
          <w:fldChar w:fldCharType="end"/>
        </w:r>
      </w:hyperlink>
    </w:p>
    <w:p w:rsidR="0052626B" w14:paraId="7EEDD670" w14:textId="77777777">
      <w:pPr>
        <w:pStyle w:val="TOC2"/>
        <w:tabs>
          <w:tab w:val="right" w:leader="dot" w:pos="8306"/>
        </w:tabs>
      </w:pPr>
      <w:hyperlink w:anchor="_Toc11528" w:history="1">
        <w:r>
          <w:rPr>
            <w:rFonts w:ascii="仿宋" w:eastAsia="仿宋" w:hAnsi="仿宋" w:cs="仿宋" w:hint="eastAsia"/>
          </w:rPr>
          <w:t>（二）经济评价财务测算</w:t>
        </w:r>
        <w:r>
          <w:tab/>
        </w:r>
        <w:r>
          <w:fldChar w:fldCharType="begin"/>
        </w:r>
        <w:r>
          <w:instrText xml:space="preserve"> PAGEREF _Toc11528 \h </w:instrText>
        </w:r>
        <w:r>
          <w:fldChar w:fldCharType="separate"/>
        </w:r>
        <w:r>
          <w:t>35</w:t>
        </w:r>
        <w:r>
          <w:fldChar w:fldCharType="end"/>
        </w:r>
      </w:hyperlink>
    </w:p>
    <w:p w:rsidR="0052626B" w14:paraId="05487DE7" w14:textId="77777777">
      <w:pPr>
        <w:pStyle w:val="TOC2"/>
        <w:tabs>
          <w:tab w:val="right" w:leader="dot" w:pos="8306"/>
        </w:tabs>
      </w:pPr>
      <w:hyperlink w:anchor="_Toc15335" w:history="1">
        <w:r>
          <w:rPr>
            <w:rFonts w:ascii="仿宋" w:eastAsia="仿宋" w:hAnsi="仿宋" w:cs="仿宋" w:hint="eastAsia"/>
          </w:rPr>
          <w:t>（</w:t>
        </w:r>
        <w:r>
          <w:rPr>
            <w:rFonts w:ascii="仿宋" w:eastAsia="仿宋" w:hAnsi="仿宋" w:cs="仿宋" w:hint="eastAsia"/>
          </w:rPr>
          <w:t>三）肉制品加工项目盈利能力分析</w:t>
        </w:r>
        <w:r>
          <w:tab/>
        </w:r>
        <w:r>
          <w:fldChar w:fldCharType="begin"/>
        </w:r>
        <w:r>
          <w:instrText xml:space="preserve"> PAGEREF _Toc15335 \h </w:instrText>
        </w:r>
        <w:r>
          <w:fldChar w:fldCharType="separate"/>
        </w:r>
        <w:r>
          <w:t>37</w:t>
        </w:r>
        <w:r>
          <w:fldChar w:fldCharType="end"/>
        </w:r>
      </w:hyperlink>
    </w:p>
    <w:p w:rsidR="0052626B" w14:paraId="4912BA18" w14:textId="77777777">
      <w:pPr>
        <w:pStyle w:val="TOC2"/>
        <w:tabs>
          <w:tab w:val="right" w:leader="dot" w:pos="8306"/>
        </w:tabs>
      </w:pPr>
      <w:hyperlink w:anchor="_Toc9347" w:history="1">
        <w:r>
          <w:rPr>
            <w:rFonts w:ascii="仿宋" w:eastAsia="仿宋" w:hAnsi="仿宋" w:cs="仿宋" w:hint="eastAsia"/>
          </w:rPr>
          <w:t>（四）财务生存能力分析</w:t>
        </w:r>
        <w:r>
          <w:tab/>
        </w:r>
        <w:r>
          <w:fldChar w:fldCharType="begin"/>
        </w:r>
        <w:r>
          <w:instrText xml:space="preserve"> PAGEREF _Toc9347 \h </w:instrText>
        </w:r>
        <w:r>
          <w:fldChar w:fldCharType="separate"/>
        </w:r>
        <w:r>
          <w:t>38</w:t>
        </w:r>
        <w:r>
          <w:fldChar w:fldCharType="end"/>
        </w:r>
      </w:hyperlink>
    </w:p>
    <w:p w:rsidR="0052626B" w14:paraId="6E7A06E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572" w:history="1">
        <w:r>
          <w:rPr>
            <w:rFonts w:ascii="仿宋" w:eastAsia="仿宋" w:hAnsi="仿宋" w:cs="仿宋" w:hint="eastAsia"/>
          </w:rPr>
          <w:t>（五）偿债能力分析</w:t>
        </w:r>
        <w:r>
          <w:tab/>
        </w:r>
        <w:r>
          <w:fldChar w:fldCharType="begin"/>
        </w:r>
        <w:r>
          <w:instrText xml:space="preserve"> PAGEREF _Toc19572 \h </w:instrText>
        </w:r>
        <w:r>
          <w:fldChar w:fldCharType="separate"/>
        </w:r>
        <w:r>
          <w:t>39</w:t>
        </w:r>
        <w:r>
          <w:fldChar w:fldCharType="end"/>
        </w:r>
      </w:hyperlink>
    </w:p>
    <w:p w:rsidR="0052626B" w14:paraId="5A66CF9C" w14:textId="77777777">
      <w:pPr>
        <w:pStyle w:val="TOC2"/>
        <w:tabs>
          <w:tab w:val="right" w:leader="dot" w:pos="8306"/>
        </w:tabs>
      </w:pPr>
      <w:hyperlink w:anchor="_Toc2823" w:history="1">
        <w:r>
          <w:rPr>
            <w:rFonts w:ascii="仿宋" w:eastAsia="仿宋" w:hAnsi="仿宋" w:cs="仿宋" w:hint="eastAsia"/>
          </w:rPr>
          <w:t>（六）经济评价结论</w:t>
        </w:r>
        <w:r>
          <w:tab/>
        </w:r>
        <w:r>
          <w:fldChar w:fldCharType="begin"/>
        </w:r>
        <w:r>
          <w:instrText xml:space="preserve"> PAGEREF _Toc2823 \h </w:instrText>
        </w:r>
        <w:r>
          <w:fldChar w:fldCharType="separate"/>
        </w:r>
        <w:r>
          <w:t>40</w:t>
        </w:r>
        <w:r>
          <w:fldChar w:fldCharType="end"/>
        </w:r>
      </w:hyperlink>
    </w:p>
    <w:p w:rsidR="0052626B" w14:paraId="353786D6" w14:textId="77777777">
      <w:pPr>
        <w:pStyle w:val="TOC1"/>
        <w:tabs>
          <w:tab w:val="right" w:leader="dot" w:pos="8306"/>
        </w:tabs>
      </w:pPr>
      <w:hyperlink w:anchor="_Toc22794" w:history="1">
        <w:r>
          <w:rPr>
            <w:rFonts w:ascii="仿宋" w:eastAsia="仿宋" w:hAnsi="仿宋" w:cs="仿宋" w:hint="eastAsia"/>
          </w:rPr>
          <w:t>十、招标方案</w:t>
        </w:r>
        <w:r>
          <w:tab/>
        </w:r>
        <w:r>
          <w:fldChar w:fldCharType="begin"/>
        </w:r>
        <w:r>
          <w:instrText xml:space="preserve"> PAGEREF _Toc22794 \h </w:instrText>
        </w:r>
        <w:r>
          <w:fldChar w:fldCharType="separate"/>
        </w:r>
        <w:r>
          <w:t>41</w:t>
        </w:r>
        <w:r>
          <w:fldChar w:fldCharType="end"/>
        </w:r>
      </w:hyperlink>
    </w:p>
    <w:p w:rsidR="0052626B" w14:paraId="2E3CA08D" w14:textId="77777777">
      <w:pPr>
        <w:pStyle w:val="TOC2"/>
        <w:tabs>
          <w:tab w:val="right" w:leader="dot" w:pos="8306"/>
        </w:tabs>
      </w:pPr>
      <w:hyperlink w:anchor="_Toc2812" w:history="1">
        <w:r>
          <w:rPr>
            <w:rFonts w:ascii="仿宋" w:eastAsia="仿宋" w:hAnsi="仿宋" w:cs="仿宋" w:hint="eastAsia"/>
          </w:rPr>
          <w:t>（一）肉制品加工项目招标依据</w:t>
        </w:r>
        <w:r>
          <w:tab/>
        </w:r>
        <w:r>
          <w:fldChar w:fldCharType="begin"/>
        </w:r>
        <w:r>
          <w:instrText xml:space="preserve"> PAGEREF _Toc2812 \h </w:instrText>
        </w:r>
        <w:r>
          <w:fldChar w:fldCharType="separate"/>
        </w:r>
        <w:r>
          <w:t>41</w:t>
        </w:r>
        <w:r>
          <w:fldChar w:fldCharType="end"/>
        </w:r>
      </w:hyperlink>
    </w:p>
    <w:p w:rsidR="0052626B" w14:paraId="66E80EC5" w14:textId="77777777">
      <w:pPr>
        <w:pStyle w:val="TOC2"/>
        <w:tabs>
          <w:tab w:val="right" w:leader="dot" w:pos="8306"/>
        </w:tabs>
      </w:pPr>
      <w:hyperlink w:anchor="_Toc13734" w:history="1">
        <w:r>
          <w:rPr>
            <w:rFonts w:ascii="仿宋" w:eastAsia="仿宋" w:hAnsi="仿宋" w:cs="仿宋" w:hint="eastAsia"/>
          </w:rPr>
          <w:t>（二）肉制</w:t>
        </w:r>
        <w:r>
          <w:rPr>
            <w:rFonts w:ascii="仿宋" w:eastAsia="仿宋" w:hAnsi="仿宋" w:cs="仿宋" w:hint="eastAsia"/>
          </w:rPr>
          <w:t>品加工项目招标范围</w:t>
        </w:r>
        <w:r>
          <w:tab/>
        </w:r>
        <w:r>
          <w:fldChar w:fldCharType="begin"/>
        </w:r>
        <w:r>
          <w:instrText xml:space="preserve"> PAGEREF _Toc13734 \h </w:instrText>
        </w:r>
        <w:r>
          <w:fldChar w:fldCharType="separate"/>
        </w:r>
        <w:r>
          <w:t>41</w:t>
        </w:r>
        <w:r>
          <w:fldChar w:fldCharType="end"/>
        </w:r>
      </w:hyperlink>
    </w:p>
    <w:p w:rsidR="0052626B" w14:paraId="6F8B9BB1" w14:textId="77777777">
      <w:pPr>
        <w:pStyle w:val="TOC2"/>
        <w:tabs>
          <w:tab w:val="right" w:leader="dot" w:pos="8306"/>
        </w:tabs>
      </w:pPr>
      <w:hyperlink w:anchor="_Toc30422" w:history="1">
        <w:r>
          <w:rPr>
            <w:rFonts w:ascii="仿宋" w:eastAsia="仿宋" w:hAnsi="仿宋" w:cs="仿宋" w:hint="eastAsia"/>
          </w:rPr>
          <w:t>（三）招标要求</w:t>
        </w:r>
        <w:r>
          <w:tab/>
        </w:r>
        <w:r>
          <w:fldChar w:fldCharType="begin"/>
        </w:r>
        <w:r>
          <w:instrText xml:space="preserve"> PAGEREF _Toc30422 \h </w:instrText>
        </w:r>
        <w:r>
          <w:fldChar w:fldCharType="separate"/>
        </w:r>
        <w:r>
          <w:t>42</w:t>
        </w:r>
        <w:r>
          <w:fldChar w:fldCharType="end"/>
        </w:r>
      </w:hyperlink>
    </w:p>
    <w:p w:rsidR="0052626B" w14:paraId="59E0C65E" w14:textId="77777777">
      <w:pPr>
        <w:pStyle w:val="TOC2"/>
        <w:tabs>
          <w:tab w:val="right" w:leader="dot" w:pos="8306"/>
        </w:tabs>
      </w:pPr>
      <w:hyperlink w:anchor="_Toc10157" w:history="1">
        <w:r>
          <w:rPr>
            <w:rFonts w:ascii="仿宋" w:eastAsia="仿宋" w:hAnsi="仿宋" w:cs="仿宋" w:hint="eastAsia"/>
          </w:rPr>
          <w:t>（四）招标组织方式</w:t>
        </w:r>
        <w:r>
          <w:tab/>
        </w:r>
        <w:r>
          <w:fldChar w:fldCharType="begin"/>
        </w:r>
        <w:r>
          <w:instrText xml:space="preserve"> PAGEREF _Toc10157 \h </w:instrText>
        </w:r>
        <w:r>
          <w:fldChar w:fldCharType="separate"/>
        </w:r>
        <w:r>
          <w:t>42</w:t>
        </w:r>
        <w:r>
          <w:fldChar w:fldCharType="end"/>
        </w:r>
      </w:hyperlink>
    </w:p>
    <w:p w:rsidR="0052626B" w14:paraId="1F26E1BC" w14:textId="77777777">
      <w:pPr>
        <w:pStyle w:val="TOC2"/>
        <w:tabs>
          <w:tab w:val="right" w:leader="dot" w:pos="8306"/>
        </w:tabs>
      </w:pPr>
      <w:hyperlink w:anchor="_Toc20512" w:history="1">
        <w:r>
          <w:rPr>
            <w:rFonts w:ascii="仿宋" w:eastAsia="仿宋" w:hAnsi="仿宋" w:cs="仿宋" w:hint="eastAsia"/>
          </w:rPr>
          <w:t>（五）招标信息发布</w:t>
        </w:r>
        <w:r>
          <w:tab/>
        </w:r>
        <w:r>
          <w:fldChar w:fldCharType="begin"/>
        </w:r>
        <w:r>
          <w:instrText xml:space="preserve"> PAGEREF _Toc20512 \h </w:instrText>
        </w:r>
        <w:r>
          <w:fldChar w:fldCharType="separate"/>
        </w:r>
        <w:r>
          <w:t>45</w:t>
        </w:r>
        <w:r>
          <w:fldChar w:fldCharType="end"/>
        </w:r>
      </w:hyperlink>
    </w:p>
    <w:p w:rsidR="0052626B" w14:paraId="31AEBE1E" w14:textId="77777777">
      <w:pPr>
        <w:pStyle w:val="TOC1"/>
        <w:tabs>
          <w:tab w:val="right" w:leader="dot" w:pos="8306"/>
        </w:tabs>
      </w:pPr>
      <w:hyperlink w:anchor="_Toc7506" w:history="1">
        <w:r>
          <w:rPr>
            <w:rFonts w:ascii="仿宋" w:eastAsia="仿宋" w:hAnsi="仿宋" w:cs="仿宋" w:hint="eastAsia"/>
          </w:rPr>
          <w:t>十一、市场分析、调研</w:t>
        </w:r>
        <w:r>
          <w:tab/>
        </w:r>
        <w:r>
          <w:fldChar w:fldCharType="begin"/>
        </w:r>
        <w:r>
          <w:instrText xml:space="preserve"> PAGEREF _Toc7506 \h </w:instrText>
        </w:r>
        <w:r>
          <w:fldChar w:fldCharType="separate"/>
        </w:r>
        <w:r>
          <w:t>46</w:t>
        </w:r>
        <w:r>
          <w:fldChar w:fldCharType="end"/>
        </w:r>
      </w:hyperlink>
    </w:p>
    <w:p w:rsidR="0052626B" w14:paraId="17C0500E" w14:textId="77777777">
      <w:pPr>
        <w:pStyle w:val="TOC2"/>
        <w:tabs>
          <w:tab w:val="right" w:leader="dot" w:pos="8306"/>
        </w:tabs>
      </w:pPr>
      <w:hyperlink w:anchor="_Toc15308" w:history="1">
        <w:r>
          <w:rPr>
            <w:rFonts w:ascii="仿宋" w:eastAsia="仿宋" w:hAnsi="仿宋" w:cs="仿宋" w:hint="eastAsia"/>
          </w:rPr>
          <w:t>（一）肉制品加工行业分析</w:t>
        </w:r>
        <w:r>
          <w:tab/>
        </w:r>
        <w:r>
          <w:fldChar w:fldCharType="begin"/>
        </w:r>
        <w:r>
          <w:instrText xml:space="preserve"> PAGEREF _Toc15308 \h </w:instrText>
        </w:r>
        <w:r>
          <w:fldChar w:fldCharType="separate"/>
        </w:r>
        <w:r>
          <w:t>46</w:t>
        </w:r>
        <w:r>
          <w:fldChar w:fldCharType="end"/>
        </w:r>
      </w:hyperlink>
    </w:p>
    <w:p w:rsidR="0052626B" w14:paraId="47CBE3AE" w14:textId="77777777">
      <w:pPr>
        <w:pStyle w:val="TOC2"/>
        <w:tabs>
          <w:tab w:val="right" w:leader="dot" w:pos="8306"/>
        </w:tabs>
      </w:pPr>
      <w:hyperlink w:anchor="_Toc286" w:history="1">
        <w:r>
          <w:rPr>
            <w:rFonts w:ascii="仿宋" w:eastAsia="仿宋" w:hAnsi="仿宋" w:cs="仿宋" w:hint="eastAsia"/>
          </w:rPr>
          <w:t>（二）肉制品加工市场分析预测</w:t>
        </w:r>
        <w:r>
          <w:tab/>
        </w:r>
        <w:r>
          <w:fldChar w:fldCharType="begin"/>
        </w:r>
        <w:r>
          <w:instrText xml:space="preserve"> PAGEREF _Toc286 \h </w:instrText>
        </w:r>
        <w:r>
          <w:fldChar w:fldCharType="separate"/>
        </w:r>
        <w:r>
          <w:t>47</w:t>
        </w:r>
        <w:r>
          <w:fldChar w:fldCharType="end"/>
        </w:r>
      </w:hyperlink>
    </w:p>
    <w:p w:rsidR="0052626B" w14:paraId="73EA65B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2626B" w14:paraId="457ACDAD" w14:textId="77777777">
      <w:pPr>
        <w:pStyle w:val="Heading1"/>
        <w:jc w:val="center"/>
        <w:rPr>
          <w:rFonts w:ascii="仿宋" w:eastAsia="仿宋" w:hAnsi="仿宋" w:cs="仿宋"/>
        </w:rPr>
      </w:pPr>
      <w:bookmarkStart w:id="0" w:name="_Toc32260"/>
      <w:r>
        <w:rPr>
          <w:rFonts w:ascii="仿宋" w:eastAsia="仿宋" w:hAnsi="仿宋" w:cs="仿宋" w:hint="eastAsia"/>
        </w:rPr>
        <w:t>概论</w:t>
      </w:r>
      <w:bookmarkEnd w:id="0"/>
    </w:p>
    <w:p w:rsidR="0052626B" w14:paraId="13313C52"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52626B" w14:paraId="62E3D16E"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52626B" w14:paraId="58E65947" w14:textId="77777777">
      <w:pPr>
        <w:pStyle w:val="Heading1"/>
        <w:ind w:firstLine="560" w:firstLineChars="200"/>
        <w:rPr>
          <w:rFonts w:ascii="仿宋" w:eastAsia="仿宋" w:hAnsi="仿宋" w:cs="仿宋"/>
          <w:sz w:val="28"/>
        </w:rPr>
      </w:pPr>
      <w:bookmarkStart w:id="1" w:name="_Toc11775"/>
      <w:r>
        <w:rPr>
          <w:rFonts w:ascii="仿宋" w:eastAsia="仿宋" w:hAnsi="仿宋" w:cs="仿宋" w:hint="eastAsia"/>
          <w:sz w:val="28"/>
        </w:rPr>
        <w:t>一、原材料及成品管理</w:t>
      </w:r>
      <w:bookmarkEnd w:id="1"/>
    </w:p>
    <w:p w:rsidR="0052626B" w14:paraId="17FBDD59" w14:textId="77777777">
      <w:pPr>
        <w:pStyle w:val="Heading2"/>
        <w:rPr>
          <w:rFonts w:ascii="仿宋" w:eastAsia="仿宋" w:hAnsi="仿宋" w:cs="仿宋"/>
        </w:rPr>
      </w:pPr>
      <w:bookmarkStart w:id="2" w:name="_Toc29621"/>
      <w:r>
        <w:rPr>
          <w:rFonts w:ascii="仿宋" w:eastAsia="仿宋" w:hAnsi="仿宋" w:cs="仿宋" w:hint="eastAsia"/>
        </w:rPr>
        <w:t>（一）肉制品加工项目建设期原辅材</w:t>
      </w:r>
      <w:r>
        <w:rPr>
          <w:rFonts w:ascii="仿宋" w:eastAsia="仿宋" w:hAnsi="仿宋" w:cs="仿宋" w:hint="eastAsia"/>
        </w:rPr>
        <w:t>料供应情况</w:t>
      </w:r>
      <w:bookmarkEnd w:id="2"/>
    </w:p>
    <w:p w:rsidR="0052626B" w14:paraId="3467700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本期肉制品加工项目在施工阶段所需的原辅材料主要包括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52626B"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肉制品加工项目建设的需求。此外，我们还将与当地的供货厂家和商户进行密切合作，以确保材料的及时供应和质量可控。市场上存在多家可供选择的供货商，这为肉制品加工项目提供了充分的材料采购选择，也有助于维护竞争性的价格水平。肉制品加工项目管理团队将密切监测原辅材料市场的变化，以确保肉制品加工项目的施工进度不受材料供应方面的干扰。这一合理的供应链策略将有助于肉制品加工项目的高效推进和成本控制。</w:t>
      </w:r>
    </w:p>
    <w:p w:rsidR="0052626B" w14:paraId="7F41AE6E" w14:textId="77777777">
      <w:pPr>
        <w:pStyle w:val="Heading2"/>
        <w:ind w:firstLine="560" w:firstLineChars="200"/>
        <w:rPr>
          <w:rFonts w:ascii="仿宋" w:eastAsia="仿宋" w:hAnsi="仿宋" w:cs="仿宋"/>
          <w:sz w:val="28"/>
        </w:rPr>
      </w:pPr>
      <w:bookmarkStart w:id="3" w:name="_Toc28814"/>
      <w:r>
        <w:rPr>
          <w:rFonts w:ascii="仿宋" w:eastAsia="仿宋" w:hAnsi="仿宋" w:cs="仿宋" w:hint="eastAsia"/>
          <w:sz w:val="28"/>
        </w:rPr>
        <w:t>（二）肉制品加工项目运营期原辅材料供应及质量管理</w:t>
      </w:r>
      <w:bookmarkEnd w:id="3"/>
    </w:p>
    <w:p w:rsidR="0052626B" w14:paraId="15CDB5C3" w14:textId="77777777">
      <w:pPr>
        <w:ind w:firstLine="560" w:firstLineChars="200"/>
        <w:rPr>
          <w:rFonts w:ascii="仿宋" w:eastAsia="仿宋" w:hAnsi="仿宋" w:cs="仿宋"/>
          <w:sz w:val="28"/>
        </w:rPr>
      </w:pPr>
    </w:p>
    <w:p w:rsidR="0052626B" w14:paraId="0FC2C0CD" w14:textId="31D78B7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52626B" w14:paraId="3D6B2C79" w14:textId="5DBED72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肉制品加工项目所需的混凝土和水泥等主要建筑材料将从当地可信赖的供应商采购。这些供应商具有稳定的生产能力，以满足肉制品加工项目的日常需求。</w:t>
      </w:r>
    </w:p>
    <w:p w:rsidR="0052626B" w14:paraId="5395FA0B" w14:textId="0202EEE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金属材料如钢铁、铝等，将从多个合格的供应商处采购，以确保供应的多样性和可靠性。这有助于降低肉制品加工项目在原材料方面的风险。</w:t>
      </w:r>
    </w:p>
    <w:p w:rsidR="0052626B" w14:paraId="3BA65AE7" w14:textId="41D671D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肉制品加工项目将使用一系列辅助材料，如绝缘材料、密封材料等。这些将从专业的供应商处获得，并严格按照产品规格和质</w:t>
      </w:r>
      <w:r>
        <w:rPr>
          <w:rFonts w:ascii="仿宋" w:eastAsia="仿宋" w:hAnsi="仿宋" w:cs="仿宋" w:hint="eastAsia"/>
          <w:sz w:val="28"/>
        </w:rPr>
        <w:t>量标准进行选择。</w:t>
      </w:r>
    </w:p>
    <w:p w:rsidR="0052626B" w14:paraId="77FA20C3" w14:textId="5AD9F21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52626B" w14:paraId="51C7D8AB" w14:textId="7DBBBE5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肉制品加工项目管理团队将建立有效的库存管理系统，以确保原材料和辅助材料的充足供应。库存将按照先进先出（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52626B" w14:paraId="7ACFED76" w14:textId="13C8C20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所有原材料和辅助材料的质量将在供应商交付前进行检查。只有符合肉制品加工项目规格和质量标准的材料才能接受。在生产过程中，将定期对原材料和成品进行质量检测，以确保产品符合相关标准。</w:t>
      </w:r>
    </w:p>
    <w:p w:rsidR="0052626B" w14:paraId="15D5C3CD" w14:textId="27501B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肉制品加工项目将建立多样的供应链，与不同供应商建立合作伙伴关系，以降</w:t>
      </w:r>
      <w:r>
        <w:rPr>
          <w:rFonts w:ascii="仿宋" w:eastAsia="仿宋" w:hAnsi="仿宋" w:cs="仿宋" w:hint="eastAsia"/>
          <w:sz w:val="28"/>
        </w:rPr>
        <w:t>低风险。在供应商之间建立合理的竞争关系，以确保价格合理竞争。</w:t>
      </w:r>
    </w:p>
    <w:p w:rsidR="0052626B" w14:paraId="44C553BB" w14:textId="418616E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肉制品加工项目管理团队将持续跟踪原材料和辅助材料的质量和供应情况。如果出现任何质量问题或供应中断，将采取迅速的纠正措施，并与供应商共同解决问题。</w:t>
      </w:r>
    </w:p>
    <w:p w:rsidR="0052626B" w14:paraId="612A18FA" w14:textId="6138896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肉制品加工项目鼓励可持续采购实践，如回收材料的使用和减少浪费。这有助于降低肉制品加工项目的环境足迹，并提高可持续性。</w:t>
      </w:r>
    </w:p>
    <w:p w:rsidR="0052626B" w14:paraId="270D2C2D" w14:textId="77777777">
      <w:pPr>
        <w:ind w:firstLine="560" w:firstLineChars="200"/>
        <w:rPr>
          <w:rFonts w:ascii="仿宋" w:eastAsia="仿宋" w:hAnsi="仿宋" w:cs="仿宋"/>
          <w:sz w:val="28"/>
        </w:rPr>
      </w:pPr>
    </w:p>
    <w:p w:rsidR="0052626B" w14:paraId="3F648FC4" w14:textId="77777777">
      <w:pPr>
        <w:pStyle w:val="Heading1"/>
        <w:ind w:firstLine="560" w:firstLineChars="200"/>
        <w:rPr>
          <w:rFonts w:ascii="仿宋" w:eastAsia="仿宋" w:hAnsi="仿宋" w:cs="仿宋"/>
          <w:sz w:val="28"/>
        </w:rPr>
      </w:pPr>
      <w:bookmarkStart w:id="4" w:name="_Toc25412"/>
      <w:r>
        <w:rPr>
          <w:rFonts w:ascii="仿宋" w:eastAsia="仿宋" w:hAnsi="仿宋" w:cs="仿宋" w:hint="eastAsia"/>
          <w:sz w:val="28"/>
        </w:rPr>
        <w:t>二、肉制品加工项目选址方案</w:t>
      </w:r>
      <w:bookmarkEnd w:id="4"/>
    </w:p>
    <w:p w:rsidR="0052626B" w14:paraId="0FEC2EBE" w14:textId="77777777">
      <w:pPr>
        <w:pStyle w:val="Heading2"/>
        <w:rPr>
          <w:rFonts w:ascii="仿宋" w:eastAsia="仿宋" w:hAnsi="仿宋" w:cs="仿宋"/>
        </w:rPr>
      </w:pPr>
      <w:bookmarkStart w:id="5" w:name="_Toc5588"/>
      <w:r>
        <w:rPr>
          <w:rFonts w:ascii="仿宋" w:eastAsia="仿宋" w:hAnsi="仿宋" w:cs="仿宋" w:hint="eastAsia"/>
        </w:rPr>
        <w:t>（一）肉制品加工项目选址原则</w:t>
      </w:r>
      <w:bookmarkEnd w:id="5"/>
    </w:p>
    <w:p w:rsidR="0052626B" w14:paraId="72C9EF02"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肉制品加工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肉制品加工项目的建设与运营过程中不仅实现了经济效益的提升，还顾及社会效益和环境效益，以实现这三者的统一。最终选址将以土地利用最优化为目标，以确保肉制品加工项目的可行性和可持续性。</w:t>
      </w:r>
    </w:p>
    <w:p w:rsidR="0052626B" w14:paraId="47E32493" w14:textId="77777777">
      <w:pPr>
        <w:pStyle w:val="Heading2"/>
        <w:ind w:firstLine="560" w:firstLineChars="200"/>
        <w:rPr>
          <w:rFonts w:ascii="仿宋" w:eastAsia="仿宋" w:hAnsi="仿宋" w:cs="仿宋"/>
          <w:sz w:val="28"/>
        </w:rPr>
      </w:pPr>
      <w:bookmarkStart w:id="6" w:name="_Toc19129"/>
      <w:r>
        <w:rPr>
          <w:rFonts w:ascii="仿宋" w:eastAsia="仿宋" w:hAnsi="仿宋" w:cs="仿宋" w:hint="eastAsia"/>
          <w:sz w:val="28"/>
        </w:rPr>
        <w:t>（二）建设区基本情况</w:t>
      </w:r>
      <w:bookmarkEnd w:id="6"/>
    </w:p>
    <w:p w:rsidR="0052626B" w14:paraId="6FFEF730"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w:t>
      </w:r>
      <w:r>
        <w:rPr>
          <w:rFonts w:ascii="仿宋" w:eastAsia="仿宋" w:hAnsi="仿宋" w:cs="仿宋" w:hint="eastAsia"/>
          <w:sz w:val="28"/>
        </w:rPr>
        <w:t>其气候属于（气候类型），具备（特定的气候特征）。</w:t>
      </w:r>
    </w:p>
    <w:p w:rsidR="0052626B" w14:paraId="235DD9D6"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52626B" w14:paraId="627AA1B5"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52626B" w14:paraId="159A9B16"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w:t>
      </w:r>
      <w:r>
        <w:rPr>
          <w:rFonts w:ascii="仿宋" w:eastAsia="仿宋" w:hAnsi="仿宋" w:cs="仿宋" w:hint="eastAsia"/>
          <w:sz w:val="28"/>
        </w:rPr>
        <w:t>的生产和运营环境。</w:t>
      </w:r>
    </w:p>
    <w:p w:rsidR="0052626B" w14:paraId="673C57E8"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52626B" w14:paraId="110552F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建设区还承载了多个重要的产业园区或工业集聚区，如（列举已存在的重要产业园区）。这些区域已经孵化了众多知名企业，为新投资肉制品加工项目提供了合作和资源整合的机会。</w:t>
      </w:r>
    </w:p>
    <w:p w:rsidR="0052626B" w14:paraId="144CDF52"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52626B"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52626B" w14:paraId="641FFD7E" w14:textId="77777777">
      <w:pPr>
        <w:pStyle w:val="Heading2"/>
        <w:ind w:firstLine="560" w:firstLineChars="200"/>
        <w:rPr>
          <w:rFonts w:ascii="仿宋" w:eastAsia="仿宋" w:hAnsi="仿宋" w:cs="仿宋"/>
          <w:sz w:val="28"/>
        </w:rPr>
      </w:pPr>
      <w:bookmarkStart w:id="7" w:name="_Toc16442"/>
      <w:r>
        <w:rPr>
          <w:rFonts w:ascii="仿宋" w:eastAsia="仿宋" w:hAnsi="仿宋" w:cs="仿宋" w:hint="eastAsia"/>
          <w:sz w:val="28"/>
        </w:rPr>
        <w:t>（三）产业发展方向</w:t>
      </w:r>
      <w:bookmarkEnd w:id="7"/>
    </w:p>
    <w:p w:rsidR="0052626B" w14:paraId="3A4CA729"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w:t>
      </w:r>
      <w:r>
        <w:rPr>
          <w:rFonts w:ascii="仿宋" w:eastAsia="仿宋" w:hAnsi="仿宋" w:cs="仿宋" w:hint="eastAsia"/>
          <w:sz w:val="28"/>
        </w:rPr>
        <w:t>和可持续的，以推动地方经济的健康增长和社会可持续发展。以下是该建设区的产业发展方向：</w:t>
      </w:r>
    </w:p>
    <w:p w:rsidR="0052626B" w14:paraId="29B5A850" w14:textId="50FC95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52626B" w14:paraId="3906C56D" w14:textId="050BC1B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52626B" w14:paraId="53D0C18F" w14:textId="2F12BC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w:t>
      </w:r>
      <w:r>
        <w:rPr>
          <w:rFonts w:ascii="仿宋" w:eastAsia="仿宋" w:hAnsi="仿宋" w:cs="仿宋" w:hint="eastAsia"/>
          <w:sz w:val="28"/>
        </w:rPr>
        <w:t>产业的增长。</w:t>
      </w:r>
    </w:p>
    <w:p w:rsidR="0052626B" w14:paraId="0A9E786C" w14:textId="7CE5D1B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52626B" w14:paraId="7C7E892B" w14:textId="17AA631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52626B" w14:paraId="1D6130D5" w14:textId="7EA869D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52626B" w14:textId="7EA869DB">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52626B" w14:paraId="349B18BF" w14:textId="1DF1E41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w:t>
      </w:r>
      <w:r>
        <w:rPr>
          <w:rFonts w:ascii="仿宋" w:eastAsia="仿宋" w:hAnsi="仿宋" w:cs="仿宋" w:hint="eastAsia"/>
          <w:sz w:val="28"/>
        </w:rPr>
        <w:t>持企业采用绿色生产和可持续经营实践。</w:t>
      </w:r>
    </w:p>
    <w:p w:rsidR="0052626B" w14:paraId="3D112829" w14:textId="63C8A8D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52626B" w14:paraId="563E7F64" w14:textId="240303F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人才培养和创新：加强教育和研究机构，培养高素质人才，支持科研和创新肉制品加工项目。鼓励企业与学术界合作，推动科技创新。</w:t>
      </w:r>
    </w:p>
    <w:p w:rsidR="0052626B" w14:paraId="36A9F8A5" w14:textId="22BB36B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52626B" w14:paraId="31B49933"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52626B" w14:paraId="78660966" w14:textId="77777777">
      <w:pPr>
        <w:pStyle w:val="Heading2"/>
        <w:ind w:firstLine="560" w:firstLineChars="200"/>
        <w:rPr>
          <w:rFonts w:ascii="仿宋" w:eastAsia="仿宋" w:hAnsi="仿宋" w:cs="仿宋"/>
          <w:sz w:val="28"/>
        </w:rPr>
      </w:pPr>
      <w:bookmarkStart w:id="8" w:name="_Toc30044"/>
      <w:r>
        <w:rPr>
          <w:rFonts w:ascii="仿宋" w:eastAsia="仿宋" w:hAnsi="仿宋" w:cs="仿宋" w:hint="eastAsia"/>
          <w:sz w:val="28"/>
        </w:rPr>
        <w:t>（四）肉制品加工项目选址综合评价</w:t>
      </w:r>
      <w:bookmarkEnd w:id="8"/>
    </w:p>
    <w:p w:rsidR="0052626B" w14:paraId="7D838004"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肉制品加工项目选址的考虑因素应包括城乡建设总体规划以及占地使用规划的要求，确保肉制品加工项目的布局与当地的城市和农村发展规划相一致。此外，选址应考虑便捷的陆路交通，以便材料运输和工作人员的出行，同时，施工场址应具备方便的条件，以支持肉制品加工项目的高效实施。此外，选址</w:t>
      </w:r>
    </w:p>
    <w:p w:rsidR="0052626B" w14:textId="77777777">
      <w:pPr>
        <w:ind w:firstLine="560" w:firstLineChars="200"/>
        <w:rPr>
          <w:rFonts w:ascii="仿宋" w:eastAsia="仿宋" w:hAnsi="仿宋" w:cs="仿宋"/>
          <w:sz w:val="28"/>
        </w:rPr>
      </w:pPr>
      <w:r>
        <w:rPr>
          <w:rFonts w:ascii="仿宋" w:eastAsia="仿宋" w:hAnsi="仿宋" w:cs="仿宋" w:hint="eastAsia"/>
          <w:sz w:val="28"/>
        </w:rPr>
        <w:t>也需要与大气污染防治政策、水资源保护政策以及自然生态资源保护政策相一致，以确保肉制品加工项目的环保性和可持续性。这些综合因素的考虑将有助于选择最合适的肉制品加工项目选址，以支持肉制品加工项目的顺利进行。</w:t>
      </w:r>
    </w:p>
    <w:p w:rsidR="0052626B" w14:paraId="38D3244C" w14:textId="77777777">
      <w:pPr>
        <w:pStyle w:val="Heading1"/>
        <w:ind w:firstLine="560" w:firstLineChars="200"/>
        <w:rPr>
          <w:rFonts w:ascii="仿宋" w:eastAsia="仿宋" w:hAnsi="仿宋" w:cs="仿宋"/>
          <w:sz w:val="28"/>
        </w:rPr>
      </w:pPr>
      <w:bookmarkStart w:id="9" w:name="_Toc24186"/>
      <w:r>
        <w:rPr>
          <w:rFonts w:ascii="仿宋" w:eastAsia="仿宋" w:hAnsi="仿宋" w:cs="仿宋" w:hint="eastAsia"/>
          <w:sz w:val="28"/>
        </w:rPr>
        <w:t>三、建筑工程方案</w:t>
      </w:r>
      <w:bookmarkEnd w:id="9"/>
    </w:p>
    <w:p w:rsidR="0052626B" w14:paraId="1724416B" w14:textId="77777777">
      <w:pPr>
        <w:pStyle w:val="Heading2"/>
        <w:rPr>
          <w:rFonts w:ascii="仿宋" w:eastAsia="仿宋" w:hAnsi="仿宋" w:cs="仿宋"/>
        </w:rPr>
      </w:pPr>
      <w:bookmarkStart w:id="10" w:name="_Toc27967"/>
      <w:r>
        <w:rPr>
          <w:rFonts w:ascii="仿宋" w:eastAsia="仿宋" w:hAnsi="仿宋" w:cs="仿宋" w:hint="eastAsia"/>
        </w:rPr>
        <w:t>（一）肉制品加工项目工程设计总体要求</w:t>
      </w:r>
      <w:bookmarkEnd w:id="10"/>
    </w:p>
    <w:p w:rsidR="0052626B" w14:paraId="64EE561F" w14:textId="032E5E6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52626B" w14:paraId="266AE291" w14:textId="21DF30A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总图布置必须符合可行性原则，确保工程的可实施性和经济性。同时，总图布置应合理，充分考虑地理、地质、气象、生态等多方面因素，以确保肉制品加工项目的持续稳定运行。</w:t>
      </w:r>
    </w:p>
    <w:p w:rsidR="0052626B" w14:paraId="6D829F74" w14:textId="396CCB8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52626B" w14:paraId="472C099F" w14:textId="562ECE7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52626B" w14:paraId="7F79E290" w14:textId="0FD9AF8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w:t>
      </w:r>
      <w:r>
        <w:rPr>
          <w:rFonts w:ascii="仿宋" w:eastAsia="仿宋" w:hAnsi="仿宋" w:cs="仿宋" w:hint="eastAsia"/>
          <w:sz w:val="28"/>
        </w:rPr>
        <w:t>染物的排放，保护生态系统的完整性。</w:t>
      </w:r>
    </w:p>
    <w:p w:rsidR="0052626B" w14:paraId="01F5AB4C" w14:textId="3CA6D7E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52626B" w14:paraId="48B93530" w14:textId="2514D3C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p>
    <w:p w:rsidR="0052626B" w14:textId="2514D3C7">
      <w:pPr>
        <w:ind w:firstLine="560" w:firstLineChars="200"/>
        <w:rPr>
          <w:rFonts w:ascii="仿宋" w:eastAsia="仿宋" w:hAnsi="仿宋" w:cs="仿宋"/>
          <w:sz w:val="28"/>
        </w:rPr>
      </w:pPr>
      <w:r>
        <w:rPr>
          <w:rFonts w:ascii="仿宋" w:eastAsia="仿宋" w:hAnsi="仿宋" w:cs="仿宋" w:hint="eastAsia"/>
          <w:sz w:val="28"/>
        </w:rPr>
        <w:t>总图布置需要考虑当地社区和相关利益相关者的意见和需求，以确保肉制品加工项目不会引发不必要的争议和抵制。</w:t>
      </w:r>
    </w:p>
    <w:p w:rsidR="0052626B" w14:paraId="043A3D39" w14:textId="2B0D386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总图布置应尊重当地的文化和历史遗产，确保肉制品加工项目与周围环境和社区相协调。这有助于提高肉制品加工项目的社会接受度。</w:t>
      </w:r>
    </w:p>
    <w:p w:rsidR="0052626B" w14:paraId="494B6276" w14:textId="3538DF3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52626B" w14:paraId="6C0D2FE4" w14:textId="19FC92E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总体规划应考虑肉制品加工项</w:t>
      </w:r>
      <w:r>
        <w:rPr>
          <w:rFonts w:ascii="仿宋" w:eastAsia="仿宋" w:hAnsi="仿宋" w:cs="仿宋" w:hint="eastAsia"/>
          <w:sz w:val="28"/>
        </w:rPr>
        <w:t>目的各个方面，包括土地利用、基础设施、建筑布局、生态保护、资源利用、社会影响等多个层面，确保规划是全面的。</w:t>
      </w:r>
    </w:p>
    <w:p w:rsidR="0052626B" w14:paraId="50F334AA" w14:textId="2E3F95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总体规划应基于可持续发展原则，促使肉制品加工项目在经济、社会和环境方面都具有长期可持续性。这包括资源的合理利用、环境的保护和社会的和谐发展。</w:t>
      </w:r>
    </w:p>
    <w:p w:rsidR="0052626B" w14:paraId="1D383AE5" w14:textId="54D357A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总体规划需要协调不同组成部分之间的关系，确保各个部分相互配合，共同实现肉制品加工项目的目标。这包括建筑与基础设施、生态保护与资源利用等方面的协调。</w:t>
      </w:r>
    </w:p>
    <w:p w:rsidR="0052626B" w14:paraId="11383491" w14:textId="196DF68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w:t>
      </w:r>
      <w:r>
        <w:rPr>
          <w:rFonts w:ascii="仿宋" w:eastAsia="仿宋" w:hAnsi="仿宋" w:cs="仿宋" w:hint="eastAsia"/>
          <w:sz w:val="28"/>
        </w:rPr>
        <w:t>需求、技术创新和法规的更新。规划应是灵活的，能够根据需要做出调整。</w:t>
      </w:r>
    </w:p>
    <w:p w:rsidR="0052626B" w14:paraId="34455C31" w14:textId="3909970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总体规划鼓励创新，包括在设计、建筑材料和技术上的创新。这有助于提高肉制品加工项目的效率和可持续性。</w:t>
      </w:r>
    </w:p>
    <w:p w:rsidR="0052626B" w14:paraId="63EEA282" w14:textId="5CF68EF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总体规划应鼓励社会参与，包括当地社区和利益相关者的意见和需求。这有助于肉制品加工项目的社会接受度和可持续性。</w:t>
      </w:r>
    </w:p>
    <w:p w:rsidR="0052626B" w14:paraId="54DD45D8" w14:textId="36B8E9F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总体规划必须遵循国家和地方的法律法规，确保肉制品加工项目的合法性。规划应与法规保持一致，以避免潜在的法律问题。</w:t>
      </w:r>
    </w:p>
    <w:p w:rsidR="0052626B" w14:paraId="47CD4988" w14:textId="6EF4E0F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总体规划应追求肉制品加工项目效益的最大化，包括经济效</w:t>
      </w:r>
      <w:r>
        <w:rPr>
          <w:rFonts w:ascii="仿宋" w:eastAsia="仿宋" w:hAnsi="仿宋" w:cs="仿宋" w:hint="eastAsia"/>
          <w:sz w:val="28"/>
        </w:rPr>
        <w:t>益、社会效益和环境效益。这需要在资源配置和投资决策上进行权衡。</w:t>
      </w:r>
    </w:p>
    <w:p w:rsidR="0052626B" w14:paraId="298ACCFC" w14:textId="4367C9C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52626B" w14:paraId="4CE6AC93" w14:textId="77777777">
      <w:pPr>
        <w:ind w:firstLine="560" w:firstLineChars="200"/>
        <w:rPr>
          <w:rFonts w:ascii="仿宋" w:eastAsia="仿宋" w:hAnsi="仿宋" w:cs="仿宋"/>
          <w:sz w:val="28"/>
        </w:rPr>
      </w:pPr>
      <w:r>
        <w:rPr>
          <w:rFonts w:ascii="仿宋" w:eastAsia="仿宋" w:hAnsi="仿宋" w:cs="仿宋" w:hint="eastAsia"/>
          <w:sz w:val="28"/>
        </w:rPr>
        <w:t>在肉制品加工项目工程设计中，需要高度关注环境与生态方面的考虑，确保设计是环保和可持续的。具体要求如下：</w:t>
      </w:r>
    </w:p>
    <w:p w:rsidR="0052626B" w14:paraId="487752C0" w14:textId="38EC57A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52626B" w14:paraId="24AE774E" w14:textId="54C7BC6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52626B" w14:paraId="54239FDC" w14:textId="1BD632B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52626B" w14:paraId="75B8A16C" w14:textId="398D0CA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52626B" w14:paraId="471598A8" w14:textId="4C3B970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https://d.book118.com/807102101160006042</w:t>
        </w:r>
      </w:hyperlink>
    </w:p>
    <w:p w:rsidR="0052626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paraId="58951090"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626B" w14:textId="77777777">
    <w:pPr>
      <w:pStyle w:val="Header"/>
      <w:jc w:val="center"/>
      <w:rPr>
        <w:rFonts w:ascii="仿宋" w:eastAsia="仿宋" w:hAnsi="仿宋" w:cs="仿宋"/>
      </w:rPr>
    </w:pPr>
    <w:r>
      <w:rPr>
        <w:rFonts w:ascii="仿宋" w:eastAsia="仿宋" w:hAnsi="仿宋" w:cs="仿宋" w:hint="eastAsia"/>
      </w:rPr>
      <w:t>肉制品加工行业相关投资计划提议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0D235F"/>
    <w:rsid w:val="0052626B"/>
    <w:rsid w:val="00F964A3"/>
    <w:rsid w:val="280D23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DDBC30"/>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07102101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3852</Words>
  <Characters>21963</Characters>
  <Application>Microsoft Office Word</Application>
  <DocSecurity>0</DocSecurity>
  <Lines>183</Lines>
  <Paragraphs>51</Paragraphs>
  <ScaleCrop>false</ScaleCrop>
  <Company/>
  <LinksUpToDate>false</LinksUpToDate>
  <CharactersWithSpaces>25764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2023-12-03T11:21:00Z</dcterms:created>
  <dcterms:modified xsi:type="dcterms:W3CDTF">2024-01-01T14:10:00Z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E5F889DB501E44DBA4837AA53D6BB605_11</vt:lpwstr>
  </property>
  <property fmtid="{D5CDD505-2E9C-101B-9397-08002B2CF9AE}" pid="3" name="KSOProductBuildVer">
    <vt:lpwstr>2052-12.1.0.15712</vt:lpwstr>
  </property>
</Properties>
</file>