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09D" w:rsidRPr="00FF309D" w:rsidP="00FF309D">
      <w:pPr>
        <w:jc w:val="center"/>
        <w:rPr>
          <w:rFonts w:ascii="微软雅黑" w:eastAsia="微软雅黑" w:hAnsi="微软雅黑"/>
          <w:b/>
          <w:bCs/>
          <w:sz w:val="28"/>
        </w:rPr>
      </w:pPr>
      <w:r w:rsidRPr="00FF309D">
        <w:rPr>
          <w:rFonts w:ascii="微软雅黑" w:eastAsia="微软雅黑" w:hAnsi="微软雅黑"/>
          <w:b/>
          <w:bCs/>
          <w:sz w:val="28"/>
        </w:rPr>
        <w:t>2024届山东省枣庄市薛城区枣庄八中东校区高一化学第二学期期末学业质量监测模拟试题</w:t>
      </w:r>
    </w:p>
    <w:p w:rsidR="00487946" w:rsidRPr="00487946" w:rsidP="004B4731">
      <w:pPr>
        <w:jc w:val="left"/>
        <w:rPr>
          <w:rFonts w:ascii="宋体" w:hAnsi="宋体"/>
          <w:b/>
          <w:bCs/>
        </w:rPr>
      </w:pPr>
      <w:r w:rsidRPr="00487946">
        <w:rPr>
          <w:rFonts w:ascii="宋体" w:hAnsi="宋体" w:hint="eastAsia"/>
          <w:b/>
          <w:bCs/>
        </w:rPr>
        <w:t>考生请注意：</w:t>
      </w:r>
    </w:p>
    <w:p w:rsidR="00487946" w:rsidRPr="00487946" w:rsidP="004B4731">
      <w:pPr>
        <w:jc w:val="left"/>
        <w:rPr>
          <w:rFonts w:ascii="宋体" w:hAnsi="宋体" w:hint="eastAsia"/>
          <w:b/>
          <w:bCs/>
        </w:rPr>
      </w:pPr>
      <w:r w:rsidRPr="00487946">
        <w:rPr>
          <w:rFonts w:ascii="宋体" w:hAnsi="宋体" w:hint="eastAsia"/>
          <w:b/>
          <w:bCs/>
        </w:rPr>
        <w:t>1．答题前请将考场、试室号、座位号、考生号、姓名写在试卷密封线内，不得在试卷上作任何标记。</w:t>
      </w:r>
    </w:p>
    <w:p w:rsidR="00487946" w:rsidRPr="00487946" w:rsidP="004B4731">
      <w:pPr>
        <w:jc w:val="left"/>
        <w:rPr>
          <w:rFonts w:ascii="宋体" w:hAnsi="宋体" w:hint="eastAsia"/>
          <w:b/>
          <w:bCs/>
        </w:rPr>
      </w:pPr>
      <w:r w:rsidRPr="00487946">
        <w:rPr>
          <w:rFonts w:ascii="宋体" w:hAnsi="宋体" w:hint="eastAsia"/>
          <w:b/>
          <w:bCs/>
        </w:rPr>
        <w:t>2．第一部分选择题每小题选出答案后，需将答案写在试卷指定的括号内，第二部分非选择题答案写在试卷题目指定的位置上。</w:t>
      </w:r>
    </w:p>
    <w:p w:rsidR="00487946" w:rsidRPr="00487946" w:rsidP="004B4731">
      <w:pPr>
        <w:jc w:val="left"/>
        <w:rPr>
          <w:rFonts w:ascii="宋体" w:hAnsi="宋体"/>
          <w:b/>
          <w:bCs/>
        </w:rPr>
      </w:pPr>
      <w:r w:rsidRPr="00487946">
        <w:rPr>
          <w:rFonts w:ascii="宋体" w:hAnsi="宋体" w:hint="eastAsia"/>
          <w:b/>
          <w:bCs/>
        </w:rPr>
        <w:t>3．考生必须保证答题卡的整洁。考试结束后，请将本试卷和答题卡一并交回。</w:t>
      </w:r>
    </w:p>
    <w:p w:rsidR="00487946" w:rsidRPr="00487946" w:rsidP="00487946">
      <w:pPr>
        <w:jc w:val="center"/>
        <w:rPr>
          <w:rFonts w:ascii="宋体" w:hAnsi="宋体"/>
          <w:b/>
        </w:rPr>
      </w:pPr>
    </w:p>
    <w:p w:rsidR="00487946" w:rsidRPr="00487946" w:rsidP="00487946">
      <w:pPr>
        <w:jc w:val="left"/>
        <w:rPr>
          <w:rFonts w:ascii="宋体" w:hAnsi="宋体"/>
          <w:b/>
        </w:rPr>
      </w:pPr>
      <w:r w:rsidRPr="00487946">
        <w:rPr>
          <w:rFonts w:ascii="宋体" w:hAnsi="宋体"/>
          <w:b/>
        </w:rPr>
        <w:t>一、选择题(共包括22个小题。每小题均只有一个符合题意的选项）</w:t>
      </w:r>
    </w:p>
    <w:p w:rsidR="00487946" w:rsidRPr="00487946" w:rsidP="004B4731">
      <w:pPr>
        <w:spacing w:line="360" w:lineRule="auto"/>
        <w:jc w:val="left"/>
        <w:textAlignment w:val="center"/>
        <w:rPr>
          <w:rFonts w:ascii="宋体" w:hAnsi="宋体" w:cs="宋体"/>
          <w:b/>
        </w:rPr>
      </w:pPr>
      <w:r w:rsidRPr="00487946">
        <w:rPr>
          <w:rFonts w:ascii="宋体" w:hAnsi="宋体"/>
          <w:b/>
        </w:rPr>
        <w:t>1、</w:t>
      </w:r>
      <w:r w:rsidRPr="00487946">
        <w:rPr>
          <w:rFonts w:ascii="宋体" w:hAnsi="宋体" w:cs="宋体"/>
          <w:b/>
        </w:rPr>
        <w:t>酸雨形成的主要原因是</w:t>
      </w:r>
    </w:p>
    <w:p w:rsidR="00487946" w:rsidRPr="00487946" w:rsidP="004B4731">
      <w:pPr>
        <w:tabs>
          <w:tab w:val="left" w:pos="4153"/>
        </w:tabs>
        <w:spacing w:line="360" w:lineRule="auto"/>
        <w:jc w:val="left"/>
        <w:textAlignment w:val="center"/>
        <w:rPr>
          <w:rFonts w:ascii="宋体" w:hAnsi="宋体" w:cs="宋体"/>
          <w:b/>
        </w:rPr>
      </w:pPr>
      <w:r w:rsidRPr="00487946">
        <w:rPr>
          <w:b/>
        </w:rPr>
        <w:t>A．</w:t>
      </w:r>
      <w:r w:rsidRPr="00487946">
        <w:rPr>
          <w:rFonts w:ascii="宋体" w:hAnsi="宋体" w:cs="宋体"/>
          <w:b/>
        </w:rPr>
        <w:t>过度砍伐</w:t>
      </w:r>
      <w:r w:rsidRPr="00487946">
        <w:rPr>
          <w:b/>
        </w:rPr>
        <w:tab/>
        <w:t>B．</w:t>
      </w:r>
      <w:r w:rsidRPr="00487946">
        <w:rPr>
          <w:rFonts w:ascii="宋体" w:hAnsi="宋体" w:cs="宋体"/>
          <w:b/>
        </w:rPr>
        <w:t>工业排放二氧化碳</w:t>
      </w:r>
    </w:p>
    <w:p w:rsidR="00487946" w:rsidRPr="00487946" w:rsidP="004B4731">
      <w:pPr>
        <w:tabs>
          <w:tab w:val="left" w:pos="4153"/>
        </w:tabs>
        <w:spacing w:line="360" w:lineRule="auto"/>
        <w:jc w:val="left"/>
        <w:textAlignment w:val="center"/>
        <w:rPr>
          <w:rFonts w:ascii="宋体" w:hAnsi="宋体" w:cs="宋体"/>
          <w:b/>
        </w:rPr>
      </w:pPr>
      <w:r w:rsidRPr="00487946">
        <w:rPr>
          <w:b/>
        </w:rPr>
        <w:t>C．</w:t>
      </w:r>
      <w:r w:rsidRPr="00487946">
        <w:rPr>
          <w:rFonts w:ascii="宋体" w:hAnsi="宋体" w:cs="宋体"/>
          <w:b/>
        </w:rPr>
        <w:t>含氮、磷洗衣粉的使用</w:t>
      </w:r>
      <w:r w:rsidRPr="00487946">
        <w:rPr>
          <w:b/>
        </w:rPr>
        <w:tab/>
        <w:t>D．</w:t>
      </w:r>
      <w:r w:rsidRPr="00487946">
        <w:rPr>
          <w:rFonts w:ascii="宋体" w:hAnsi="宋体" w:cs="宋体"/>
          <w:b/>
        </w:rPr>
        <w:t>大量燃烧煤和石油</w:t>
      </w:r>
    </w:p>
    <w:p w:rsidR="00487946" w:rsidRPr="00487946" w:rsidP="004B4731">
      <w:pPr>
        <w:spacing w:line="360" w:lineRule="auto"/>
        <w:jc w:val="left"/>
        <w:textAlignment w:val="center"/>
        <w:rPr>
          <w:rFonts w:ascii="宋体" w:hAnsi="宋体" w:cs="宋体"/>
          <w:b/>
        </w:rPr>
      </w:pPr>
      <w:r w:rsidRPr="00487946">
        <w:rPr>
          <w:rFonts w:ascii="宋体" w:hAnsi="宋体"/>
          <w:b/>
        </w:rPr>
        <w:t>2、</w:t>
      </w:r>
      <w:r w:rsidRPr="00487946">
        <w:rPr>
          <w:rFonts w:ascii="宋体" w:hAnsi="宋体" w:cs="宋体"/>
          <w:b/>
        </w:rPr>
        <w:t>下列说法正确的是（  ）</w:t>
      </w:r>
    </w:p>
    <w:p w:rsidR="00487946" w:rsidRPr="00487946" w:rsidP="004B4731">
      <w:pPr>
        <w:spacing w:line="360" w:lineRule="auto"/>
        <w:jc w:val="left"/>
        <w:textAlignment w:val="center"/>
        <w:rPr>
          <w:rFonts w:ascii="宋体" w:hAnsi="宋体" w:cs="宋体"/>
          <w:b/>
        </w:rPr>
      </w:pPr>
      <w:r w:rsidRPr="00487946">
        <w:rPr>
          <w:b/>
        </w:rPr>
        <w:t>A．</w:t>
      </w:r>
      <w:r w:rsidRPr="00487946">
        <w:rPr>
          <w:rFonts w:ascii="宋体" w:hAnsi="宋体" w:cs="宋体"/>
          <w:b/>
        </w:rPr>
        <w:t>光照下，1 mol CH</w:t>
      </w:r>
      <w:r w:rsidRPr="00487946">
        <w:rPr>
          <w:rFonts w:ascii="宋体" w:hAnsi="宋体" w:cs="宋体"/>
          <w:b/>
          <w:vertAlign w:val="subscript"/>
        </w:rPr>
        <w:t>4</w:t>
      </w:r>
      <w:r w:rsidRPr="00487946">
        <w:rPr>
          <w:rFonts w:ascii="宋体" w:hAnsi="宋体" w:cs="宋体"/>
          <w:b/>
        </w:rPr>
        <w:t>最多能与4 mol Cl</w:t>
      </w:r>
      <w:r w:rsidRPr="00487946">
        <w:rPr>
          <w:rFonts w:ascii="宋体" w:hAnsi="宋体" w:cs="宋体"/>
          <w:b/>
          <w:vertAlign w:val="subscript"/>
        </w:rPr>
        <w:t>2</w:t>
      </w:r>
      <w:r w:rsidRPr="00487946">
        <w:rPr>
          <w:rFonts w:ascii="宋体" w:hAnsi="宋体" w:cs="宋体"/>
          <w:b/>
        </w:rPr>
        <w:t>发生取代反应，产物中物质的量最多的是CCl</w:t>
      </w:r>
      <w:r w:rsidRPr="00487946">
        <w:rPr>
          <w:rFonts w:ascii="宋体" w:hAnsi="宋体" w:cs="宋体"/>
          <w:b/>
          <w:vertAlign w:val="subscript"/>
        </w:rPr>
        <w:t>4</w:t>
      </w:r>
    </w:p>
    <w:p w:rsidR="00487946" w:rsidRPr="00487946" w:rsidP="004B4731">
      <w:pPr>
        <w:spacing w:line="360" w:lineRule="auto"/>
        <w:jc w:val="left"/>
        <w:textAlignment w:val="center"/>
        <w:rPr>
          <w:rFonts w:ascii="宋体" w:hAnsi="宋体" w:cs="宋体"/>
          <w:b/>
        </w:rPr>
      </w:pPr>
      <w:r w:rsidRPr="00487946">
        <w:rPr>
          <w:b/>
        </w:rPr>
        <w:t>B．</w:t>
      </w:r>
      <w:r w:rsidRPr="00487946">
        <w:rPr>
          <w:rFonts w:ascii="宋体" w:hAnsi="宋体" w:cs="宋体"/>
          <w:b/>
        </w:rPr>
        <w:t>苯与液溴在一定条件下能发生取代反应</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甲烷与乙烯混合物可通过溴的四氯化碳溶液分离</w:t>
      </w:r>
    </w:p>
    <w:p w:rsidR="00487946" w:rsidRPr="00487946" w:rsidP="004B4731">
      <w:pPr>
        <w:spacing w:line="360" w:lineRule="auto"/>
        <w:jc w:val="left"/>
        <w:textAlignment w:val="center"/>
        <w:rPr>
          <w:rFonts w:ascii="宋体" w:hAnsi="宋体" w:cs="宋体"/>
          <w:b/>
        </w:rPr>
      </w:pPr>
      <w:r w:rsidRPr="00487946">
        <w:rPr>
          <w:b/>
        </w:rPr>
        <w:t>D．</w:t>
      </w:r>
      <w:r w:rsidRPr="00487946">
        <w:rPr>
          <w:rFonts w:ascii="宋体" w:hAnsi="宋体" w:cs="宋体"/>
          <w:b/>
        </w:rPr>
        <w:t>乙烯和苯分子中均含独立的碳碳双键，都能与H</w:t>
      </w:r>
      <w:r w:rsidRPr="00487946">
        <w:rPr>
          <w:rFonts w:ascii="宋体" w:hAnsi="宋体" w:cs="宋体"/>
          <w:b/>
          <w:vertAlign w:val="subscript"/>
        </w:rPr>
        <w:t>2</w:t>
      </w:r>
      <w:r w:rsidRPr="00487946">
        <w:rPr>
          <w:rFonts w:ascii="宋体" w:hAnsi="宋体" w:cs="宋体"/>
          <w:b/>
        </w:rPr>
        <w:t>发生加成反应</w:t>
      </w:r>
    </w:p>
    <w:p w:rsidR="00487946" w:rsidRPr="00487946" w:rsidP="004B4731">
      <w:pPr>
        <w:spacing w:line="360" w:lineRule="auto"/>
        <w:jc w:val="left"/>
        <w:textAlignment w:val="center"/>
        <w:rPr>
          <w:rFonts w:ascii="宋体" w:hAnsi="宋体" w:cs="宋体"/>
          <w:b/>
        </w:rPr>
      </w:pPr>
      <w:r w:rsidRPr="00487946">
        <w:rPr>
          <w:rFonts w:ascii="宋体" w:hAnsi="宋体"/>
          <w:b/>
        </w:rPr>
        <w:t>3、</w:t>
      </w:r>
      <w:r w:rsidRPr="00487946">
        <w:rPr>
          <w:rFonts w:ascii="宋体" w:hAnsi="宋体" w:cs="宋体"/>
          <w:b/>
        </w:rPr>
        <w:t>两种气态烃的混和物共0.1mol，完全燃烧后得3.36L(标况下)CO</w:t>
      </w:r>
      <w:r w:rsidRPr="00487946">
        <w:rPr>
          <w:rFonts w:ascii="宋体" w:hAnsi="宋体" w:cs="宋体"/>
          <w:b/>
          <w:vertAlign w:val="subscript"/>
        </w:rPr>
        <w:t>2</w:t>
      </w:r>
      <w:r w:rsidRPr="00487946">
        <w:rPr>
          <w:rFonts w:ascii="宋体" w:hAnsi="宋体" w:cs="宋体"/>
          <w:b/>
        </w:rPr>
        <w:t>和3.6g水，下列说法正确的是(   )</w:t>
      </w:r>
    </w:p>
    <w:p w:rsidR="00487946" w:rsidRPr="00487946" w:rsidP="004B4731">
      <w:pPr>
        <w:tabs>
          <w:tab w:val="left" w:pos="4153"/>
        </w:tabs>
        <w:spacing w:line="360" w:lineRule="auto"/>
        <w:jc w:val="left"/>
        <w:textAlignment w:val="center"/>
        <w:rPr>
          <w:rFonts w:ascii="宋体" w:hAnsi="宋体" w:cs="宋体"/>
          <w:b/>
        </w:rPr>
      </w:pPr>
      <w:r w:rsidRPr="00487946">
        <w:rPr>
          <w:b/>
        </w:rPr>
        <w:t>A．</w:t>
      </w:r>
      <w:r w:rsidRPr="00487946">
        <w:rPr>
          <w:rFonts w:ascii="宋体" w:hAnsi="宋体" w:cs="宋体"/>
          <w:b/>
        </w:rPr>
        <w:t>一定有乙烯</w:t>
      </w:r>
      <w:r w:rsidRPr="00487946">
        <w:rPr>
          <w:b/>
        </w:rPr>
        <w:tab/>
        <w:t>B．</w:t>
      </w:r>
      <w:r w:rsidRPr="00487946">
        <w:rPr>
          <w:rFonts w:ascii="宋体" w:hAnsi="宋体" w:cs="宋体"/>
          <w:b/>
        </w:rPr>
        <w:t>一定有甲烷</w:t>
      </w:r>
    </w:p>
    <w:p w:rsidR="00487946" w:rsidRPr="00487946" w:rsidP="004B4731">
      <w:pPr>
        <w:tabs>
          <w:tab w:val="left" w:pos="4153"/>
        </w:tabs>
        <w:spacing w:line="360" w:lineRule="auto"/>
        <w:jc w:val="left"/>
        <w:textAlignment w:val="center"/>
        <w:rPr>
          <w:rFonts w:ascii="宋体" w:hAnsi="宋体" w:cs="宋体"/>
          <w:b/>
        </w:rPr>
      </w:pPr>
      <w:r w:rsidRPr="00487946">
        <w:rPr>
          <w:b/>
        </w:rPr>
        <w:t>C．</w:t>
      </w:r>
      <w:r w:rsidRPr="00487946">
        <w:rPr>
          <w:rFonts w:ascii="宋体" w:hAnsi="宋体" w:cs="宋体"/>
          <w:b/>
        </w:rPr>
        <w:t>可能有乙烷</w:t>
      </w:r>
      <w:r w:rsidRPr="00487946">
        <w:rPr>
          <w:b/>
        </w:rPr>
        <w:tab/>
        <w:t>D．</w:t>
      </w:r>
      <w:r w:rsidRPr="00487946">
        <w:rPr>
          <w:rFonts w:ascii="宋体" w:hAnsi="宋体" w:cs="宋体"/>
          <w:b/>
        </w:rPr>
        <w:t>一定有乙烷，但不一定有甲烷</w:t>
      </w:r>
    </w:p>
    <w:p w:rsidR="00487946" w:rsidRPr="00487946" w:rsidP="004B4731">
      <w:pPr>
        <w:spacing w:line="360" w:lineRule="auto"/>
        <w:jc w:val="left"/>
        <w:textAlignment w:val="center"/>
        <w:rPr>
          <w:rFonts w:ascii="宋体" w:hAnsi="宋体" w:cs="宋体"/>
          <w:b/>
        </w:rPr>
      </w:pPr>
      <w:r w:rsidRPr="00487946">
        <w:rPr>
          <w:rFonts w:ascii="宋体" w:hAnsi="宋体"/>
          <w:b/>
        </w:rPr>
        <w:t>4、</w:t>
      </w:r>
      <w:r w:rsidRPr="00487946">
        <w:rPr>
          <w:rFonts w:ascii="宋体" w:hAnsi="宋体" w:cs="宋体"/>
          <w:b/>
        </w:rPr>
        <w:t>下述实验方案不能达到实验目的的是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620"/>
        <w:gridCol w:w="2248"/>
        <w:gridCol w:w="2539"/>
        <w:gridCol w:w="2752"/>
        <w:gridCol w:w="2830"/>
      </w:tblGrid>
      <w:tr w:rsidTr="004B473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615"/>
        </w:trPr>
        <w:tc>
          <w:tcPr>
            <w:tcW w:w="4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编号</w:t>
            </w:r>
          </w:p>
        </w:tc>
        <w:tc>
          <w:tcPr>
            <w:tcW w:w="17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A</w:t>
            </w:r>
          </w:p>
        </w:tc>
        <w:tc>
          <w:tcPr>
            <w:tcW w:w="1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B</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C</w:t>
            </w:r>
          </w:p>
        </w:tc>
        <w:tc>
          <w:tcPr>
            <w:tcW w:w="21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D</w:t>
            </w:r>
          </w:p>
        </w:tc>
      </w:tr>
      <w:tr w:rsidTr="004B4731">
        <w:tblPrEx>
          <w:tblW w:w="5000" w:type="pct"/>
          <w:tblInd w:w="0" w:type="dxa"/>
          <w:tblCellMar>
            <w:top w:w="0" w:type="dxa"/>
            <w:left w:w="108" w:type="dxa"/>
            <w:bottom w:w="0" w:type="dxa"/>
            <w:right w:w="108" w:type="dxa"/>
          </w:tblCellMar>
          <w:tblLook w:val="04A0"/>
        </w:tblPrEx>
        <w:trPr>
          <w:cantSplit/>
          <w:trHeight w:val="615"/>
        </w:trPr>
        <w:tc>
          <w:tcPr>
            <w:tcW w:w="4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方案</w:t>
            </w:r>
          </w:p>
        </w:tc>
        <w:tc>
          <w:tcPr>
            <w:tcW w:w="17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73.5pt;visibility:visible" filled="f" stroked="f">
                  <v:imagedata r:id="rId5" o:title=""/>
                </v:shape>
              </w:pict>
            </w:r>
          </w:p>
        </w:tc>
        <w:tc>
          <w:tcPr>
            <w:tcW w:w="1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r>
              <w:rPr>
                <w:b/>
                <w:noProof/>
              </w:rPr>
              <w:pict>
                <v:shape id="_x0000_i1026" type="#_x0000_t75" style="width:54.75pt;height:63.75pt;visibility:visible" filled="f" stroked="f">
                  <v:imagedata r:id="rId6" o:title=""/>
                </v:shape>
              </w:pi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r>
              <w:rPr>
                <w:b/>
                <w:noProof/>
              </w:rPr>
              <w:pict>
                <v:shape id="_x0000_i1027" type="#_x0000_t75" style="width:60.75pt;height:58.5pt;visibility:visible" filled="f" stroked="f">
                  <v:imagedata r:id="rId7" o:title=""/>
                </v:shape>
              </w:pict>
            </w:r>
          </w:p>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V(CH</w:t>
            </w:r>
            <w:r w:rsidRPr="00487946">
              <w:rPr>
                <w:rFonts w:ascii="宋体" w:eastAsia="宋体" w:hAnsi="宋体" w:cs="宋体"/>
                <w:b/>
                <w:kern w:val="2"/>
                <w:sz w:val="21"/>
                <w:szCs w:val="22"/>
                <w:vertAlign w:val="subscript"/>
                <w:lang w:val="en-US" w:eastAsia="zh-CN" w:bidi="ar-SA"/>
              </w:rPr>
              <w:t>4</w:t>
            </w:r>
            <w:r w:rsidRPr="00487946">
              <w:rPr>
                <w:rFonts w:ascii="宋体" w:eastAsia="宋体" w:hAnsi="宋体" w:cs="宋体"/>
                <w:b/>
                <w:kern w:val="2"/>
                <w:sz w:val="21"/>
                <w:szCs w:val="22"/>
                <w:lang w:val="en-US" w:eastAsia="zh-CN" w:bidi="ar-SA"/>
              </w:rPr>
              <w:t>)∶V(Cl</w:t>
            </w:r>
            <w:r w:rsidRPr="00487946">
              <w:rPr>
                <w:rFonts w:ascii="宋体" w:eastAsia="宋体" w:hAnsi="宋体" w:cs="宋体"/>
                <w:b/>
                <w:kern w:val="2"/>
                <w:sz w:val="21"/>
                <w:szCs w:val="22"/>
                <w:vertAlign w:val="subscript"/>
                <w:lang w:val="en-US" w:eastAsia="zh-CN" w:bidi="ar-SA"/>
              </w:rPr>
              <w:t>2</w:t>
            </w:r>
            <w:r w:rsidRPr="00487946">
              <w:rPr>
                <w:rFonts w:ascii="宋体" w:eastAsia="宋体" w:hAnsi="宋体" w:cs="宋体"/>
                <w:b/>
                <w:kern w:val="2"/>
                <w:sz w:val="21"/>
                <w:szCs w:val="22"/>
                <w:lang w:val="en-US" w:eastAsia="zh-CN" w:bidi="ar-SA"/>
              </w:rPr>
              <w:t>)=1∶1</w:t>
            </w:r>
          </w:p>
        </w:tc>
        <w:tc>
          <w:tcPr>
            <w:tcW w:w="21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r>
              <w:rPr>
                <w:b/>
                <w:noProof/>
              </w:rPr>
              <w:pict>
                <v:shape id="_x0000_i1028" type="#_x0000_t75" style="width:85.45pt;height:69pt;visibility:visible" filled="f" stroked="f">
                  <v:imagedata r:id="rId8" o:title=""/>
                </v:shape>
              </w:pict>
            </w:r>
          </w:p>
        </w:tc>
      </w:tr>
      <w:tr w:rsidTr="004B4731">
        <w:tblPrEx>
          <w:tblW w:w="5000" w:type="pct"/>
          <w:tblInd w:w="0" w:type="dxa"/>
          <w:tblCellMar>
            <w:top w:w="0" w:type="dxa"/>
            <w:left w:w="108" w:type="dxa"/>
            <w:bottom w:w="0" w:type="dxa"/>
            <w:right w:w="108" w:type="dxa"/>
          </w:tblCellMar>
          <w:tblLook w:val="04A0"/>
        </w:tblPrEx>
        <w:trPr>
          <w:cantSplit/>
          <w:trHeight w:val="720"/>
        </w:trPr>
        <w:tc>
          <w:tcPr>
            <w:tcW w:w="4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目的</w:t>
            </w:r>
          </w:p>
        </w:tc>
        <w:tc>
          <w:tcPr>
            <w:tcW w:w="17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较长时间看到Fe(OH)</w:t>
            </w:r>
            <w:r w:rsidRPr="00487946">
              <w:rPr>
                <w:rFonts w:ascii="宋体" w:eastAsia="宋体" w:hAnsi="宋体" w:cs="宋体"/>
                <w:b/>
                <w:kern w:val="2"/>
                <w:sz w:val="21"/>
                <w:szCs w:val="22"/>
                <w:vertAlign w:val="subscript"/>
                <w:lang w:val="en-US" w:eastAsia="zh-CN" w:bidi="ar-SA"/>
              </w:rPr>
              <w:t>2</w:t>
            </w:r>
            <w:r w:rsidRPr="00487946">
              <w:rPr>
                <w:rFonts w:ascii="宋体" w:eastAsia="宋体" w:hAnsi="宋体" w:cs="宋体"/>
                <w:b/>
                <w:kern w:val="2"/>
                <w:sz w:val="21"/>
                <w:szCs w:val="22"/>
                <w:lang w:val="en-US" w:eastAsia="zh-CN" w:bidi="ar-SA"/>
              </w:rPr>
              <w:t>沉淀</w:t>
            </w:r>
          </w:p>
        </w:tc>
        <w:tc>
          <w:tcPr>
            <w:tcW w:w="1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验证浓硫酸具有脱水性和强氧化性</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在强光照条件下制取纯净的一氯甲烷</w:t>
            </w:r>
          </w:p>
        </w:tc>
        <w:tc>
          <w:tcPr>
            <w:tcW w:w="21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实验室制备乙酸乙酯</w:t>
            </w:r>
          </w:p>
        </w:tc>
      </w:tr>
    </w:tbl>
    <w:p w:rsidR="00487946" w:rsidRPr="00487946" w:rsidP="004B4731">
      <w:pPr>
        <w:tabs>
          <w:tab w:val="left" w:pos="2076"/>
          <w:tab w:val="left" w:pos="4153"/>
          <w:tab w:val="left" w:pos="6229"/>
        </w:tabs>
        <w:spacing w:line="360" w:lineRule="auto"/>
        <w:jc w:val="left"/>
        <w:textAlignment w:val="center"/>
        <w:rPr>
          <w:rFonts w:ascii="宋体" w:hAnsi="宋体" w:cs="宋体"/>
          <w:b/>
        </w:rPr>
      </w:pPr>
      <w:r w:rsidRPr="00487946">
        <w:rPr>
          <w:b/>
        </w:rPr>
        <w:t>A．</w:t>
      </w:r>
      <w:r w:rsidRPr="00487946">
        <w:rPr>
          <w:rFonts w:ascii="宋体" w:hAnsi="宋体" w:cs="宋体"/>
          <w:b/>
        </w:rPr>
        <w:t>A</w:t>
      </w:r>
      <w:r w:rsidRPr="00487946">
        <w:rPr>
          <w:b/>
        </w:rPr>
        <w:tab/>
        <w:t>B．</w:t>
      </w:r>
      <w:r w:rsidRPr="00487946">
        <w:rPr>
          <w:rFonts w:ascii="宋体" w:hAnsi="宋体" w:cs="宋体"/>
          <w:b/>
        </w:rPr>
        <w:t>B</w:t>
      </w:r>
      <w:r w:rsidRPr="00487946">
        <w:rPr>
          <w:b/>
        </w:rPr>
        <w:tab/>
        <w:t>C．</w:t>
      </w:r>
      <w:r w:rsidRPr="00487946">
        <w:rPr>
          <w:rFonts w:ascii="宋体" w:hAnsi="宋体" w:cs="宋体"/>
          <w:b/>
        </w:rPr>
        <w:t>C</w:t>
      </w:r>
      <w:r w:rsidRPr="00487946">
        <w:rPr>
          <w:b/>
        </w:rPr>
        <w:tab/>
        <w:t>D．</w:t>
      </w:r>
      <w:r w:rsidRPr="00487946">
        <w:rPr>
          <w:rFonts w:ascii="宋体" w:hAnsi="宋体" w:cs="宋体"/>
          <w:b/>
        </w:rPr>
        <w:t>D</w:t>
      </w:r>
    </w:p>
    <w:p w:rsidR="00487946" w:rsidRPr="00487946" w:rsidP="004B4731">
      <w:pPr>
        <w:spacing w:line="360" w:lineRule="auto"/>
        <w:jc w:val="left"/>
        <w:textAlignment w:val="center"/>
        <w:rPr>
          <w:rFonts w:ascii="宋体" w:hAnsi="宋体" w:cs="宋体"/>
          <w:b/>
        </w:rPr>
      </w:pPr>
      <w:r w:rsidRPr="00487946">
        <w:rPr>
          <w:rFonts w:ascii="宋体" w:hAnsi="宋体"/>
          <w:b/>
        </w:rPr>
        <w:t>5、</w:t>
      </w:r>
      <w:r w:rsidRPr="00487946">
        <w:rPr>
          <w:rFonts w:ascii="宋体" w:hAnsi="宋体" w:cs="宋体"/>
          <w:b/>
        </w:rPr>
        <w:t>在合成氨反应中,下列反成物与生成物之间的反应速率关系，正确的是</w:t>
      </w:r>
    </w:p>
    <w:p w:rsidR="00487946" w:rsidRPr="00487946" w:rsidP="004B4731">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487946">
        <w:rPr>
          <w:b/>
        </w:rPr>
        <w:t xml:space="preserve">A. </w:t>
      </w:r>
      <w:r w:rsidRPr="00487946">
        <w:rPr>
          <w:rFonts w:ascii="宋体" w:hAnsi="宋体" w:cs="宋体"/>
          <w:b/>
        </w:rPr>
        <w:t>v(H</w:t>
      </w:r>
      <w:r w:rsidRPr="00487946">
        <w:rPr>
          <w:rFonts w:ascii="宋体" w:hAnsi="宋体" w:cs="宋体"/>
          <w:b/>
          <w:vertAlign w:val="subscript"/>
        </w:rPr>
        <w:t>2</w:t>
      </w:r>
      <w:r w:rsidRPr="00487946">
        <w:rPr>
          <w:rFonts w:ascii="宋体" w:hAnsi="宋体" w:cs="宋体"/>
          <w:b/>
        </w:rPr>
        <w:t>)=3/2v(NH</w:t>
      </w:r>
      <w:r w:rsidRPr="00487946">
        <w:rPr>
          <w:rFonts w:ascii="宋体" w:hAnsi="宋体" w:cs="宋体"/>
          <w:b/>
          <w:vertAlign w:val="subscript"/>
        </w:rPr>
        <w:t>3</w:t>
      </w:r>
      <w:r w:rsidRPr="00487946">
        <w:rPr>
          <w:rFonts w:ascii="宋体" w:hAnsi="宋体" w:cs="宋体"/>
          <w:b/>
        </w:rPr>
        <w:t>)</w:t>
      </w:r>
      <w:r w:rsidRPr="00487946">
        <w:rPr>
          <w:b/>
        </w:rPr>
        <w:t xml:space="preserve">    B．</w:t>
      </w:r>
      <w:r w:rsidRPr="00487946">
        <w:rPr>
          <w:rFonts w:ascii="宋体" w:hAnsi="宋体" w:cs="宋体"/>
          <w:b/>
        </w:rPr>
        <w:t>v(H</w:t>
      </w:r>
      <w:r w:rsidRPr="00487946">
        <w:rPr>
          <w:rFonts w:ascii="宋体" w:hAnsi="宋体" w:cs="宋体"/>
          <w:b/>
          <w:vertAlign w:val="subscript"/>
        </w:rPr>
        <w:t>2</w:t>
      </w:r>
      <w:r w:rsidRPr="00487946">
        <w:rPr>
          <w:rFonts w:ascii="宋体" w:hAnsi="宋体" w:cs="宋体"/>
          <w:b/>
        </w:rPr>
        <w:t>)=2/3v(NH</w:t>
      </w:r>
      <w:r w:rsidRPr="00487946">
        <w:rPr>
          <w:rFonts w:ascii="宋体" w:hAnsi="宋体" w:cs="宋体"/>
          <w:b/>
          <w:vertAlign w:val="subscript"/>
        </w:rPr>
        <w:t>3</w:t>
      </w:r>
      <w:r w:rsidRPr="00487946">
        <w:rPr>
          <w:rFonts w:ascii="宋体" w:hAnsi="宋体" w:cs="宋体"/>
          <w:b/>
        </w:rPr>
        <w:t>)</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v(N</w:t>
      </w:r>
      <w:r w:rsidRPr="00487946">
        <w:rPr>
          <w:rFonts w:ascii="宋体" w:hAnsi="宋体" w:cs="宋体"/>
          <w:b/>
          <w:vertAlign w:val="subscript"/>
        </w:rPr>
        <w:t>2</w:t>
      </w:r>
      <w:r w:rsidRPr="00487946">
        <w:rPr>
          <w:rFonts w:ascii="宋体" w:hAnsi="宋体" w:cs="宋体"/>
          <w:b/>
        </w:rPr>
        <w:t>)=v(NH</w:t>
      </w:r>
      <w:r w:rsidRPr="00487946">
        <w:rPr>
          <w:rFonts w:ascii="宋体" w:hAnsi="宋体" w:cs="宋体"/>
          <w:b/>
          <w:vertAlign w:val="subscript"/>
        </w:rPr>
        <w:t>3</w:t>
      </w:r>
      <w:r w:rsidRPr="00487946">
        <w:rPr>
          <w:rFonts w:ascii="宋体" w:hAnsi="宋体" w:cs="宋体"/>
          <w:b/>
        </w:rPr>
        <w:t>)</w:t>
      </w:r>
      <w:r w:rsidRPr="00487946">
        <w:rPr>
          <w:b/>
        </w:rPr>
        <w:t xml:space="preserve">    D．</w:t>
      </w:r>
      <w:r w:rsidRPr="00487946">
        <w:rPr>
          <w:rFonts w:ascii="宋体" w:hAnsi="宋体" w:cs="宋体"/>
          <w:b/>
        </w:rPr>
        <w:t>v(N</w:t>
      </w:r>
      <w:r w:rsidRPr="00487946">
        <w:rPr>
          <w:rFonts w:ascii="宋体" w:hAnsi="宋体" w:cs="宋体"/>
          <w:b/>
          <w:vertAlign w:val="subscript"/>
        </w:rPr>
        <w:t>2</w:t>
      </w:r>
      <w:r w:rsidRPr="00487946">
        <w:rPr>
          <w:rFonts w:ascii="宋体" w:hAnsi="宋体" w:cs="宋体"/>
          <w:b/>
        </w:rPr>
        <w:t>)=2v(NH</w:t>
      </w:r>
      <w:r w:rsidRPr="00487946">
        <w:rPr>
          <w:rFonts w:ascii="宋体" w:hAnsi="宋体" w:cs="宋体"/>
          <w:b/>
          <w:vertAlign w:val="subscript"/>
        </w:rPr>
        <w:t>3</w:t>
      </w:r>
      <w:r w:rsidRPr="00487946">
        <w:rPr>
          <w:rFonts w:ascii="宋体" w:hAnsi="宋体" w:cs="宋体"/>
          <w:b/>
        </w:rPr>
        <w:t>)</w:t>
      </w:r>
    </w:p>
    <w:p w:rsidR="00487946" w:rsidRPr="00487946" w:rsidP="004B4731">
      <w:pPr>
        <w:spacing w:line="360" w:lineRule="auto"/>
        <w:jc w:val="left"/>
        <w:textAlignment w:val="center"/>
        <w:rPr>
          <w:b/>
        </w:rPr>
      </w:pPr>
      <w:r w:rsidRPr="00487946">
        <w:rPr>
          <w:rFonts w:ascii="宋体" w:hAnsi="宋体"/>
          <w:b/>
        </w:rPr>
        <w:t>6、</w:t>
      </w:r>
      <w:r w:rsidRPr="00487946">
        <w:rPr>
          <w:b/>
        </w:rPr>
        <w:t>下列物质中，属于共价化合物的是（    ）</w:t>
      </w:r>
    </w:p>
    <w:p w:rsidR="00487946" w:rsidRPr="00487946" w:rsidP="004B4731">
      <w:pPr>
        <w:tabs>
          <w:tab w:val="left" w:pos="2076"/>
          <w:tab w:val="left" w:pos="4153"/>
          <w:tab w:val="left" w:pos="6229"/>
        </w:tabs>
        <w:spacing w:line="360" w:lineRule="auto"/>
        <w:jc w:val="left"/>
        <w:textAlignment w:val="center"/>
        <w:rPr>
          <w:b/>
        </w:rPr>
      </w:pPr>
      <w:r w:rsidRPr="00487946">
        <w:rPr>
          <w:b/>
        </w:rPr>
        <w:t>A．Cl</w:t>
      </w:r>
      <w:r w:rsidRPr="00487946">
        <w:rPr>
          <w:b/>
          <w:vertAlign w:val="subscript"/>
        </w:rPr>
        <w:t>2</w:t>
      </w:r>
      <w:r w:rsidRPr="00487946">
        <w:rPr>
          <w:b/>
        </w:rPr>
        <w:tab/>
        <w:t>B．NH</w:t>
      </w:r>
      <w:r w:rsidRPr="00487946">
        <w:rPr>
          <w:b/>
          <w:vertAlign w:val="subscript"/>
        </w:rPr>
        <w:t>4</w:t>
      </w:r>
      <w:r w:rsidRPr="00487946">
        <w:rPr>
          <w:b/>
        </w:rPr>
        <w:t>Cl</w:t>
        <w:tab/>
        <w:t>C．C</w:t>
      </w:r>
      <w:r w:rsidRPr="00487946">
        <w:rPr>
          <w:b/>
          <w:vertAlign w:val="subscript"/>
        </w:rPr>
        <w:t>2</w:t>
      </w:r>
      <w:r w:rsidRPr="00487946">
        <w:rPr>
          <w:b/>
        </w:rPr>
        <w:t>H</w:t>
      </w:r>
      <w:r w:rsidRPr="00487946">
        <w:rPr>
          <w:b/>
          <w:vertAlign w:val="subscript"/>
        </w:rPr>
        <w:t>6</w:t>
      </w:r>
      <w:r w:rsidRPr="00487946">
        <w:rPr>
          <w:b/>
        </w:rPr>
        <w:tab/>
        <w:t>D．KOH</w:t>
      </w:r>
    </w:p>
    <w:p w:rsidR="00487946" w:rsidRPr="00487946" w:rsidP="004B4731">
      <w:pPr>
        <w:spacing w:line="360" w:lineRule="auto"/>
        <w:jc w:val="left"/>
        <w:textAlignment w:val="center"/>
        <w:rPr>
          <w:rFonts w:ascii="宋体" w:hAnsi="宋体" w:cs="宋体"/>
          <w:b/>
        </w:rPr>
      </w:pPr>
      <w:r w:rsidRPr="00487946">
        <w:rPr>
          <w:rFonts w:ascii="宋体" w:hAnsi="宋体"/>
          <w:b/>
        </w:rPr>
        <w:t>7、</w:t>
      </w:r>
      <w:r w:rsidRPr="00487946">
        <w:rPr>
          <w:rFonts w:ascii="宋体" w:hAnsi="宋体" w:cs="宋体"/>
          <w:b/>
        </w:rPr>
        <w:t>关于氯化铵的说法，不正确的是</w:t>
      </w:r>
    </w:p>
    <w:p w:rsidR="00487946" w:rsidRPr="00487946" w:rsidP="004B4731">
      <w:pPr>
        <w:tabs>
          <w:tab w:val="left" w:pos="4153"/>
        </w:tabs>
        <w:spacing w:line="360" w:lineRule="auto"/>
        <w:jc w:val="left"/>
        <w:textAlignment w:val="center"/>
        <w:rPr>
          <w:rFonts w:ascii="宋体" w:hAnsi="宋体" w:cs="宋体"/>
          <w:b/>
        </w:rPr>
      </w:pPr>
      <w:r w:rsidRPr="00487946">
        <w:rPr>
          <w:b/>
        </w:rPr>
        <w:t>A．</w:t>
      </w:r>
      <w:r w:rsidRPr="00487946">
        <w:rPr>
          <w:rFonts w:ascii="宋体" w:hAnsi="宋体" w:cs="宋体"/>
          <w:b/>
        </w:rPr>
        <w:t>是一种铵态氮肥</w:t>
      </w:r>
      <w:r w:rsidRPr="00487946">
        <w:rPr>
          <w:b/>
        </w:rPr>
        <w:tab/>
        <w:t>B．</w:t>
      </w:r>
      <w:r w:rsidRPr="00487946">
        <w:rPr>
          <w:rFonts w:ascii="宋体" w:hAnsi="宋体" w:cs="宋体"/>
          <w:b/>
        </w:rPr>
        <w:t>属于共价化合物</w:t>
      </w:r>
    </w:p>
    <w:p w:rsidR="00487946" w:rsidRPr="00487946" w:rsidP="004B4731">
      <w:pPr>
        <w:tabs>
          <w:tab w:val="left" w:pos="4153"/>
        </w:tabs>
        <w:spacing w:line="360" w:lineRule="auto"/>
        <w:jc w:val="left"/>
        <w:textAlignment w:val="center"/>
        <w:rPr>
          <w:rFonts w:ascii="宋体" w:hAnsi="宋体" w:cs="宋体"/>
          <w:b/>
        </w:rPr>
      </w:pPr>
      <w:r w:rsidRPr="00487946">
        <w:rPr>
          <w:b/>
        </w:rPr>
        <w:t>C．</w:t>
      </w:r>
      <w:r w:rsidRPr="00487946">
        <w:rPr>
          <w:rFonts w:ascii="宋体" w:hAnsi="宋体" w:cs="宋体"/>
          <w:b/>
        </w:rPr>
        <w:t>存在离子键和共价键</w:t>
      </w:r>
      <w:r w:rsidRPr="00487946">
        <w:rPr>
          <w:b/>
        </w:rPr>
        <w:tab/>
        <w:t>D．</w:t>
      </w:r>
      <w:r w:rsidRPr="00487946">
        <w:rPr>
          <w:rFonts w:ascii="宋体" w:hAnsi="宋体" w:cs="宋体"/>
          <w:b/>
        </w:rPr>
        <w:t>受热分解产生氨气</w:t>
      </w:r>
    </w:p>
    <w:p w:rsidR="00487946" w:rsidRPr="00487946" w:rsidP="004B4731">
      <w:pPr>
        <w:spacing w:line="360" w:lineRule="auto"/>
        <w:jc w:val="left"/>
        <w:textAlignment w:val="center"/>
        <w:rPr>
          <w:rFonts w:ascii="宋体" w:hAnsi="宋体" w:cs="宋体"/>
          <w:b/>
        </w:rPr>
      </w:pPr>
      <w:r w:rsidRPr="00487946">
        <w:rPr>
          <w:rFonts w:ascii="宋体" w:hAnsi="宋体"/>
          <w:b/>
        </w:rPr>
        <w:t>8、</w:t>
      </w:r>
      <w:r w:rsidRPr="00487946">
        <w:rPr>
          <w:rFonts w:ascii="宋体" w:hAnsi="宋体" w:cs="宋体"/>
          <w:b/>
        </w:rPr>
        <w:t>下列化学方程式，能用于工业上冶炼金属镁的是（    ）</w:t>
      </w:r>
    </w:p>
    <w:p w:rsidR="00487946" w:rsidRPr="00487946" w:rsidP="004B4731">
      <w:pPr>
        <w:spacing w:line="360" w:lineRule="auto"/>
        <w:jc w:val="left"/>
        <w:textAlignment w:val="center"/>
        <w:rPr>
          <w:rFonts w:ascii="宋体" w:hAnsi="宋体" w:cs="宋体"/>
          <w:b/>
        </w:rPr>
      </w:pPr>
      <w:r w:rsidRPr="00487946">
        <w:rPr>
          <w:b/>
        </w:rPr>
        <w:t>A．</w:t>
      </w:r>
      <w:r w:rsidRPr="00487946">
        <w:rPr>
          <w:rFonts w:ascii="宋体" w:hAnsi="宋体" w:cs="宋体"/>
          <w:b/>
        </w:rPr>
        <w:t>2Na+MgCl</w:t>
      </w:r>
      <w:r w:rsidRPr="00487946">
        <w:rPr>
          <w:rFonts w:ascii="宋体" w:hAnsi="宋体" w:cs="宋体"/>
          <w:b/>
          <w:vertAlign w:val="subscript"/>
        </w:rPr>
        <w:t>2</w:t>
      </w:r>
      <w:r w:rsidRPr="00487946">
        <w:rPr>
          <w:rFonts w:ascii="宋体" w:hAnsi="宋体" w:cs="宋体"/>
          <w:b/>
        </w:rPr>
        <w:t>=2NaCl+Mg</w:t>
      </w:r>
      <w:r w:rsidRPr="00487946">
        <w:rPr>
          <w:b/>
        </w:rPr>
        <w:t xml:space="preserve">    B．</w:t>
      </w:r>
      <w:r w:rsidRPr="00487946">
        <w:rPr>
          <w:rFonts w:ascii="宋体" w:hAnsi="宋体" w:cs="宋体"/>
          <w:b/>
        </w:rPr>
        <w:t>MgCl</w:t>
      </w:r>
      <w:r w:rsidRPr="00487946">
        <w:rPr>
          <w:rFonts w:ascii="宋体" w:hAnsi="宋体" w:cs="宋体"/>
          <w:b/>
          <w:vertAlign w:val="subscript"/>
        </w:rPr>
        <w:t>2</w:t>
      </w:r>
      <w:r w:rsidRPr="00487946">
        <w:rPr>
          <w:rFonts w:ascii="宋体" w:hAnsi="宋体" w:cs="宋体"/>
          <w:b/>
        </w:rPr>
        <w:t>(熔化)</w:t>
      </w:r>
      <w:r>
        <w:rPr>
          <w:b/>
          <w:noProof/>
        </w:rPr>
        <w:pict>
          <v:shape id="_x0000_i1029" type="#_x0000_t75" style="width:22.5pt;height:9pt;visibility:visible" filled="f" stroked="f">
            <v:imagedata r:id="rId9" o:title=""/>
          </v:shape>
        </w:pict>
      </w:r>
      <w:r w:rsidRPr="00487946">
        <w:rPr>
          <w:rFonts w:ascii="宋体" w:hAnsi="宋体" w:cs="宋体"/>
          <w:b/>
        </w:rPr>
        <w:t>Mg+Cl</w:t>
      </w:r>
      <w:r w:rsidRPr="00487946">
        <w:rPr>
          <w:rFonts w:ascii="宋体" w:hAnsi="宋体" w:cs="宋体"/>
          <w:b/>
          <w:vertAlign w:val="subscript"/>
        </w:rPr>
        <w:t>2</w:t>
      </w:r>
      <w:r w:rsidRPr="00487946">
        <w:rPr>
          <w:rFonts w:ascii="宋体" w:hAnsi="宋体" w:cs="宋体"/>
          <w:b/>
        </w:rPr>
        <w:t>↑</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2MgO</w:t>
      </w:r>
      <w:r>
        <w:rPr>
          <w:b/>
          <w:noProof/>
        </w:rPr>
        <w:pict>
          <v:shape id="_x0000_i1030" type="#_x0000_t75" style="width:22.5pt;height:14.25pt;visibility:visible" filled="f" stroked="f">
            <v:imagedata r:id="rId10" o:title=""/>
          </v:shape>
        </w:pict>
      </w:r>
      <w:r w:rsidRPr="00487946">
        <w:rPr>
          <w:rFonts w:ascii="宋体" w:hAnsi="宋体" w:cs="宋体"/>
          <w:b/>
        </w:rPr>
        <w:t>2Mg+O</w:t>
      </w:r>
      <w:r w:rsidRPr="00487946">
        <w:rPr>
          <w:rFonts w:ascii="宋体" w:hAnsi="宋体" w:cs="宋体"/>
          <w:b/>
          <w:vertAlign w:val="subscript"/>
        </w:rPr>
        <w:t>2</w:t>
      </w:r>
      <w:r w:rsidRPr="00487946">
        <w:rPr>
          <w:rFonts w:ascii="宋体" w:hAnsi="宋体" w:cs="宋体"/>
          <w:b/>
        </w:rPr>
        <w:t>↑</w:t>
      </w:r>
      <w:r w:rsidRPr="00487946">
        <w:rPr>
          <w:b/>
        </w:rPr>
        <w:t xml:space="preserve">    D．</w:t>
      </w:r>
      <w:r w:rsidRPr="00487946">
        <w:rPr>
          <w:rFonts w:ascii="宋体" w:hAnsi="宋体" w:cs="宋体"/>
          <w:b/>
        </w:rPr>
        <w:t>MgO+C</w:t>
      </w:r>
      <w:r>
        <w:rPr>
          <w:b/>
          <w:noProof/>
        </w:rPr>
        <w:pict>
          <v:shape id="_x0000_i1031" type="#_x0000_t75" style="width:22.5pt;height:12pt;visibility:visible" filled="f" stroked="f">
            <v:imagedata r:id="rId10" o:title=""/>
          </v:shape>
        </w:pict>
      </w:r>
      <w:r w:rsidRPr="00487946">
        <w:rPr>
          <w:rFonts w:ascii="宋体" w:hAnsi="宋体" w:cs="宋体"/>
          <w:b/>
        </w:rPr>
        <w:t>Mg+CO↑</w:t>
      </w:r>
    </w:p>
    <w:p w:rsidR="00487946" w:rsidRPr="00487946" w:rsidP="004B4731">
      <w:pPr>
        <w:spacing w:line="360" w:lineRule="auto"/>
        <w:jc w:val="left"/>
        <w:textAlignment w:val="center"/>
        <w:rPr>
          <w:rFonts w:ascii="宋体" w:hAnsi="宋体" w:cs="宋体"/>
          <w:b/>
        </w:rPr>
      </w:pPr>
      <w:r w:rsidRPr="00487946">
        <w:rPr>
          <w:rFonts w:ascii="宋体" w:hAnsi="宋体"/>
          <w:b/>
        </w:rPr>
        <w:t>9、</w:t>
      </w:r>
      <w:r w:rsidRPr="00487946">
        <w:rPr>
          <w:rFonts w:ascii="宋体" w:hAnsi="宋体" w:cs="宋体"/>
          <w:b/>
        </w:rPr>
        <w:t>下列反应中，不属于取代反应的是</w:t>
      </w:r>
    </w:p>
    <w:p w:rsidR="00487946" w:rsidRPr="00487946" w:rsidP="004B4731">
      <w:pPr>
        <w:tabs>
          <w:tab w:val="left" w:pos="4153"/>
        </w:tabs>
        <w:spacing w:line="360" w:lineRule="auto"/>
        <w:jc w:val="left"/>
        <w:textAlignment w:val="center"/>
        <w:rPr>
          <w:rFonts w:ascii="宋体" w:hAnsi="宋体" w:cs="宋体"/>
          <w:b/>
        </w:rPr>
      </w:pPr>
      <w:r w:rsidRPr="00487946">
        <w:rPr>
          <w:b/>
        </w:rPr>
        <w:t>A．</w:t>
      </w:r>
      <w:r w:rsidRPr="00487946">
        <w:rPr>
          <w:rFonts w:ascii="宋体" w:hAnsi="宋体" w:cs="宋体"/>
          <w:b/>
        </w:rPr>
        <w:t>甲烷和氯气光照下生成四氯化碳</w:t>
      </w:r>
      <w:r w:rsidRPr="00487946">
        <w:rPr>
          <w:b/>
        </w:rPr>
        <w:tab/>
        <w:t>B．</w:t>
      </w:r>
      <w:r w:rsidRPr="00487946">
        <w:rPr>
          <w:rFonts w:ascii="宋体" w:hAnsi="宋体" w:cs="宋体"/>
          <w:b/>
        </w:rPr>
        <w:t>乙烯与氯气反应生成</w:t>
      </w:r>
      <w:r w:rsidRPr="00487946">
        <w:rPr>
          <w:rFonts w:eastAsia="Times New Roman"/>
          <w:b/>
        </w:rPr>
        <w:t>1,2-</w:t>
      </w:r>
      <w:r w:rsidRPr="00487946">
        <w:rPr>
          <w:rFonts w:ascii="宋体" w:hAnsi="宋体" w:cs="宋体"/>
          <w:b/>
        </w:rPr>
        <w:t>二氯乙烷</w:t>
      </w:r>
    </w:p>
    <w:p w:rsidR="00487946" w:rsidRPr="00487946" w:rsidP="004B4731">
      <w:pPr>
        <w:tabs>
          <w:tab w:val="left" w:pos="4153"/>
        </w:tabs>
        <w:spacing w:line="360" w:lineRule="auto"/>
        <w:jc w:val="left"/>
        <w:textAlignment w:val="center"/>
        <w:rPr>
          <w:rFonts w:ascii="宋体" w:hAnsi="宋体" w:cs="宋体"/>
          <w:b/>
        </w:rPr>
      </w:pPr>
      <w:r w:rsidRPr="00487946">
        <w:rPr>
          <w:b/>
        </w:rPr>
        <w:t>C．</w:t>
      </w:r>
      <w:r w:rsidRPr="00487946">
        <w:rPr>
          <w:rFonts w:ascii="宋体" w:hAnsi="宋体" w:cs="宋体"/>
          <w:b/>
        </w:rPr>
        <w:t>苯与硝酸反应生成硝基苯</w:t>
      </w:r>
      <w:r w:rsidRPr="00487946">
        <w:rPr>
          <w:b/>
        </w:rPr>
        <w:tab/>
        <w:t>D．</w:t>
      </w:r>
      <w:r w:rsidRPr="00487946">
        <w:rPr>
          <w:rFonts w:ascii="宋体" w:hAnsi="宋体" w:cs="宋体"/>
          <w:b/>
        </w:rPr>
        <w:t>乙醇与乙酸反应生成乙酸乙酯</w:t>
      </w:r>
    </w:p>
    <w:p w:rsidR="00487946" w:rsidRPr="00487946" w:rsidP="004B4731">
      <w:pPr>
        <w:spacing w:line="360" w:lineRule="auto"/>
        <w:jc w:val="left"/>
        <w:textAlignment w:val="center"/>
        <w:rPr>
          <w:b/>
        </w:rPr>
      </w:pPr>
      <w:r w:rsidRPr="00487946">
        <w:rPr>
          <w:rFonts w:ascii="宋体" w:hAnsi="宋体"/>
          <w:b/>
        </w:rPr>
        <w:t>10、</w:t>
      </w:r>
      <w:r w:rsidRPr="00487946">
        <w:rPr>
          <w:b/>
        </w:rPr>
        <w:t>向某物质中加入浓的氢氧化钠溶液并加热，能产生使润湿的红色石蕊试纸变蓝的气体，该物质可能是</w:t>
      </w:r>
    </w:p>
    <w:p w:rsidR="00487946" w:rsidRPr="00487946" w:rsidP="004B4731">
      <w:pPr>
        <w:tabs>
          <w:tab w:val="left" w:pos="2076"/>
          <w:tab w:val="left" w:pos="4153"/>
          <w:tab w:val="left" w:pos="6229"/>
        </w:tabs>
        <w:spacing w:line="360" w:lineRule="auto"/>
        <w:jc w:val="left"/>
        <w:textAlignment w:val="center"/>
        <w:rPr>
          <w:b/>
        </w:rPr>
      </w:pPr>
      <w:r w:rsidRPr="00487946">
        <w:rPr>
          <w:b/>
        </w:rPr>
        <w:t>A．MgCl</w:t>
      </w:r>
      <w:r w:rsidRPr="00487946">
        <w:rPr>
          <w:b/>
          <w:vertAlign w:val="subscript"/>
        </w:rPr>
        <w:t>2</w:t>
      </w:r>
      <w:r w:rsidRPr="00487946">
        <w:rPr>
          <w:b/>
        </w:rPr>
        <w:tab/>
        <w:t>B．FeCl</w:t>
      </w:r>
      <w:r w:rsidRPr="00487946">
        <w:rPr>
          <w:b/>
          <w:vertAlign w:val="subscript"/>
        </w:rPr>
        <w:t>3</w:t>
      </w:r>
      <w:r w:rsidRPr="00487946">
        <w:rPr>
          <w:b/>
        </w:rPr>
        <w:tab/>
        <w:t>C．NaCl</w:t>
        <w:tab/>
        <w:t>D．NH</w:t>
      </w:r>
      <w:r w:rsidRPr="00487946">
        <w:rPr>
          <w:b/>
          <w:vertAlign w:val="subscript"/>
        </w:rPr>
        <w:t>4</w:t>
      </w:r>
      <w:r w:rsidRPr="00487946">
        <w:rPr>
          <w:b/>
        </w:rPr>
        <w:t>Cl</w:t>
      </w:r>
    </w:p>
    <w:p w:rsidR="00487946" w:rsidRPr="00487946" w:rsidP="004B4731">
      <w:pPr>
        <w:spacing w:line="360" w:lineRule="auto"/>
        <w:jc w:val="left"/>
        <w:textAlignment w:val="center"/>
        <w:rPr>
          <w:rFonts w:ascii="宋体" w:hAnsi="宋体" w:cs="宋体"/>
          <w:b/>
        </w:rPr>
      </w:pPr>
      <w:r w:rsidRPr="00487946">
        <w:rPr>
          <w:rFonts w:ascii="宋体" w:hAnsi="宋体"/>
          <w:b/>
        </w:rPr>
        <w:t>11、</w:t>
      </w:r>
      <w:r w:rsidRPr="00487946">
        <w:rPr>
          <w:rFonts w:ascii="宋体" w:hAnsi="宋体" w:cs="宋体"/>
          <w:b/>
        </w:rPr>
        <w:t>已知某反应是放热反应，下列说法正确的是</w:t>
      </w:r>
    </w:p>
    <w:p w:rsidR="00487946" w:rsidRPr="00487946" w:rsidP="004B4731">
      <w:pPr>
        <w:spacing w:line="360" w:lineRule="auto"/>
        <w:jc w:val="left"/>
        <w:textAlignment w:val="center"/>
        <w:rPr>
          <w:rFonts w:ascii="宋体" w:hAnsi="宋体" w:cs="宋体"/>
          <w:b/>
        </w:rPr>
      </w:pPr>
      <w:r w:rsidRPr="00487946">
        <w:rPr>
          <w:b/>
        </w:rPr>
        <w:t>A．</w:t>
      </w:r>
      <w:r w:rsidRPr="00487946">
        <w:rPr>
          <w:rFonts w:ascii="宋体" w:hAnsi="宋体" w:cs="宋体"/>
          <w:b/>
        </w:rPr>
        <w:t>该反应中反应物的总能量大于生成物的总能量</w:t>
      </w:r>
    </w:p>
    <w:p w:rsidR="00487946" w:rsidRPr="00487946" w:rsidP="004B4731">
      <w:pPr>
        <w:spacing w:line="360" w:lineRule="auto"/>
        <w:jc w:val="left"/>
        <w:textAlignment w:val="center"/>
        <w:rPr>
          <w:rFonts w:ascii="宋体" w:hAnsi="宋体" w:cs="宋体"/>
          <w:b/>
        </w:rPr>
      </w:pPr>
      <w:r w:rsidRPr="00487946">
        <w:rPr>
          <w:b/>
        </w:rPr>
        <w:t>B．</w:t>
      </w:r>
      <w:r w:rsidRPr="00487946">
        <w:rPr>
          <w:rFonts w:ascii="宋体" w:hAnsi="宋体" w:cs="宋体"/>
          <w:b/>
        </w:rPr>
        <w:t>该反应中反应物的总能量小于生成物的总能量</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该反应发生时，一定不需要加热</w:t>
      </w:r>
    </w:p>
    <w:p w:rsidR="00487946" w:rsidRPr="00487946" w:rsidP="004B4731">
      <w:pPr>
        <w:spacing w:line="360" w:lineRule="auto"/>
        <w:jc w:val="left"/>
        <w:textAlignment w:val="center"/>
        <w:rPr>
          <w:rFonts w:ascii="宋体" w:hAnsi="宋体" w:cs="宋体"/>
          <w:b/>
        </w:rPr>
      </w:pPr>
      <w:r w:rsidRPr="00487946">
        <w:rPr>
          <w:b/>
        </w:rPr>
        <w:t>D．</w:t>
      </w:r>
      <w:r w:rsidRPr="00487946">
        <w:rPr>
          <w:rFonts w:ascii="宋体" w:hAnsi="宋体" w:cs="宋体"/>
          <w:b/>
        </w:rPr>
        <w:t>如果该反应开始时需加热，则一直要加热反应才能继续进行</w:t>
      </w:r>
    </w:p>
    <w:p w:rsidR="00487946" w:rsidRPr="00487946" w:rsidP="004B4731">
      <w:pPr>
        <w:spacing w:line="360" w:lineRule="auto"/>
        <w:jc w:val="left"/>
        <w:textAlignment w:val="center"/>
        <w:rPr>
          <w:rFonts w:ascii="宋体" w:hAnsi="宋体" w:cs="宋体"/>
          <w:b/>
        </w:rPr>
      </w:pPr>
      <w:r w:rsidRPr="00487946">
        <w:rPr>
          <w:rFonts w:ascii="宋体" w:hAnsi="宋体"/>
          <w:b/>
        </w:rPr>
        <w:t>12、</w:t>
      </w:r>
      <w:r w:rsidRPr="00487946">
        <w:rPr>
          <w:rFonts w:ascii="宋体" w:hAnsi="宋体" w:cs="宋体"/>
          <w:b/>
        </w:rPr>
        <w:t>核电荷数小于</w:t>
      </w:r>
      <w:r w:rsidRPr="00487946">
        <w:rPr>
          <w:rFonts w:eastAsia="Times New Roman"/>
          <w:b/>
        </w:rPr>
        <w:t>18</w:t>
      </w:r>
      <w:r w:rsidRPr="00487946">
        <w:rPr>
          <w:rFonts w:ascii="宋体" w:hAnsi="宋体" w:cs="宋体"/>
          <w:b/>
        </w:rPr>
        <w:t>的某元素</w:t>
      </w:r>
      <w:r w:rsidRPr="00487946">
        <w:rPr>
          <w:rFonts w:eastAsia="Times New Roman"/>
          <w:b/>
        </w:rPr>
        <w:t>X</w:t>
      </w:r>
      <w:r w:rsidRPr="00487946">
        <w:rPr>
          <w:rFonts w:ascii="宋体" w:hAnsi="宋体" w:cs="宋体"/>
          <w:b/>
        </w:rPr>
        <w:t>，其原子核外电子层数为</w:t>
      </w:r>
      <w:r w:rsidRPr="00487946">
        <w:rPr>
          <w:rFonts w:eastAsia="Times New Roman"/>
          <w:b/>
        </w:rPr>
        <w:t>a</w:t>
      </w:r>
      <w:r w:rsidRPr="00487946">
        <w:rPr>
          <w:rFonts w:ascii="宋体" w:hAnsi="宋体" w:cs="宋体"/>
          <w:b/>
        </w:rPr>
        <w:t>，最外层电子数为（</w:t>
      </w:r>
      <w:r w:rsidRPr="00487946">
        <w:rPr>
          <w:rFonts w:eastAsia="Times New Roman"/>
          <w:b/>
        </w:rPr>
        <w:t>2a</w:t>
      </w:r>
      <w:r w:rsidRPr="00487946">
        <w:rPr>
          <w:rFonts w:ascii="宋体" w:hAnsi="宋体" w:cs="宋体"/>
          <w:b/>
        </w:rPr>
        <w:t>+</w:t>
      </w:r>
      <w:r w:rsidRPr="00487946">
        <w:rPr>
          <w:rFonts w:eastAsia="Times New Roman"/>
          <w:b/>
        </w:rPr>
        <w:t>l</w:t>
      </w:r>
      <w:r w:rsidRPr="00487946">
        <w:rPr>
          <w:rFonts w:ascii="宋体" w:hAnsi="宋体" w:cs="宋体"/>
          <w:b/>
        </w:rPr>
        <w:t>)。下列有关元素</w:t>
      </w:r>
      <w:r w:rsidRPr="00487946">
        <w:rPr>
          <w:rFonts w:eastAsia="Times New Roman"/>
          <w:b/>
        </w:rPr>
        <w:t>X</w:t>
      </w:r>
      <w:r w:rsidRPr="00487946">
        <w:rPr>
          <w:rFonts w:ascii="宋体" w:hAnsi="宋体" w:cs="宋体"/>
          <w:b/>
        </w:rPr>
        <w:t>的说法中，不正确的是</w:t>
      </w:r>
    </w:p>
    <w:p w:rsidR="00487946" w:rsidRPr="00487946" w:rsidP="004B4731">
      <w:pPr>
        <w:spacing w:line="360" w:lineRule="auto"/>
        <w:jc w:val="left"/>
        <w:textAlignment w:val="center"/>
        <w:rPr>
          <w:rFonts w:ascii="宋体" w:hAnsi="宋体" w:cs="宋体"/>
          <w:b/>
        </w:rPr>
      </w:pPr>
      <w:r w:rsidRPr="00487946">
        <w:rPr>
          <w:b/>
        </w:rPr>
        <w:t>A．</w:t>
      </w:r>
      <w:r w:rsidRPr="00487946">
        <w:rPr>
          <w:rFonts w:ascii="宋体" w:hAnsi="宋体" w:cs="宋体"/>
          <w:b/>
        </w:rPr>
        <w:t>元素</w:t>
      </w:r>
      <w:r w:rsidRPr="00487946">
        <w:rPr>
          <w:rFonts w:eastAsia="Times New Roman"/>
          <w:b/>
        </w:rPr>
        <w:t>X</w:t>
      </w:r>
      <w:r w:rsidRPr="00487946">
        <w:rPr>
          <w:rFonts w:ascii="宋体" w:hAnsi="宋体" w:cs="宋体"/>
          <w:b/>
        </w:rPr>
        <w:t>的原子核内质子数可能为（</w:t>
      </w:r>
      <w:r w:rsidRPr="00487946">
        <w:rPr>
          <w:rFonts w:eastAsia="Times New Roman"/>
          <w:b/>
        </w:rPr>
        <w:t>2a</w:t>
      </w:r>
      <w:r w:rsidRPr="00487946">
        <w:rPr>
          <w:rFonts w:eastAsia="Times New Roman"/>
          <w:b/>
          <w:vertAlign w:val="superscript"/>
        </w:rPr>
        <w:t>2</w:t>
      </w:r>
      <w:r w:rsidRPr="00487946">
        <w:rPr>
          <w:rFonts w:ascii="宋体" w:hAnsi="宋体" w:cs="宋体"/>
          <w:b/>
        </w:rPr>
        <w:t>-</w:t>
      </w:r>
      <w:r w:rsidRPr="00487946">
        <w:rPr>
          <w:rFonts w:eastAsia="Times New Roman"/>
          <w:b/>
        </w:rPr>
        <w:t>l</w:t>
      </w:r>
      <w:r w:rsidRPr="00487946">
        <w:rPr>
          <w:rFonts w:ascii="宋体" w:hAnsi="宋体" w:cs="宋体"/>
          <w:b/>
        </w:rPr>
        <w:t>）</w:t>
      </w:r>
    </w:p>
    <w:p w:rsidR="00487946" w:rsidRPr="00487946" w:rsidP="004B4731">
      <w:pPr>
        <w:spacing w:line="360" w:lineRule="auto"/>
        <w:jc w:val="left"/>
        <w:textAlignment w:val="center"/>
        <w:rPr>
          <w:rFonts w:ascii="宋体" w:hAnsi="宋体" w:cs="宋体"/>
          <w:b/>
        </w:rPr>
      </w:pPr>
      <w:r w:rsidRPr="00487946">
        <w:rPr>
          <w:b/>
        </w:rPr>
        <w:t>B．</w:t>
      </w:r>
      <w:r w:rsidRPr="00487946">
        <w:rPr>
          <w:rFonts w:ascii="宋体" w:hAnsi="宋体" w:cs="宋体"/>
          <w:b/>
        </w:rPr>
        <w:t>元素</w:t>
      </w:r>
      <w:r w:rsidRPr="00487946">
        <w:rPr>
          <w:rFonts w:eastAsia="Times New Roman"/>
          <w:b/>
        </w:rPr>
        <w:t>X</w:t>
      </w:r>
      <w:r w:rsidRPr="00487946">
        <w:rPr>
          <w:rFonts w:ascii="宋体" w:hAnsi="宋体" w:cs="宋体"/>
          <w:b/>
        </w:rPr>
        <w:t>形成的单质既能作氧化剂又能作还原剂</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元素</w:t>
      </w:r>
      <w:r w:rsidRPr="00487946">
        <w:rPr>
          <w:rFonts w:eastAsia="Times New Roman"/>
          <w:b/>
        </w:rPr>
        <w:t>X</w:t>
      </w:r>
      <w:r w:rsidRPr="00487946">
        <w:rPr>
          <w:rFonts w:ascii="宋体" w:hAnsi="宋体" w:cs="宋体"/>
          <w:b/>
        </w:rPr>
        <w:t>形成的简单离子，各电子层的电子数均达到</w:t>
      </w:r>
      <w:r w:rsidRPr="00487946">
        <w:rPr>
          <w:rFonts w:eastAsia="Times New Roman"/>
          <w:b/>
        </w:rPr>
        <w:t>2n</w:t>
      </w:r>
      <w:r w:rsidRPr="00487946">
        <w:rPr>
          <w:rFonts w:eastAsia="Times New Roman"/>
          <w:b/>
          <w:vertAlign w:val="superscript"/>
        </w:rPr>
        <w:t>2</w:t>
      </w:r>
      <w:r w:rsidRPr="00487946">
        <w:rPr>
          <w:rFonts w:ascii="宋体" w:hAnsi="宋体" w:cs="宋体"/>
          <w:b/>
        </w:rPr>
        <w:t>个（</w:t>
      </w:r>
      <w:r w:rsidRPr="00487946">
        <w:rPr>
          <w:rFonts w:eastAsia="Times New Roman"/>
          <w:b/>
        </w:rPr>
        <w:t>n</w:t>
      </w:r>
      <w:r w:rsidRPr="00487946">
        <w:rPr>
          <w:rFonts w:ascii="宋体" w:hAnsi="宋体" w:cs="宋体"/>
          <w:b/>
        </w:rPr>
        <w:t>表示电子层数）</w:t>
      </w:r>
    </w:p>
    <w:p w:rsidR="00487946" w:rsidRPr="00487946" w:rsidP="004B4731">
      <w:pPr>
        <w:spacing w:line="360" w:lineRule="auto"/>
        <w:jc w:val="left"/>
        <w:textAlignment w:val="center"/>
        <w:rPr>
          <w:rFonts w:ascii="宋体" w:hAnsi="宋体" w:cs="宋体"/>
          <w:b/>
        </w:rPr>
      </w:pPr>
      <w:r w:rsidRPr="00487946">
        <w:rPr>
          <w:b/>
        </w:rPr>
        <w:t>D．</w:t>
      </w:r>
      <w:r w:rsidRPr="00487946">
        <w:rPr>
          <w:rFonts w:ascii="宋体" w:hAnsi="宋体" w:cs="宋体"/>
          <w:b/>
        </w:rPr>
        <w:t>由元素</w:t>
      </w:r>
      <w:r w:rsidRPr="00487946">
        <w:rPr>
          <w:rFonts w:eastAsia="Times New Roman"/>
          <w:b/>
        </w:rPr>
        <w:t>X</w:t>
      </w:r>
      <w:r w:rsidRPr="00487946">
        <w:rPr>
          <w:rFonts w:ascii="宋体" w:hAnsi="宋体" w:cs="宋体"/>
          <w:b/>
        </w:rPr>
        <w:t>形成的某些化合物，可能具有杀菌消毒的作用</w:t>
      </w:r>
    </w:p>
    <w:p w:rsidR="00487946" w:rsidRPr="00487946" w:rsidP="004B4731">
      <w:pPr>
        <w:spacing w:line="360" w:lineRule="auto"/>
        <w:jc w:val="left"/>
        <w:textAlignment w:val="center"/>
        <w:rPr>
          <w:rFonts w:ascii="宋体" w:hAnsi="宋体" w:cs="宋体"/>
          <w:b/>
        </w:rPr>
      </w:pPr>
      <w:r w:rsidRPr="00487946">
        <w:rPr>
          <w:rFonts w:ascii="宋体" w:hAnsi="宋体"/>
          <w:b/>
        </w:rPr>
        <w:t>13、</w:t>
      </w:r>
      <w:r w:rsidRPr="00487946">
        <w:rPr>
          <w:rFonts w:ascii="宋体" w:hAnsi="宋体" w:cs="宋体"/>
          <w:b/>
        </w:rPr>
        <w:t>已知H</w:t>
      </w:r>
      <w:r w:rsidRPr="00487946">
        <w:rPr>
          <w:rFonts w:ascii="宋体" w:hAnsi="宋体" w:cs="宋体"/>
          <w:b/>
          <w:vertAlign w:val="superscript"/>
        </w:rPr>
        <w:t>+</w:t>
      </w:r>
      <w:r w:rsidRPr="00487946">
        <w:rPr>
          <w:rFonts w:ascii="宋体" w:hAnsi="宋体" w:cs="宋体"/>
          <w:b/>
        </w:rPr>
        <w:t>(aq)+OH</w:t>
      </w:r>
      <w:r w:rsidRPr="00487946">
        <w:rPr>
          <w:rFonts w:ascii="宋体" w:hAnsi="宋体" w:cs="宋体"/>
          <w:b/>
          <w:vertAlign w:val="superscript"/>
        </w:rPr>
        <w:t>-</w:t>
      </w:r>
      <w:r w:rsidRPr="00487946">
        <w:rPr>
          <w:rFonts w:ascii="宋体" w:hAnsi="宋体" w:cs="宋体"/>
          <w:b/>
        </w:rPr>
        <w:t>(aq)=H</w:t>
      </w:r>
      <w:r w:rsidRPr="00487946">
        <w:rPr>
          <w:rFonts w:ascii="宋体" w:hAnsi="宋体" w:cs="宋体"/>
          <w:b/>
          <w:vertAlign w:val="subscript"/>
        </w:rPr>
        <w:t>2</w:t>
      </w:r>
      <w:r w:rsidRPr="00487946">
        <w:rPr>
          <w:rFonts w:ascii="宋体" w:hAnsi="宋体" w:cs="宋体"/>
          <w:b/>
        </w:rPr>
        <w:t>O （1）△H=-57.3kJ/mol，向 50mL 2mol/L 的 NaOH 溶液中加入1mol/L的某种酸恰好完全反应，测得加入酸的体积与反应放出热量的关系如下图所 示（不考虑热量的散失），则该酸可能是（  ）</w:t>
      </w:r>
    </w:p>
    <w:p w:rsidR="00487946" w:rsidRPr="00487946" w:rsidP="004B4731">
      <w:pPr>
        <w:spacing w:line="360" w:lineRule="auto"/>
        <w:jc w:val="left"/>
        <w:textAlignment w:val="center"/>
        <w:rPr>
          <w:b/>
        </w:rPr>
      </w:pPr>
      <w:r>
        <w:rPr>
          <w:b/>
          <w:noProof/>
        </w:rPr>
        <w:pict>
          <v:shape id="_x0000_i1032" type="#_x0000_t75" style="width:94.5pt;height:58.5pt;visibility:visible" filled="f" stroked="f">
            <v:imagedata r:id="rId11" o:title=""/>
          </v:shape>
        </w:pict>
      </w:r>
    </w:p>
    <w:p w:rsidR="00487946" w:rsidRPr="00487946" w:rsidP="004B4731">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2"/>
          <w:cols w:sep="1" w:space="425"/>
          <w:titlePg w:val="0"/>
          <w:docGrid w:type="lines" w:linePitch="312"/>
        </w:sectPr>
      </w:pPr>
      <w:r w:rsidRPr="00487946">
        <w:rPr>
          <w:b/>
        </w:rPr>
        <w:t>A．</w:t>
      </w:r>
      <w:r w:rsidRPr="00487946">
        <w:rPr>
          <w:rFonts w:ascii="宋体" w:hAnsi="宋体" w:cs="宋体"/>
          <w:b/>
        </w:rPr>
        <w:t>醋酸（CH</w:t>
      </w:r>
      <w:r w:rsidRPr="00487946">
        <w:rPr>
          <w:rFonts w:ascii="宋体" w:hAnsi="宋体" w:cs="宋体"/>
          <w:b/>
          <w:vertAlign w:val="subscript"/>
        </w:rPr>
        <w:t>3</w:t>
      </w:r>
      <w:r w:rsidRPr="00487946">
        <w:rPr>
          <w:rFonts w:ascii="宋体" w:hAnsi="宋体" w:cs="宋体"/>
          <w:b/>
        </w:rPr>
        <w:t>COOH)</w:t>
      </w:r>
      <w:r w:rsidRPr="00487946">
        <w:rPr>
          <w:b/>
        </w:rPr>
        <w:t>B．</w:t>
      </w:r>
      <w:r w:rsidRPr="00487946">
        <w:rPr>
          <w:rFonts w:ascii="宋体" w:hAnsi="宋体" w:cs="宋体"/>
          <w:b/>
        </w:rPr>
        <w:t>盐酸</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草酸（HOOC-COOH)</w:t>
      </w:r>
      <w:r w:rsidRPr="00487946">
        <w:rPr>
          <w:b/>
        </w:rPr>
        <w:t>D．</w:t>
      </w:r>
      <w:r w:rsidRPr="00487946">
        <w:rPr>
          <w:rFonts w:ascii="宋体" w:hAnsi="宋体" w:cs="宋体"/>
          <w:b/>
        </w:rPr>
        <w:t>硫酸</w:t>
      </w:r>
    </w:p>
    <w:p w:rsidR="00487946" w:rsidRPr="00487946" w:rsidP="004B4731">
      <w:pPr>
        <w:spacing w:line="360" w:lineRule="auto"/>
        <w:jc w:val="left"/>
        <w:textAlignment w:val="center"/>
        <w:rPr>
          <w:rFonts w:ascii="宋体" w:hAnsi="宋体" w:cs="宋体"/>
          <w:b/>
        </w:rPr>
      </w:pPr>
      <w:r w:rsidRPr="00487946">
        <w:rPr>
          <w:rFonts w:ascii="宋体" w:hAnsi="宋体"/>
          <w:b/>
        </w:rPr>
        <w:t>14、</w:t>
      </w:r>
      <w:r w:rsidRPr="00487946">
        <w:rPr>
          <w:rFonts w:ascii="宋体" w:hAnsi="宋体" w:cs="宋体"/>
          <w:b/>
        </w:rPr>
        <w:t>下列说法正确的是  (    )</w:t>
      </w:r>
    </w:p>
    <w:p w:rsidR="00487946" w:rsidRPr="00487946" w:rsidP="004B4731">
      <w:pPr>
        <w:spacing w:line="360" w:lineRule="auto"/>
        <w:jc w:val="left"/>
        <w:textAlignment w:val="center"/>
        <w:rPr>
          <w:rFonts w:ascii="宋体" w:hAnsi="宋体" w:cs="宋体"/>
          <w:b/>
        </w:rPr>
      </w:pPr>
      <w:r w:rsidRPr="00487946">
        <w:rPr>
          <w:b/>
        </w:rPr>
        <w:t>A．</w:t>
      </w:r>
      <w:r>
        <w:rPr>
          <w:b/>
          <w:noProof/>
        </w:rPr>
        <w:pict>
          <v:shape id="_x0000_i1033" type="#_x0000_t75" style="width:327.75pt;height:27pt;visibility:visible" filled="f" stroked="f">
            <v:imagedata r:id="rId12" o:title=""/>
          </v:shape>
        </w:pict>
      </w:r>
      <w:r w:rsidRPr="00487946">
        <w:rPr>
          <w:rFonts w:ascii="宋体" w:hAnsi="宋体" w:cs="宋体"/>
          <w:b/>
        </w:rPr>
        <w:t>结论：CH</w:t>
      </w:r>
      <w:r w:rsidRPr="00487946">
        <w:rPr>
          <w:rFonts w:ascii="宋体" w:hAnsi="宋体" w:cs="宋体"/>
          <w:b/>
          <w:vertAlign w:val="subscript"/>
        </w:rPr>
        <w:t>4</w:t>
      </w:r>
      <w:r w:rsidRPr="00487946">
        <w:rPr>
          <w:rFonts w:ascii="宋体" w:hAnsi="宋体" w:cs="宋体"/>
          <w:b/>
        </w:rPr>
        <w:t>的燃烧热为1．3 kJ／mol</w:t>
      </w:r>
    </w:p>
    <w:p w:rsidR="00487946" w:rsidRPr="00487946" w:rsidP="004B4731">
      <w:pPr>
        <w:spacing w:line="360" w:lineRule="auto"/>
        <w:jc w:val="left"/>
        <w:textAlignment w:val="center"/>
        <w:rPr>
          <w:rFonts w:ascii="宋体" w:hAnsi="宋体" w:cs="宋体"/>
          <w:b/>
        </w:rPr>
      </w:pPr>
      <w:r w:rsidRPr="00487946">
        <w:rPr>
          <w:b/>
        </w:rPr>
        <w:t>B．</w:t>
      </w:r>
      <w:r>
        <w:rPr>
          <w:b/>
          <w:noProof/>
        </w:rPr>
        <w:pict>
          <v:shape id="_x0000_i1034" type="#_x0000_t75" style="width:284.15pt;height:27pt;visibility:visible" filled="f" stroked="f">
            <v:imagedata r:id="rId13" o:title=""/>
          </v:shape>
        </w:pict>
      </w:r>
      <w:r w:rsidRPr="00487946">
        <w:rPr>
          <w:rFonts w:ascii="宋体" w:hAnsi="宋体" w:cs="宋体"/>
          <w:b/>
        </w:rPr>
        <w:t xml:space="preserve"> (灰锡为粉末状)结论：锡制品在寒冷的冬天因易转化为灰锡而损坏</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稀溶液中有</w:t>
      </w:r>
      <w:r>
        <w:rPr>
          <w:b/>
          <w:noProof/>
        </w:rPr>
        <w:pict>
          <v:shape id="_x0000_i1035" type="#_x0000_t75" style="width:179.4pt;height:10.5pt;visibility:visible" filled="f" stroked="f">
            <v:imagedata r:id="rId14" o:title=""/>
          </v:shape>
        </w:pict>
      </w:r>
      <w:r w:rsidRPr="00487946">
        <w:rPr>
          <w:rFonts w:ascii="宋体" w:hAnsi="宋体" w:cs="宋体"/>
          <w:b/>
        </w:rPr>
        <w:t>结论：将盐酸与氨水的稀溶液混合后，若生成1mol H</w:t>
      </w:r>
      <w:r w:rsidRPr="00487946">
        <w:rPr>
          <w:rFonts w:ascii="宋体" w:hAnsi="宋体" w:cs="宋体"/>
          <w:b/>
          <w:vertAlign w:val="subscript"/>
        </w:rPr>
        <w:t>2</w:t>
      </w:r>
      <w:r w:rsidRPr="00487946">
        <w:rPr>
          <w:rFonts w:ascii="宋体" w:hAnsi="宋体" w:cs="宋体"/>
          <w:b/>
        </w:rPr>
        <w:t>0，则会放出2．3kJ的能量</w:t>
      </w:r>
    </w:p>
    <w:p w:rsidR="00487946" w:rsidRPr="00487946" w:rsidP="004B4731">
      <w:pPr>
        <w:spacing w:line="360" w:lineRule="auto"/>
        <w:jc w:val="left"/>
        <w:textAlignment w:val="center"/>
        <w:rPr>
          <w:rFonts w:ascii="宋体" w:hAnsi="宋体" w:cs="宋体"/>
          <w:b/>
        </w:rPr>
      </w:pPr>
      <w:r w:rsidRPr="00487946">
        <w:rPr>
          <w:b/>
        </w:rPr>
        <w:t>D．</w:t>
      </w:r>
      <w:r>
        <w:rPr>
          <w:b/>
          <w:noProof/>
        </w:rPr>
        <w:pict>
          <v:shape id="_x0000_i1036" type="#_x0000_t75" style="width:183.85pt;height:20.25pt;visibility:visible" filled="f" stroked="f">
            <v:imagedata r:id="rId15" o:title=""/>
          </v:shape>
        </w:pict>
      </w:r>
      <w:r w:rsidRPr="00487946">
        <w:rPr>
          <w:rFonts w:ascii="宋体" w:hAnsi="宋体" w:cs="宋体"/>
          <w:b/>
        </w:rPr>
        <w:t>AH=一3．5 kJ/mol,</w:t>
      </w:r>
      <w:r>
        <w:rPr>
          <w:b/>
          <w:noProof/>
        </w:rPr>
        <w:pict>
          <v:shape id="_x0000_i1037" type="#_x0000_t75" style="width:197.25pt;height:8.25pt;visibility:visible" filled="f" stroked="f">
            <v:imagedata r:id="rId16" o:title=""/>
          </v:shape>
        </w:pict>
      </w:r>
      <w:r w:rsidRPr="00487946">
        <w:rPr>
          <w:rFonts w:ascii="宋体" w:hAnsi="宋体" w:cs="宋体"/>
          <w:b/>
        </w:rPr>
        <w:t>结论：相同条件下金刚石性质比石墨稳定</w:t>
      </w:r>
    </w:p>
    <w:p w:rsidR="00487946" w:rsidRPr="00487946" w:rsidP="004B4731">
      <w:pPr>
        <w:spacing w:line="360" w:lineRule="auto"/>
        <w:jc w:val="left"/>
        <w:textAlignment w:val="center"/>
        <w:rPr>
          <w:rFonts w:ascii="宋体" w:hAnsi="宋体" w:cs="宋体"/>
          <w:b/>
        </w:rPr>
      </w:pPr>
      <w:r w:rsidRPr="00487946">
        <w:rPr>
          <w:rFonts w:ascii="宋体" w:hAnsi="宋体"/>
          <w:b/>
        </w:rPr>
        <w:t>15、</w:t>
      </w:r>
      <w:r w:rsidRPr="00487946">
        <w:rPr>
          <w:rFonts w:ascii="宋体" w:hAnsi="宋体" w:cs="宋体"/>
          <w:b/>
        </w:rPr>
        <w:t>室温时，将同种规格的铝片分别投入下列物质中，生成氢气的反应速率最大的是</w:t>
      </w:r>
    </w:p>
    <w:p w:rsidR="00487946" w:rsidRPr="00487946" w:rsidP="004B4731">
      <w:pPr>
        <w:spacing w:line="360" w:lineRule="auto"/>
        <w:jc w:val="left"/>
        <w:textAlignment w:val="center"/>
        <w:rPr>
          <w:rFonts w:ascii="宋体" w:hAnsi="宋体" w:cs="宋体"/>
          <w:b/>
        </w:rPr>
      </w:pPr>
      <w:r w:rsidRPr="00487946">
        <w:rPr>
          <w:b/>
        </w:rPr>
        <w:t>A．</w:t>
      </w:r>
      <w:r w:rsidRPr="00487946">
        <w:rPr>
          <w:rFonts w:ascii="宋体" w:hAnsi="宋体" w:cs="宋体"/>
          <w:b/>
        </w:rPr>
        <w:t>0.15mol/L 硫酸8mL</w:t>
      </w:r>
      <w:r w:rsidRPr="00487946">
        <w:rPr>
          <w:b/>
        </w:rPr>
        <w:t xml:space="preserve">    B．</w:t>
      </w:r>
      <w:r w:rsidRPr="00487946">
        <w:rPr>
          <w:rFonts w:ascii="宋体" w:hAnsi="宋体" w:cs="宋体"/>
          <w:b/>
        </w:rPr>
        <w:t>0.1mol/L盐酸15mL</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18mol/L 硫酸15mL</w:t>
      </w:r>
      <w:r w:rsidRPr="00487946">
        <w:rPr>
          <w:b/>
        </w:rPr>
        <w:t xml:space="preserve">    D．</w:t>
      </w:r>
      <w:r w:rsidRPr="00487946">
        <w:rPr>
          <w:rFonts w:ascii="宋体" w:hAnsi="宋体" w:cs="宋体"/>
          <w:b/>
        </w:rPr>
        <w:t>0.2mol/L 盐酸12mL</w:t>
      </w:r>
    </w:p>
    <w:p w:rsidR="00487946" w:rsidRPr="00487946" w:rsidP="004B4731">
      <w:pPr>
        <w:spacing w:line="360" w:lineRule="auto"/>
        <w:jc w:val="left"/>
        <w:textAlignment w:val="center"/>
        <w:rPr>
          <w:rFonts w:ascii="宋体" w:hAnsi="宋体" w:cs="宋体"/>
          <w:b/>
        </w:rPr>
      </w:pPr>
      <w:r w:rsidRPr="00487946">
        <w:rPr>
          <w:rFonts w:ascii="宋体" w:hAnsi="宋体"/>
          <w:b/>
        </w:rPr>
        <w:t>16、</w:t>
      </w:r>
      <w:r w:rsidRPr="00487946">
        <w:rPr>
          <w:rFonts w:ascii="宋体" w:hAnsi="宋体" w:cs="宋体"/>
          <w:b/>
        </w:rPr>
        <w:t>下列物质的分离方法不正确的是(　　)</w:t>
      </w:r>
    </w:p>
    <w:p w:rsidR="00487946" w:rsidRPr="00487946" w:rsidP="004B4731">
      <w:pPr>
        <w:spacing w:line="360" w:lineRule="auto"/>
        <w:jc w:val="left"/>
        <w:textAlignment w:val="center"/>
        <w:rPr>
          <w:rFonts w:ascii="宋体" w:hAnsi="宋体" w:cs="宋体"/>
          <w:b/>
        </w:rPr>
      </w:pPr>
      <w:r w:rsidRPr="00487946">
        <w:rPr>
          <w:b/>
        </w:rPr>
        <w:t>A．</w:t>
      </w:r>
      <w:r w:rsidRPr="00487946">
        <w:rPr>
          <w:rFonts w:ascii="宋体" w:hAnsi="宋体" w:cs="宋体"/>
          <w:b/>
        </w:rPr>
        <w:t>用重结晶的方法除去硝酸钾中混有少量的氯化钾</w:t>
      </w:r>
    </w:p>
    <w:p w:rsidR="00487946" w:rsidRPr="00487946" w:rsidP="004B4731">
      <w:pPr>
        <w:spacing w:line="360" w:lineRule="auto"/>
        <w:jc w:val="left"/>
        <w:textAlignment w:val="center"/>
        <w:rPr>
          <w:rFonts w:ascii="宋体" w:hAnsi="宋体" w:cs="宋体"/>
          <w:b/>
        </w:rPr>
      </w:pPr>
      <w:r w:rsidRPr="00487946">
        <w:rPr>
          <w:b/>
        </w:rPr>
        <w:t>B．</w:t>
      </w:r>
      <w:r w:rsidRPr="00487946">
        <w:rPr>
          <w:rFonts w:ascii="宋体" w:hAnsi="宋体" w:cs="宋体"/>
          <w:b/>
        </w:rPr>
        <w:t>用蒸馏的方法将自来水制成蒸馏水</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用酒精萃取碘水中的碘</w:t>
      </w:r>
    </w:p>
    <w:p w:rsidR="00487946" w:rsidRPr="00487946" w:rsidP="004B4731">
      <w:pPr>
        <w:spacing w:line="360" w:lineRule="auto"/>
        <w:jc w:val="left"/>
        <w:textAlignment w:val="center"/>
        <w:rPr>
          <w:rFonts w:ascii="宋体" w:hAnsi="宋体" w:cs="宋体"/>
          <w:b/>
        </w:rPr>
      </w:pPr>
      <w:r w:rsidRPr="00487946">
        <w:rPr>
          <w:b/>
        </w:rPr>
        <w:t>D．</w:t>
      </w:r>
      <w:r w:rsidRPr="00487946">
        <w:rPr>
          <w:rFonts w:ascii="宋体" w:hAnsi="宋体" w:cs="宋体"/>
          <w:b/>
        </w:rPr>
        <w:t>用过滤的方法除去食盐溶液中的泥沙</w:t>
      </w:r>
    </w:p>
    <w:p w:rsidR="00487946" w:rsidRPr="00487946" w:rsidP="004B4731">
      <w:pPr>
        <w:spacing w:line="360" w:lineRule="auto"/>
        <w:jc w:val="left"/>
        <w:textAlignment w:val="center"/>
        <w:rPr>
          <w:rFonts w:ascii="宋体" w:hAnsi="宋体" w:cs="宋体"/>
          <w:b/>
        </w:rPr>
      </w:pPr>
      <w:r w:rsidRPr="00487946">
        <w:rPr>
          <w:rFonts w:ascii="宋体" w:hAnsi="宋体"/>
          <w:b/>
        </w:rPr>
        <w:t>17、</w:t>
      </w:r>
      <w:r w:rsidRPr="00487946">
        <w:rPr>
          <w:rFonts w:eastAsia="Times New Roman"/>
          <w:b/>
        </w:rPr>
        <w:t>1molX</w:t>
      </w:r>
      <w:r w:rsidRPr="00487946">
        <w:rPr>
          <w:rFonts w:ascii="宋体" w:hAnsi="宋体" w:cs="宋体"/>
          <w:b/>
        </w:rPr>
        <w:t>气体和</w:t>
      </w:r>
      <w:r w:rsidRPr="00487946">
        <w:rPr>
          <w:rFonts w:eastAsia="Times New Roman"/>
          <w:b/>
        </w:rPr>
        <w:t>amolY</w:t>
      </w:r>
      <w:r w:rsidRPr="00487946">
        <w:rPr>
          <w:rFonts w:ascii="宋体" w:hAnsi="宋体" w:cs="宋体"/>
          <w:b/>
        </w:rPr>
        <w:t>气体在体积可变的密闭容器中发生如下反应：</w:t>
      </w:r>
      <w:r w:rsidRPr="00487946">
        <w:rPr>
          <w:rFonts w:eastAsia="Times New Roman"/>
          <w:b/>
        </w:rPr>
        <w:t xml:space="preserve">X(g)+aY(g) </w:t>
      </w:r>
      <w:r>
        <w:rPr>
          <w:b/>
          <w:noProof/>
        </w:rPr>
        <w:pict>
          <v:shape id="_x0000_i1038" type="#_x0000_t75" alt="figure" style="width:27pt;height:8.25pt;visibility:visible" filled="f" stroked="f">
            <v:imagedata r:id="rId17" o:title="figure"/>
          </v:shape>
        </w:pict>
      </w:r>
      <w:r w:rsidRPr="00487946">
        <w:rPr>
          <w:rFonts w:eastAsia="Times New Roman"/>
          <w:b/>
        </w:rPr>
        <w:t xml:space="preserve"> 2Z(g)</w:t>
      </w:r>
      <w:r w:rsidRPr="00487946">
        <w:rPr>
          <w:rFonts w:ascii="宋体" w:hAnsi="宋体" w:cs="宋体"/>
          <w:b/>
        </w:rPr>
        <w:t>反应一段时间后，测得</w:t>
      </w:r>
      <w:r w:rsidRPr="00487946">
        <w:rPr>
          <w:rFonts w:eastAsia="Times New Roman"/>
          <w:b/>
        </w:rPr>
        <w:t>X</w:t>
      </w:r>
      <w:r w:rsidRPr="00487946">
        <w:rPr>
          <w:rFonts w:ascii="宋体" w:hAnsi="宋体" w:cs="宋体"/>
          <w:b/>
        </w:rPr>
        <w:t>的转化率为</w:t>
      </w:r>
      <w:r w:rsidRPr="00487946">
        <w:rPr>
          <w:rFonts w:eastAsia="Times New Roman"/>
          <w:b/>
        </w:rPr>
        <w:t>50%</w:t>
      </w:r>
      <w:r w:rsidRPr="00487946">
        <w:rPr>
          <w:rFonts w:ascii="宋体" w:hAnsi="宋体" w:cs="宋体"/>
          <w:b/>
        </w:rPr>
        <w:t>。而且，在同温同压下还测得反应前混合气体的密度是反应后混合气体密度的</w:t>
      </w:r>
      <w:r w:rsidRPr="00487946">
        <w:rPr>
          <w:rFonts w:eastAsia="Times New Roman"/>
          <w:b/>
        </w:rPr>
        <w:t>3/4</w:t>
      </w:r>
      <w:r w:rsidRPr="00487946">
        <w:rPr>
          <w:rFonts w:ascii="宋体" w:hAnsi="宋体" w:cs="宋体"/>
          <w:b/>
        </w:rPr>
        <w:t>，则</w:t>
      </w:r>
      <w:r w:rsidRPr="00487946">
        <w:rPr>
          <w:rFonts w:eastAsia="Times New Roman"/>
          <w:b/>
        </w:rPr>
        <w:t>a</w:t>
      </w:r>
      <w:r w:rsidRPr="00487946">
        <w:rPr>
          <w:rFonts w:ascii="宋体" w:hAnsi="宋体" w:cs="宋体"/>
          <w:b/>
        </w:rPr>
        <w:t>的值为（</w:t>
      </w:r>
      <w:r w:rsidRPr="00487946">
        <w:rPr>
          <w:rFonts w:eastAsia="Times New Roman"/>
          <w:b/>
        </w:rPr>
        <w:t xml:space="preserve">    </w:t>
      </w:r>
      <w:r w:rsidRPr="00487946">
        <w:rPr>
          <w:rFonts w:ascii="宋体" w:hAnsi="宋体" w:cs="宋体"/>
          <w:b/>
        </w:rPr>
        <w:t>）</w:t>
      </w:r>
    </w:p>
    <w:p w:rsidR="00487946" w:rsidRPr="00487946" w:rsidP="004B4731">
      <w:pPr>
        <w:tabs>
          <w:tab w:val="left" w:pos="2076"/>
          <w:tab w:val="left" w:pos="4153"/>
          <w:tab w:val="left" w:pos="6229"/>
        </w:tabs>
        <w:spacing w:line="360" w:lineRule="auto"/>
        <w:jc w:val="left"/>
        <w:textAlignment w:val="center"/>
        <w:rPr>
          <w:rFonts w:eastAsia="Times New Roman"/>
          <w:b/>
        </w:rPr>
      </w:pPr>
      <w:r w:rsidRPr="00487946">
        <w:rPr>
          <w:b/>
        </w:rPr>
        <w:t>A．</w:t>
      </w:r>
      <w:r w:rsidRPr="00487946">
        <w:rPr>
          <w:rFonts w:eastAsia="Times New Roman"/>
          <w:b/>
        </w:rPr>
        <w:t>4</w:t>
      </w:r>
      <w:r w:rsidRPr="00487946">
        <w:rPr>
          <w:b/>
        </w:rPr>
        <w:tab/>
        <w:t>B．</w:t>
      </w:r>
      <w:r w:rsidRPr="00487946">
        <w:rPr>
          <w:rFonts w:eastAsia="Times New Roman"/>
          <w:b/>
        </w:rPr>
        <w:t>3</w:t>
      </w:r>
      <w:r w:rsidRPr="00487946">
        <w:rPr>
          <w:b/>
        </w:rPr>
        <w:tab/>
        <w:t>C．</w:t>
      </w:r>
      <w:r w:rsidRPr="00487946">
        <w:rPr>
          <w:rFonts w:eastAsia="Times New Roman"/>
          <w:b/>
        </w:rPr>
        <w:t>2</w:t>
      </w:r>
      <w:r w:rsidRPr="00487946">
        <w:rPr>
          <w:b/>
        </w:rPr>
        <w:tab/>
        <w:t>D．</w:t>
      </w:r>
      <w:r w:rsidRPr="00487946">
        <w:rPr>
          <w:rFonts w:eastAsia="Times New Roman"/>
          <w:b/>
        </w:rPr>
        <w:t>1</w:t>
      </w:r>
    </w:p>
    <w:p w:rsidR="00487946" w:rsidRPr="00487946" w:rsidP="004B4731">
      <w:pPr>
        <w:spacing w:line="360" w:lineRule="auto"/>
        <w:jc w:val="left"/>
        <w:textAlignment w:val="center"/>
        <w:rPr>
          <w:b/>
        </w:rPr>
      </w:pPr>
      <w:r w:rsidRPr="00487946">
        <w:rPr>
          <w:rFonts w:ascii="宋体" w:hAnsi="宋体"/>
          <w:b/>
        </w:rPr>
        <w:t>18、</w:t>
      </w:r>
      <w:r w:rsidRPr="00487946">
        <w:rPr>
          <w:rFonts w:ascii="宋体" w:hAnsi="宋体" w:cs="宋体"/>
          <w:b/>
        </w:rPr>
        <w:t>如表所示的五种元素中，W、X、Y、Z为短周期元素，这四种元素的原子最外层电子数之和为22。下列说法正确的是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2033"/>
        <w:gridCol w:w="2032"/>
        <w:gridCol w:w="2032"/>
        <w:gridCol w:w="2032"/>
      </w:tblGrid>
      <w:tr w:rsidTr="004B473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60"/>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X</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Y</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p>
        </w:tc>
      </w:tr>
      <w:tr w:rsidTr="004B4731">
        <w:tblPrEx>
          <w:tblW w:w="5000" w:type="pct"/>
          <w:tblInd w:w="0" w:type="dxa"/>
          <w:tblCellMar>
            <w:top w:w="0" w:type="dxa"/>
            <w:left w:w="108" w:type="dxa"/>
            <w:bottom w:w="0" w:type="dxa"/>
            <w:right w:w="108" w:type="dxa"/>
          </w:tblCellMar>
          <w:tblLook w:val="04A0"/>
        </w:tblPrEx>
        <w:trPr>
          <w:cantSplit/>
          <w:trHeight w:val="345"/>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W</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Z</w:t>
            </w:r>
          </w:p>
        </w:tc>
      </w:tr>
      <w:tr w:rsidTr="004B4731">
        <w:tblPrEx>
          <w:tblW w:w="5000" w:type="pct"/>
          <w:tblInd w:w="0" w:type="dxa"/>
          <w:tblCellMar>
            <w:top w:w="0" w:type="dxa"/>
            <w:left w:w="108" w:type="dxa"/>
            <w:bottom w:w="0" w:type="dxa"/>
            <w:right w:w="108" w:type="dxa"/>
          </w:tblCellMar>
          <w:tblLook w:val="04A0"/>
        </w:tblPrEx>
        <w:trPr>
          <w:cantSplit/>
          <w:trHeight w:val="345"/>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ascii="宋体" w:eastAsia="宋体" w:hAnsi="宋体" w:cs="宋体"/>
                <w:b/>
              </w:rPr>
            </w:pPr>
            <w:r w:rsidRPr="00487946">
              <w:rPr>
                <w:rFonts w:ascii="宋体" w:eastAsia="宋体" w:hAnsi="宋体" w:cs="宋体"/>
                <w:b/>
                <w:kern w:val="2"/>
                <w:sz w:val="21"/>
                <w:szCs w:val="22"/>
                <w:lang w:val="en-US" w:eastAsia="zh-CN" w:bidi="ar-SA"/>
              </w:rPr>
              <w:t>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87946" w:rsidRPr="00487946" w:rsidP="004B4731">
            <w:pPr>
              <w:widowControl w:val="0"/>
              <w:spacing w:line="360" w:lineRule="auto"/>
              <w:jc w:val="left"/>
              <w:textAlignment w:val="center"/>
              <w:rPr>
                <w:rFonts w:eastAsia="宋体"/>
                <w:b/>
              </w:rPr>
            </w:pPr>
          </w:p>
        </w:tc>
      </w:tr>
    </w:tbl>
    <w:p w:rsidR="00487946" w:rsidRPr="00487946" w:rsidP="004B4731">
      <w:pPr>
        <w:spacing w:line="360" w:lineRule="auto"/>
        <w:jc w:val="left"/>
        <w:textAlignment w:val="center"/>
        <w:rPr>
          <w:rFonts w:ascii="宋体" w:hAnsi="宋体" w:cs="宋体"/>
          <w:b/>
        </w:rPr>
      </w:pPr>
      <w:r w:rsidRPr="00487946">
        <w:rPr>
          <w:b/>
        </w:rPr>
        <w:t>A．</w:t>
      </w:r>
      <w:r w:rsidRPr="00487946">
        <w:rPr>
          <w:rFonts w:ascii="宋体" w:hAnsi="宋体" w:cs="宋体"/>
          <w:b/>
        </w:rPr>
        <w:t>X、Y、Z三种元素最低价氢化物的沸点依次升高</w:t>
      </w:r>
    </w:p>
    <w:p w:rsidR="00487946" w:rsidRPr="00487946" w:rsidP="004B4731">
      <w:pPr>
        <w:spacing w:line="360" w:lineRule="auto"/>
        <w:jc w:val="left"/>
        <w:textAlignment w:val="center"/>
        <w:rPr>
          <w:rFonts w:ascii="宋体" w:hAnsi="宋体" w:cs="宋体"/>
          <w:b/>
        </w:rPr>
      </w:pPr>
      <w:r w:rsidRPr="00487946">
        <w:rPr>
          <w:b/>
        </w:rPr>
        <w:t>B．</w:t>
      </w:r>
      <w:r w:rsidRPr="00487946">
        <w:rPr>
          <w:rFonts w:ascii="宋体" w:hAnsi="宋体" w:cs="宋体"/>
          <w:b/>
        </w:rPr>
        <w:t>由X、Y和氢三种元素形成的化合物中只有共价键</w:t>
      </w:r>
    </w:p>
    <w:p w:rsidR="00487946" w:rsidRPr="00487946" w:rsidP="004B4731">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487946">
        <w:rPr>
          <w:b/>
        </w:rPr>
        <w:t>C．</w:t>
      </w:r>
      <w:r w:rsidRPr="00487946">
        <w:rPr>
          <w:rFonts w:ascii="宋体" w:hAnsi="宋体" w:cs="宋体"/>
          <w:b/>
        </w:rPr>
        <w:t>物质WY</w:t>
      </w:r>
      <w:r w:rsidRPr="00487946">
        <w:rPr>
          <w:rFonts w:ascii="宋体" w:hAnsi="宋体" w:cs="宋体"/>
          <w:b/>
          <w:vertAlign w:val="subscript"/>
        </w:rPr>
        <w:t>2</w:t>
      </w:r>
      <w:r w:rsidRPr="00487946">
        <w:rPr>
          <w:rFonts w:ascii="宋体" w:hAnsi="宋体" w:cs="宋体"/>
          <w:b/>
        </w:rPr>
        <w:t>、W</w:t>
      </w:r>
      <w:r w:rsidRPr="00487946">
        <w:rPr>
          <w:rFonts w:ascii="宋体" w:hAnsi="宋体" w:cs="宋体"/>
          <w:b/>
          <w:vertAlign w:val="subscript"/>
        </w:rPr>
        <w:t>3</w:t>
      </w:r>
      <w:r w:rsidRPr="00487946">
        <w:rPr>
          <w:rFonts w:ascii="宋体" w:hAnsi="宋体" w:cs="宋体"/>
          <w:b/>
        </w:rPr>
        <w:t>X</w:t>
      </w:r>
      <w:r w:rsidRPr="00487946">
        <w:rPr>
          <w:rFonts w:ascii="宋体" w:hAnsi="宋体" w:cs="宋体"/>
          <w:b/>
          <w:vertAlign w:val="subscript"/>
        </w:rPr>
        <w:t>4</w:t>
      </w:r>
      <w:r w:rsidRPr="00487946">
        <w:rPr>
          <w:rFonts w:ascii="宋体" w:hAnsi="宋体" w:cs="宋体"/>
          <w:b/>
        </w:rPr>
        <w:t>、WZ</w:t>
      </w:r>
      <w:r w:rsidRPr="00487946">
        <w:rPr>
          <w:rFonts w:ascii="宋体" w:hAnsi="宋体" w:cs="宋体"/>
          <w:b/>
          <w:vertAlign w:val="subscript"/>
        </w:rPr>
        <w:t>4</w:t>
      </w:r>
      <w:r w:rsidRPr="00487946">
        <w:rPr>
          <w:rFonts w:ascii="宋体" w:hAnsi="宋体" w:cs="宋体"/>
          <w:b/>
        </w:rPr>
        <w:t>，均有熔点高、硬度大的特性</w:t>
      </w:r>
    </w:p>
    <w:p w:rsidR="00487946" w:rsidRPr="00487946" w:rsidP="004B4731">
      <w:pPr>
        <w:spacing w:line="360" w:lineRule="auto"/>
        <w:jc w:val="left"/>
        <w:textAlignment w:val="center"/>
        <w:rPr>
          <w:rFonts w:ascii="宋体" w:hAnsi="宋体" w:cs="宋体"/>
          <w:b/>
        </w:rPr>
      </w:pPr>
      <w:r w:rsidRPr="00487946">
        <w:rPr>
          <w:b/>
        </w:rPr>
        <w:t>D．</w:t>
      </w:r>
      <w:r w:rsidRPr="00487946">
        <w:rPr>
          <w:rFonts w:ascii="宋体" w:hAnsi="宋体" w:cs="宋体"/>
          <w:b/>
        </w:rPr>
        <w:t>T与Z元素可形成化合物TZ</w:t>
      </w:r>
      <w:r w:rsidRPr="00487946">
        <w:rPr>
          <w:rFonts w:ascii="宋体" w:hAnsi="宋体" w:cs="宋体"/>
          <w:b/>
          <w:vertAlign w:val="subscript"/>
        </w:rPr>
        <w:t>4</w:t>
      </w:r>
    </w:p>
    <w:p w:rsidR="00487946" w:rsidRPr="00487946" w:rsidP="004B4731">
      <w:pPr>
        <w:spacing w:line="360" w:lineRule="auto"/>
        <w:jc w:val="left"/>
        <w:textAlignment w:val="center"/>
        <w:rPr>
          <w:rFonts w:ascii="宋体" w:hAnsi="宋体" w:cs="宋体"/>
          <w:b/>
        </w:rPr>
      </w:pPr>
      <w:r w:rsidRPr="00487946">
        <w:rPr>
          <w:rFonts w:ascii="宋体" w:hAnsi="宋体"/>
          <w:b/>
        </w:rPr>
        <w:t>19、</w:t>
      </w:r>
      <w:r w:rsidRPr="00487946">
        <w:rPr>
          <w:rFonts w:ascii="宋体" w:hAnsi="宋体" w:cs="宋体"/>
          <w:b/>
        </w:rPr>
        <w:t>常温下，将</w:t>
      </w:r>
      <w:r w:rsidRPr="00487946">
        <w:rPr>
          <w:rFonts w:eastAsia="Times New Roman"/>
          <w:b/>
        </w:rPr>
        <w:t>pH=a</w:t>
      </w:r>
      <w:r w:rsidRPr="00487946">
        <w:rPr>
          <w:rFonts w:ascii="宋体" w:hAnsi="宋体" w:cs="宋体"/>
          <w:b/>
        </w:rPr>
        <w:t>的</w:t>
      </w:r>
      <w:r w:rsidRPr="00487946">
        <w:rPr>
          <w:rFonts w:eastAsia="Times New Roman"/>
          <w:b/>
        </w:rPr>
        <w:t>NaOH</w:t>
      </w:r>
      <w:r w:rsidRPr="00487946">
        <w:rPr>
          <w:rFonts w:ascii="宋体" w:hAnsi="宋体" w:cs="宋体"/>
          <w:b/>
        </w:rPr>
        <w:t>溶液与</w:t>
      </w:r>
      <w:r w:rsidRPr="00487946">
        <w:rPr>
          <w:rFonts w:eastAsia="Times New Roman"/>
          <w:b/>
        </w:rPr>
        <w:t>pH=b</w:t>
      </w:r>
      <w:r w:rsidRPr="00487946">
        <w:rPr>
          <w:rFonts w:ascii="宋体" w:hAnsi="宋体" w:cs="宋体"/>
          <w:b/>
        </w:rPr>
        <w:t>的醋酸溶液等体积混合后，两者恰好完全反应，则该温度下醋酸的电离平衡常数约为</w:t>
      </w:r>
    </w:p>
    <w:p w:rsidR="00487946" w:rsidRPr="00487946" w:rsidP="004B4731">
      <w:pPr>
        <w:tabs>
          <w:tab w:val="left" w:pos="2076"/>
          <w:tab w:val="left" w:pos="4153"/>
          <w:tab w:val="left" w:pos="6229"/>
        </w:tabs>
        <w:spacing w:line="360" w:lineRule="auto"/>
        <w:jc w:val="left"/>
        <w:textAlignment w:val="center"/>
        <w:rPr>
          <w:rFonts w:eastAsia="Times New Roman"/>
          <w:b/>
        </w:rPr>
      </w:pPr>
      <w:r w:rsidRPr="00487946">
        <w:rPr>
          <w:b/>
        </w:rPr>
        <w:t>A．</w:t>
      </w:r>
      <w:r w:rsidRPr="00487946">
        <w:rPr>
          <w:rFonts w:eastAsia="Times New Roman"/>
          <w:b/>
        </w:rPr>
        <w:t>10</w:t>
      </w:r>
      <w:r w:rsidRPr="00487946">
        <w:rPr>
          <w:rFonts w:eastAsia="Times New Roman"/>
          <w:b/>
          <w:vertAlign w:val="superscript"/>
        </w:rPr>
        <w:t>14-a-2b</w:t>
      </w:r>
      <w:r w:rsidRPr="00487946">
        <w:rPr>
          <w:b/>
        </w:rPr>
        <w:tab/>
        <w:t>B．</w:t>
      </w:r>
      <w:r w:rsidRPr="00487946">
        <w:rPr>
          <w:rFonts w:eastAsia="Times New Roman"/>
          <w:b/>
        </w:rPr>
        <w:t>10</w:t>
      </w:r>
      <w:r w:rsidRPr="00487946">
        <w:rPr>
          <w:rFonts w:eastAsia="Times New Roman"/>
          <w:b/>
          <w:vertAlign w:val="superscript"/>
        </w:rPr>
        <w:t xml:space="preserve"> a+b-14</w:t>
      </w:r>
      <w:r w:rsidRPr="00487946">
        <w:rPr>
          <w:b/>
        </w:rPr>
        <w:tab/>
        <w:t>C．</w:t>
      </w:r>
      <w:r w:rsidRPr="00487946">
        <w:rPr>
          <w:rFonts w:eastAsia="Times New Roman"/>
          <w:b/>
        </w:rPr>
        <w:t>10</w:t>
      </w:r>
      <w:r w:rsidRPr="00487946">
        <w:rPr>
          <w:rFonts w:eastAsia="Times New Roman"/>
          <w:b/>
          <w:vertAlign w:val="superscript"/>
        </w:rPr>
        <w:t>a-2b</w:t>
      </w:r>
      <w:r w:rsidRPr="00487946">
        <w:rPr>
          <w:b/>
        </w:rPr>
        <w:tab/>
        <w:t>D．</w:t>
      </w:r>
      <w:r w:rsidRPr="00487946">
        <w:rPr>
          <w:rFonts w:eastAsia="Times New Roman"/>
          <w:b/>
        </w:rPr>
        <w:t>10</w:t>
      </w:r>
      <w:r w:rsidRPr="00487946">
        <w:rPr>
          <w:rFonts w:eastAsia="Times New Roman"/>
          <w:b/>
          <w:vertAlign w:val="superscript"/>
        </w:rPr>
        <w:t>a-2b+14</w:t>
      </w:r>
    </w:p>
    <w:p w:rsidR="00487946" w:rsidRPr="00487946" w:rsidP="004B4731">
      <w:pPr>
        <w:spacing w:line="360" w:lineRule="auto"/>
        <w:jc w:val="left"/>
        <w:textAlignment w:val="center"/>
        <w:rPr>
          <w:rFonts w:ascii="宋体" w:hAnsi="宋体" w:cs="宋体"/>
          <w:b/>
        </w:rPr>
      </w:pPr>
      <w:r w:rsidRPr="00487946">
        <w:rPr>
          <w:rFonts w:ascii="宋体" w:hAnsi="宋体"/>
          <w:b/>
        </w:rPr>
        <w:t>20、</w:t>
      </w:r>
      <w:r w:rsidRPr="00487946">
        <w:rPr>
          <w:rFonts w:ascii="宋体" w:hAnsi="宋体" w:cs="宋体"/>
          <w:b/>
        </w:rPr>
        <w:t>一定条件下，在一恒容密闭容器中，下列能表示反应：X(g)+2Y(g)</w:t>
      </w:r>
      <w:r>
        <w:rPr>
          <w:b/>
          <w:noProof/>
        </w:rPr>
        <w:pict>
          <v:shape id="_x0000_i1039" type="#_x0000_t75" alt="figure" style="width:32.25pt;height:11.25pt;visibility:visible" filled="f" stroked="f">
            <v:imagedata r:id="rId18" o:title="figure"/>
          </v:shape>
        </w:pict>
      </w:r>
      <w:r w:rsidRPr="00487946">
        <w:rPr>
          <w:rFonts w:ascii="宋体" w:hAnsi="宋体" w:cs="宋体"/>
          <w:b/>
        </w:rPr>
        <w:t>2Z(g)一定达到化学平衡状态的是</w:t>
      </w:r>
    </w:p>
    <w:p w:rsidR="00487946" w:rsidRPr="00487946" w:rsidP="004B4731">
      <w:pPr>
        <w:spacing w:line="360" w:lineRule="auto"/>
        <w:jc w:val="left"/>
        <w:textAlignment w:val="center"/>
        <w:rPr>
          <w:rFonts w:ascii="宋体" w:hAnsi="宋体" w:cs="宋体"/>
          <w:b/>
        </w:rPr>
      </w:pPr>
      <w:r w:rsidRPr="00487946">
        <w:rPr>
          <w:rFonts w:ascii="宋体" w:hAnsi="宋体" w:cs="宋体"/>
          <w:b/>
        </w:rPr>
        <w:t>①X、Y、Z的物质的量之比为1:2:2；②Y的消耗速率与Z的消耗速率相等；③容器中的压强不再发生变化；④单位时间内生成n mol Z的同时消耗nmol Y</w:t>
      </w:r>
    </w:p>
    <w:p w:rsidR="00487946" w:rsidRPr="00487946" w:rsidP="004B4731">
      <w:pPr>
        <w:tabs>
          <w:tab w:val="left" w:pos="2076"/>
          <w:tab w:val="left" w:pos="4153"/>
          <w:tab w:val="left" w:pos="6229"/>
        </w:tabs>
        <w:spacing w:line="360" w:lineRule="auto"/>
        <w:jc w:val="left"/>
        <w:textAlignment w:val="center"/>
        <w:rPr>
          <w:rFonts w:ascii="宋体" w:hAnsi="宋体" w:cs="宋体"/>
          <w:b/>
        </w:rPr>
      </w:pPr>
      <w:r w:rsidRPr="00487946">
        <w:rPr>
          <w:b/>
        </w:rPr>
        <w:t>A．</w:t>
      </w:r>
      <w:r w:rsidRPr="00487946">
        <w:rPr>
          <w:rFonts w:ascii="宋体" w:hAnsi="宋体" w:cs="宋体"/>
          <w:b/>
        </w:rPr>
        <w:t>①②</w:t>
      </w:r>
      <w:r w:rsidRPr="00487946">
        <w:rPr>
          <w:b/>
        </w:rPr>
        <w:tab/>
        <w:t>B．</w:t>
      </w:r>
      <w:r w:rsidRPr="00487946">
        <w:rPr>
          <w:rFonts w:ascii="宋体" w:hAnsi="宋体" w:cs="宋体"/>
          <w:b/>
        </w:rPr>
        <w:t>①④</w:t>
      </w:r>
      <w:r w:rsidRPr="00487946">
        <w:rPr>
          <w:b/>
        </w:rPr>
        <w:tab/>
        <w:t>C．</w:t>
      </w:r>
      <w:r w:rsidRPr="00487946">
        <w:rPr>
          <w:rFonts w:ascii="宋体" w:hAnsi="宋体" w:cs="宋体"/>
          <w:b/>
        </w:rPr>
        <w:t>③④</w:t>
      </w:r>
      <w:r w:rsidRPr="00487946">
        <w:rPr>
          <w:b/>
        </w:rPr>
        <w:tab/>
        <w:t>D．</w:t>
      </w:r>
      <w:r w:rsidRPr="00487946">
        <w:rPr>
          <w:rFonts w:ascii="宋体" w:hAnsi="宋体" w:cs="宋体"/>
          <w:b/>
        </w:rPr>
        <w:t>②③</w:t>
      </w:r>
    </w:p>
    <w:p w:rsidR="00487946" w:rsidRPr="00487946" w:rsidP="004B4731">
      <w:pPr>
        <w:spacing w:line="360" w:lineRule="auto"/>
        <w:jc w:val="left"/>
        <w:textAlignment w:val="center"/>
        <w:rPr>
          <w:rFonts w:eastAsia="Times New Roman"/>
          <w:b/>
        </w:rPr>
      </w:pPr>
      <w:r w:rsidRPr="00487946">
        <w:rPr>
          <w:rFonts w:ascii="宋体" w:hAnsi="宋体"/>
          <w:b/>
        </w:rPr>
        <w:t>21、</w:t>
      </w:r>
      <w:r w:rsidRPr="00487946">
        <w:rPr>
          <w:rFonts w:ascii="宋体" w:hAnsi="宋体" w:cs="宋体"/>
          <w:b/>
        </w:rPr>
        <w:t>法国、美国、荷兰的三位科学家因研究</w:t>
      </w:r>
      <w:r w:rsidRPr="00487946">
        <w:rPr>
          <w:rFonts w:eastAsia="Times New Roman"/>
          <w:b/>
        </w:rPr>
        <w:t>“</w:t>
      </w:r>
      <w:r w:rsidRPr="00487946">
        <w:rPr>
          <w:rFonts w:ascii="宋体" w:hAnsi="宋体" w:cs="宋体"/>
          <w:b/>
        </w:rPr>
        <w:t>分子机器的设计与合成</w:t>
      </w:r>
      <w:r w:rsidRPr="00487946">
        <w:rPr>
          <w:rFonts w:eastAsia="Times New Roman"/>
          <w:b/>
        </w:rPr>
        <w:t>”</w:t>
      </w:r>
      <w:r w:rsidRPr="00487946">
        <w:rPr>
          <w:rFonts w:ascii="宋体" w:hAnsi="宋体" w:cs="宋体"/>
          <w:b/>
        </w:rPr>
        <w:t>获得</w:t>
      </w:r>
      <w:r w:rsidRPr="00487946">
        <w:rPr>
          <w:rFonts w:eastAsia="Times New Roman"/>
          <w:b/>
        </w:rPr>
        <w:t>2016</w:t>
      </w:r>
      <w:r w:rsidRPr="00487946">
        <w:rPr>
          <w:rFonts w:ascii="宋体" w:hAnsi="宋体" w:cs="宋体"/>
          <w:b/>
        </w:rPr>
        <w:t>年诺贝尔化学奖。轮烷是一种分子机器的</w:t>
      </w:r>
      <w:r w:rsidRPr="00487946">
        <w:rPr>
          <w:rFonts w:eastAsia="Times New Roman"/>
          <w:b/>
        </w:rPr>
        <w:t>“</w:t>
      </w:r>
      <w:r w:rsidRPr="00487946">
        <w:rPr>
          <w:rFonts w:ascii="宋体" w:hAnsi="宋体" w:cs="宋体"/>
          <w:b/>
        </w:rPr>
        <w:t>轮子</w:t>
      </w:r>
      <w:r w:rsidRPr="00487946">
        <w:rPr>
          <w:rFonts w:eastAsia="Times New Roman"/>
          <w:b/>
        </w:rPr>
        <w:t>”</w:t>
      </w:r>
      <w:r w:rsidRPr="00487946">
        <w:rPr>
          <w:rFonts w:ascii="宋体" w:hAnsi="宋体" w:cs="宋体"/>
          <w:b/>
        </w:rPr>
        <w:t>，合成轮烷的基本原料有</w:t>
      </w:r>
      <w:r w:rsidRPr="00487946">
        <w:rPr>
          <w:rFonts w:eastAsia="Times New Roman"/>
          <w:b/>
        </w:rPr>
        <w:t>CH</w:t>
      </w:r>
      <w:r w:rsidRPr="00487946">
        <w:rPr>
          <w:rFonts w:eastAsia="Times New Roman"/>
          <w:b/>
          <w:vertAlign w:val="subscript"/>
        </w:rPr>
        <w:t>2</w:t>
      </w:r>
      <w:r w:rsidRPr="00487946">
        <w:rPr>
          <w:rFonts w:eastAsia="Times New Roman"/>
          <w:b/>
        </w:rPr>
        <w:t>Cl</w:t>
      </w:r>
      <w:r w:rsidRPr="00487946">
        <w:rPr>
          <w:rFonts w:eastAsia="Times New Roman"/>
          <w:b/>
          <w:vertAlign w:val="subscript"/>
        </w:rPr>
        <w:t>2</w:t>
      </w:r>
      <w:r w:rsidRPr="00487946">
        <w:rPr>
          <w:rFonts w:ascii="宋体" w:hAnsi="宋体" w:cs="宋体"/>
          <w:b/>
        </w:rPr>
        <w:t>、丙烷、戊醇、苯，下列说法不正确的是</w:t>
      </w:r>
      <w:r w:rsidRPr="00487946">
        <w:rPr>
          <w:rFonts w:eastAsia="Times New Roman"/>
          <w:b/>
        </w:rPr>
        <w:t>(　　)</w:t>
      </w:r>
    </w:p>
    <w:p w:rsidR="00487946" w:rsidRPr="00487946" w:rsidP="004B4731">
      <w:pPr>
        <w:spacing w:line="360" w:lineRule="auto"/>
        <w:jc w:val="left"/>
        <w:textAlignment w:val="center"/>
        <w:rPr>
          <w:rFonts w:ascii="宋体" w:hAnsi="宋体" w:cs="宋体"/>
          <w:b/>
        </w:rPr>
      </w:pPr>
      <w:r w:rsidRPr="00487946">
        <w:rPr>
          <w:b/>
        </w:rPr>
        <w:t>A．</w:t>
      </w:r>
      <w:r w:rsidRPr="00487946">
        <w:rPr>
          <w:rFonts w:eastAsia="Times New Roman"/>
          <w:b/>
        </w:rPr>
        <w:t>CH</w:t>
      </w:r>
      <w:r w:rsidRPr="00487946">
        <w:rPr>
          <w:rFonts w:eastAsia="Times New Roman"/>
          <w:b/>
          <w:vertAlign w:val="subscript"/>
        </w:rPr>
        <w:t>2</w:t>
      </w:r>
      <w:r w:rsidRPr="00487946">
        <w:rPr>
          <w:rFonts w:eastAsia="Times New Roman"/>
          <w:b/>
        </w:rPr>
        <w:t>Cl</w:t>
      </w:r>
      <w:r w:rsidRPr="00487946">
        <w:rPr>
          <w:rFonts w:eastAsia="Times New Roman"/>
          <w:b/>
          <w:vertAlign w:val="subscript"/>
        </w:rPr>
        <w:t>2</w:t>
      </w:r>
      <w:r w:rsidRPr="00487946">
        <w:rPr>
          <w:rFonts w:ascii="宋体" w:hAnsi="宋体" w:cs="宋体"/>
          <w:b/>
        </w:rPr>
        <w:t>有两种同分异构体</w:t>
      </w:r>
    </w:p>
    <w:p w:rsidR="00487946" w:rsidRPr="00487946" w:rsidP="004B4731">
      <w:pPr>
        <w:spacing w:line="360" w:lineRule="auto"/>
        <w:jc w:val="left"/>
        <w:textAlignment w:val="center"/>
        <w:rPr>
          <w:rFonts w:ascii="宋体" w:hAnsi="宋体" w:cs="宋体"/>
          <w:b/>
        </w:rPr>
      </w:pPr>
      <w:r w:rsidRPr="00487946">
        <w:rPr>
          <w:b/>
        </w:rPr>
        <w:t>B．</w:t>
      </w:r>
      <w:r w:rsidRPr="00487946">
        <w:rPr>
          <w:rFonts w:ascii="宋体" w:hAnsi="宋体" w:cs="宋体"/>
          <w:b/>
        </w:rPr>
        <w:t>丙烯能使溴水褪色</w:t>
      </w:r>
    </w:p>
    <w:p w:rsidR="00487946" w:rsidRPr="00487946" w:rsidP="004B4731">
      <w:pPr>
        <w:spacing w:line="360" w:lineRule="auto"/>
        <w:jc w:val="left"/>
        <w:textAlignment w:val="center"/>
        <w:rPr>
          <w:rFonts w:ascii="宋体" w:hAnsi="宋体" w:cs="宋体"/>
          <w:b/>
        </w:rPr>
      </w:pPr>
      <w:r w:rsidRPr="00487946">
        <w:rPr>
          <w:b/>
        </w:rPr>
        <w:t>C．</w:t>
      </w:r>
      <w:r w:rsidRPr="00487946">
        <w:rPr>
          <w:rFonts w:ascii="宋体" w:hAnsi="宋体" w:cs="宋体"/>
          <w:b/>
        </w:rPr>
        <w:t>戊醇与乙醇都含有羟基</w:t>
      </w:r>
    </w:p>
    <w:p w:rsidR="00487946" w:rsidRPr="00487946" w:rsidP="004B4731">
      <w:pPr>
        <w:spacing w:line="360" w:lineRule="auto"/>
        <w:jc w:val="left"/>
        <w:textAlignment w:val="center"/>
        <w:rPr>
          <w:rFonts w:ascii="宋体" w:hAnsi="宋体" w:cs="宋体"/>
          <w:b/>
        </w:rPr>
      </w:pPr>
      <w:r w:rsidRPr="00487946">
        <w:rPr>
          <w:b/>
        </w:rPr>
        <w:t>D．</w:t>
      </w:r>
      <w:r w:rsidRPr="00487946">
        <w:rPr>
          <w:rFonts w:ascii="宋体" w:hAnsi="宋体" w:cs="宋体"/>
          <w:b/>
        </w:rPr>
        <w:t>苯与足量氢气在镍催化作用下会发生加成反应生成环己烷</w:t>
      </w:r>
    </w:p>
    <w:p w:rsidR="00487946" w:rsidRPr="00487946" w:rsidP="004B4731">
      <w:pPr>
        <w:spacing w:line="360" w:lineRule="auto"/>
        <w:jc w:val="left"/>
        <w:textAlignment w:val="center"/>
        <w:rPr>
          <w:rFonts w:ascii="宋体" w:hAnsi="宋体" w:cs="宋体"/>
          <w:b/>
        </w:rPr>
      </w:pPr>
      <w:r w:rsidRPr="00487946">
        <w:rPr>
          <w:rFonts w:ascii="宋体" w:hAnsi="宋体"/>
          <w:b/>
        </w:rPr>
        <w:t>22、</w:t>
      </w:r>
      <w:r w:rsidRPr="00487946">
        <w:rPr>
          <w:rFonts w:ascii="宋体" w:hAnsi="宋体" w:cs="宋体"/>
          <w:b/>
        </w:rPr>
        <w:t>下列有关化学用语使用正确的是</w:t>
      </w:r>
    </w:p>
    <w:p w:rsidR="00487946" w:rsidRPr="00487946" w:rsidP="004B4731">
      <w:pPr>
        <w:spacing w:line="360" w:lineRule="auto"/>
        <w:jc w:val="left"/>
        <w:textAlignment w:val="center"/>
        <w:rPr>
          <w:rFonts w:eastAsia="Times New Roman"/>
          <w:b/>
        </w:rPr>
      </w:pPr>
      <w:r w:rsidRPr="00487946">
        <w:rPr>
          <w:rFonts w:eastAsia="Times New Roman"/>
          <w:b/>
        </w:rPr>
        <w:t>①</w:t>
      </w:r>
      <w:r w:rsidRPr="00487946">
        <w:rPr>
          <w:rFonts w:ascii="宋体" w:hAnsi="宋体" w:cs="宋体"/>
          <w:b/>
        </w:rPr>
        <w:t>甲基的电子式</w:t>
      </w:r>
      <w:r>
        <w:rPr>
          <w:b/>
          <w:noProof/>
        </w:rPr>
        <w:pict>
          <v:shape id="_x0000_i1040" type="#_x0000_t75" alt="figure" style="width:24.75pt;height:30.75pt;visibility:visible" filled="f" stroked="f">
            <v:imagedata r:id="rId19" o:title="figure"/>
          </v:shape>
        </w:pict>
      </w:r>
      <w:r w:rsidRPr="00487946">
        <w:rPr>
          <w:rFonts w:eastAsia="Times New Roman"/>
          <w:b/>
        </w:rPr>
        <w:t xml:space="preserve">                        </w:t>
      </w:r>
    </w:p>
    <w:p w:rsidR="00487946" w:rsidRPr="00487946" w:rsidP="004B4731">
      <w:pPr>
        <w:spacing w:line="360" w:lineRule="auto"/>
        <w:jc w:val="left"/>
        <w:textAlignment w:val="center"/>
        <w:rPr>
          <w:rFonts w:ascii="宋体" w:hAnsi="宋体" w:cs="宋体"/>
          <w:b/>
        </w:rPr>
      </w:pPr>
      <w:r w:rsidRPr="00487946">
        <w:rPr>
          <w:rFonts w:eastAsia="Times New Roman"/>
          <w:b/>
        </w:rPr>
        <w:t>②Cl</w:t>
      </w:r>
      <w:r w:rsidRPr="00487946">
        <w:rPr>
          <w:rFonts w:ascii="MS Mincho" w:eastAsia="MS Mincho" w:hAnsi="MS Mincho" w:cs="MS Mincho"/>
          <w:b/>
          <w:vertAlign w:val="superscript"/>
        </w:rPr>
        <w:t>－</w:t>
      </w:r>
      <w:r w:rsidRPr="00487946">
        <w:rPr>
          <w:rFonts w:ascii="宋体" w:hAnsi="宋体" w:cs="宋体"/>
          <w:b/>
        </w:rPr>
        <w:t>的结构示意图：</w:t>
      </w:r>
      <w:r>
        <w:rPr>
          <w:b/>
          <w:noProof/>
        </w:rPr>
        <w:pict>
          <v:shape id="_x0000_i1041" type="#_x0000_t75" alt="figure" style="width:42pt;height:20.25pt;visibility:visible" filled="f" stroked="f">
            <v:imagedata r:id="rId20" o:title="figure"/>
          </v:shape>
        </w:pict>
      </w:r>
    </w:p>
    <w:p w:rsidR="00487946" w:rsidRPr="00487946" w:rsidP="004B4731">
      <w:pPr>
        <w:spacing w:line="360" w:lineRule="auto"/>
        <w:jc w:val="left"/>
        <w:textAlignment w:val="center"/>
        <w:rPr>
          <w:rFonts w:eastAsia="Times New Roman"/>
          <w:b/>
        </w:rPr>
      </w:pPr>
      <w:r w:rsidRPr="00487946">
        <w:rPr>
          <w:rFonts w:eastAsia="Times New Roman"/>
          <w:b/>
        </w:rPr>
        <w:t>③</w:t>
      </w:r>
      <w:r w:rsidRPr="00487946">
        <w:rPr>
          <w:rFonts w:ascii="宋体" w:hAnsi="宋体" w:cs="宋体"/>
          <w:b/>
        </w:rPr>
        <w:t>乙烯的分子式：</w:t>
      </w:r>
      <w:r w:rsidRPr="00487946">
        <w:rPr>
          <w:rFonts w:eastAsia="Times New Roman"/>
          <w:b/>
        </w:rPr>
        <w:t>CH</w:t>
      </w:r>
      <w:r w:rsidRPr="00487946">
        <w:rPr>
          <w:rFonts w:eastAsia="Times New Roman"/>
          <w:b/>
          <w:vertAlign w:val="subscript"/>
        </w:rPr>
        <w:t>2</w:t>
      </w:r>
      <w:r w:rsidRPr="00487946">
        <w:rPr>
          <w:rFonts w:eastAsia="Times New Roman"/>
          <w:b/>
        </w:rPr>
        <w:t>＝CH</w:t>
      </w:r>
      <w:r w:rsidRPr="00487946">
        <w:rPr>
          <w:rFonts w:eastAsia="Times New Roman"/>
          <w:b/>
          <w:vertAlign w:val="subscript"/>
        </w:rPr>
        <w:t>2</w:t>
      </w:r>
    </w:p>
    <w:p w:rsidR="00487946" w:rsidRPr="00487946" w:rsidP="004B4731">
      <w:pPr>
        <w:spacing w:line="360" w:lineRule="auto"/>
        <w:jc w:val="left"/>
        <w:textAlignment w:val="center"/>
        <w:rPr>
          <w:rFonts w:ascii="宋体" w:hAnsi="宋体" w:cs="宋体"/>
          <w:b/>
        </w:rPr>
      </w:pPr>
      <w:r w:rsidRPr="00487946">
        <w:rPr>
          <w:rFonts w:eastAsia="Times New Roman"/>
          <w:b/>
        </w:rPr>
        <w:t>④</w:t>
      </w:r>
      <w:r w:rsidRPr="00487946">
        <w:rPr>
          <w:rFonts w:ascii="宋体" w:hAnsi="宋体" w:cs="宋体"/>
          <w:b/>
        </w:rPr>
        <w:t>中子数为</w:t>
      </w:r>
      <w:r w:rsidRPr="00487946">
        <w:rPr>
          <w:rFonts w:eastAsia="Times New Roman"/>
          <w:b/>
        </w:rPr>
        <w:t>20</w:t>
      </w:r>
      <w:r w:rsidRPr="00487946">
        <w:rPr>
          <w:rFonts w:ascii="宋体" w:hAnsi="宋体" w:cs="宋体"/>
          <w:b/>
        </w:rPr>
        <w:t>的氯原子：</w:t>
      </w:r>
      <w:r>
        <w:rPr>
          <w:b/>
        </w:rPr>
        <w:object>
          <v:shape id="_x0000_i1042" type="#_x0000_t75" alt="eqId0606129d743c41df9048efa3ba748843" style="width:23pt;height:19pt" o:oleicon="f" o:ole="" o:preferrelative="t" stroked="f">
            <v:imagedata r:id="rId21" o:title="eqId0606129d743c41df9048efa3ba748843"/>
          </v:shape>
          <o:OLEObject Type="Embed" ProgID="Equation.DSMT4" ShapeID="_x0000_i1042" DrawAspect="Content" ObjectID="_1651497529" r:id="rId22"/>
        </w:object>
      </w:r>
    </w:p>
    <w:p w:rsidR="00487946" w:rsidRPr="00487946" w:rsidP="004B4731">
      <w:pPr>
        <w:spacing w:line="360" w:lineRule="auto"/>
        <w:jc w:val="left"/>
        <w:textAlignment w:val="center"/>
        <w:rPr>
          <w:rFonts w:ascii="宋体" w:hAnsi="宋体" w:cs="宋体"/>
          <w:b/>
        </w:rPr>
      </w:pPr>
      <w:r w:rsidRPr="00487946">
        <w:rPr>
          <w:rFonts w:eastAsia="Times New Roman"/>
          <w:b/>
        </w:rPr>
        <w:t>⑤</w:t>
      </w:r>
      <w:r w:rsidRPr="00487946">
        <w:rPr>
          <w:rFonts w:ascii="宋体" w:hAnsi="宋体" w:cs="宋体"/>
          <w:b/>
        </w:rPr>
        <w:t>乙酸分子的比例模型：</w:t>
      </w:r>
      <w:r>
        <w:rPr>
          <w:b/>
          <w:noProof/>
        </w:rPr>
        <w:pict>
          <v:shape id="_x0000_i1043" type="#_x0000_t75" alt="figure" style="width:36.75pt;height:36.75pt;visibility:visible" filled="f" stroked="f">
            <v:imagedata r:id="rId23" o:title="figure"/>
          </v:shape>
        </w:pict>
      </w:r>
    </w:p>
    <w:p w:rsidR="00487946" w:rsidRPr="00487946" w:rsidP="004B4731">
      <w:pPr>
        <w:spacing w:line="360" w:lineRule="auto"/>
        <w:jc w:val="left"/>
        <w:textAlignment w:val="center"/>
        <w:rPr>
          <w:rFonts w:ascii="宋体" w:hAnsi="宋体" w:cs="宋体"/>
          <w:b/>
        </w:rPr>
      </w:pPr>
      <w:r w:rsidRPr="00487946">
        <w:rPr>
          <w:rFonts w:eastAsia="Times New Roman"/>
          <w:b/>
        </w:rPr>
        <w:t>⑥</w:t>
      </w:r>
      <w:r w:rsidRPr="00487946">
        <w:rPr>
          <w:rFonts w:ascii="宋体" w:hAnsi="宋体" w:cs="宋体"/>
          <w:b/>
        </w:rPr>
        <w:t>氯乙烷的结构式</w:t>
      </w:r>
      <w:r>
        <w:rPr>
          <w:b/>
          <w:noProof/>
        </w:rPr>
        <w:pict>
          <v:shape id="_x0000_i1044" type="#_x0000_t75" alt="figure" style="width:74.3pt;height:56.2pt;visibility:visible" filled="f" stroked="f">
            <v:imagedata r:id="rId24" o:title="figure"/>
          </v:shape>
        </w:pict>
      </w:r>
    </w:p>
    <w:p w:rsidR="00487946" w:rsidRPr="00487946" w:rsidP="004B4731">
      <w:pPr>
        <w:tabs>
          <w:tab w:val="left" w:pos="2076"/>
          <w:tab w:val="left" w:pos="4153"/>
          <w:tab w:val="left" w:pos="6229"/>
        </w:tabs>
        <w:spacing w:line="360" w:lineRule="auto"/>
        <w:jc w:val="left"/>
        <w:textAlignment w:val="center"/>
        <w:rPr>
          <w:rFonts w:eastAsia="Times New Roman"/>
          <w:b/>
        </w:rPr>
      </w:pPr>
      <w:r w:rsidRPr="00487946">
        <w:rPr>
          <w:b/>
        </w:rPr>
        <w:t>A．</w:t>
      </w:r>
      <w:r w:rsidRPr="00487946">
        <w:rPr>
          <w:rFonts w:eastAsia="Times New Roman"/>
          <w:b/>
        </w:rPr>
        <w:t>④</w:t>
      </w:r>
      <w:r w:rsidRPr="00487946">
        <w:rPr>
          <w:b/>
        </w:rPr>
        <w:tab/>
        <w:t>B．</w:t>
      </w:r>
      <w:r w:rsidRPr="00487946">
        <w:rPr>
          <w:rFonts w:eastAsia="Times New Roman"/>
          <w:b/>
        </w:rPr>
        <w:t>③④⑤</w:t>
      </w:r>
      <w:r w:rsidRPr="00487946">
        <w:rPr>
          <w:b/>
        </w:rPr>
        <w:tab/>
        <w:t>C．</w:t>
      </w:r>
      <w:r w:rsidRPr="00487946">
        <w:rPr>
          <w:rFonts w:eastAsia="Times New Roman"/>
          <w:b/>
        </w:rPr>
        <w:t>④⑤⑥</w:t>
      </w:r>
      <w:r w:rsidRPr="00487946">
        <w:rPr>
          <w:b/>
        </w:rPr>
        <w:tab/>
        <w:t>D．</w:t>
      </w:r>
      <w:r w:rsidRPr="00487946">
        <w:rPr>
          <w:rFonts w:eastAsia="Times New Roman"/>
          <w:b/>
        </w:rPr>
        <w:t>①③④⑤⑥</w:t>
      </w:r>
    </w:p>
    <w:p w:rsidR="00487946" w:rsidRPr="00487946" w:rsidP="00487946">
      <w:pPr>
        <w:jc w:val="left"/>
        <w:rPr>
          <w:rFonts w:ascii="宋体" w:hAnsi="宋体"/>
          <w:b/>
        </w:rPr>
      </w:pPr>
      <w:r w:rsidRPr="00487946">
        <w:rPr>
          <w:rFonts w:ascii="宋体" w:hAnsi="宋体"/>
          <w:b/>
        </w:rPr>
        <w:t>二、非选择题(共84分)</w:t>
      </w:r>
    </w:p>
    <w:p w:rsidR="00487946" w:rsidRPr="00487946" w:rsidP="004B4731">
      <w:pPr>
        <w:spacing w:line="360" w:lineRule="auto"/>
        <w:jc w:val="left"/>
        <w:textAlignment w:val="center"/>
        <w:rPr>
          <w:rFonts w:ascii="宋体" w:hAnsi="宋体" w:cs="宋体"/>
          <w:b/>
        </w:rPr>
      </w:pPr>
      <w:r w:rsidRPr="00487946">
        <w:rPr>
          <w:rFonts w:ascii="宋体" w:hAnsi="宋体"/>
          <w:b/>
        </w:rPr>
        <w:t>23、（14分）</w:t>
      </w:r>
      <w:r w:rsidRPr="00487946">
        <w:rPr>
          <w:rFonts w:ascii="宋体" w:hAnsi="宋体" w:cs="宋体"/>
          <w:b/>
        </w:rPr>
        <w:t>有关物质的转化关系如下图所示。</w:t>
      </w:r>
      <w:r w:rsidRPr="00487946">
        <w:rPr>
          <w:rFonts w:eastAsia="Times New Roman"/>
          <w:b/>
        </w:rPr>
        <w:t>C</w:t>
      </w:r>
      <w:r w:rsidRPr="00487946">
        <w:rPr>
          <w:rFonts w:ascii="宋体" w:hAnsi="宋体" w:cs="宋体"/>
          <w:b/>
        </w:rPr>
        <w:t>是海水中最多的盐，</w:t>
      </w:r>
      <w:r w:rsidRPr="00487946">
        <w:rPr>
          <w:rFonts w:eastAsia="Times New Roman"/>
          <w:b/>
        </w:rPr>
        <w:t>D</w:t>
      </w:r>
      <w:r w:rsidRPr="00487946">
        <w:rPr>
          <w:rFonts w:ascii="宋体" w:hAnsi="宋体" w:cs="宋体"/>
          <w:b/>
        </w:rPr>
        <w:t>是常见的无色液体。</w:t>
      </w:r>
      <w:r w:rsidRPr="00487946">
        <w:rPr>
          <w:rFonts w:eastAsia="Times New Roman"/>
          <w:b/>
        </w:rPr>
        <w:t>E</w:t>
      </w:r>
      <w:r w:rsidRPr="00487946">
        <w:rPr>
          <w:rFonts w:ascii="宋体" w:hAnsi="宋体" w:cs="宋体"/>
          <w:b/>
        </w:rPr>
        <w:t>和</w:t>
      </w:r>
      <w:r w:rsidRPr="00487946">
        <w:rPr>
          <w:rFonts w:eastAsia="Times New Roman"/>
          <w:b/>
        </w:rPr>
        <w:t>G</w:t>
      </w:r>
      <w:r w:rsidRPr="00487946">
        <w:rPr>
          <w:rFonts w:ascii="宋体" w:hAnsi="宋体" w:cs="宋体"/>
          <w:b/>
        </w:rPr>
        <w:t>为无色气体，其中</w:t>
      </w:r>
      <w:r w:rsidRPr="00487946">
        <w:rPr>
          <w:rFonts w:eastAsia="Times New Roman"/>
          <w:b/>
        </w:rPr>
        <w:t>E</w:t>
      </w:r>
      <w:r w:rsidRPr="00487946">
        <w:rPr>
          <w:rFonts w:ascii="宋体" w:hAnsi="宋体" w:cs="宋体"/>
          <w:b/>
        </w:rPr>
        <w:t>能使湿润的红色石蕊试纸变蓝。</w:t>
      </w:r>
      <w:r w:rsidRPr="00487946">
        <w:rPr>
          <w:rFonts w:eastAsia="Times New Roman"/>
          <w:b/>
        </w:rPr>
        <w:t>B</w:t>
      </w:r>
      <w:r w:rsidRPr="00487946">
        <w:rPr>
          <w:rFonts w:ascii="宋体" w:hAnsi="宋体" w:cs="宋体"/>
          <w:b/>
        </w:rPr>
        <w:t>、</w:t>
      </w:r>
      <w:r w:rsidRPr="00487946">
        <w:rPr>
          <w:rFonts w:eastAsia="Times New Roman"/>
          <w:b/>
        </w:rPr>
        <w:t>C</w:t>
      </w:r>
      <w:r w:rsidRPr="00487946">
        <w:rPr>
          <w:rFonts w:ascii="宋体" w:hAnsi="宋体" w:cs="宋体"/>
          <w:b/>
        </w:rPr>
        <w:t>、</w:t>
      </w:r>
      <w:r w:rsidRPr="00487946">
        <w:rPr>
          <w:rFonts w:eastAsia="Times New Roman"/>
          <w:b/>
        </w:rPr>
        <w:t>I</w:t>
      </w:r>
      <w:r w:rsidRPr="00487946">
        <w:rPr>
          <w:rFonts w:ascii="宋体" w:hAnsi="宋体" w:cs="宋体"/>
          <w:b/>
        </w:rPr>
        <w:t>、</w:t>
      </w:r>
      <w:r w:rsidRPr="00487946">
        <w:rPr>
          <w:rFonts w:eastAsia="Times New Roman"/>
          <w:b/>
        </w:rPr>
        <w:t>J</w:t>
      </w:r>
      <w:r w:rsidRPr="00487946">
        <w:rPr>
          <w:rFonts w:ascii="宋体" w:hAnsi="宋体" w:cs="宋体"/>
          <w:b/>
        </w:rPr>
        <w:t>的焰色反应为黄色，其中</w:t>
      </w:r>
      <w:r w:rsidRPr="00487946">
        <w:rPr>
          <w:rFonts w:eastAsia="Times New Roman"/>
          <w:b/>
        </w:rPr>
        <w:t>I</w:t>
      </w:r>
      <w:r w:rsidRPr="00487946">
        <w:rPr>
          <w:rFonts w:ascii="宋体" w:hAnsi="宋体" w:cs="宋体"/>
          <w:b/>
        </w:rPr>
        <w:t>可用于制发酵粉或治疗胃酸过多。</w:t>
      </w:r>
      <w:r w:rsidRPr="00487946">
        <w:rPr>
          <w:rFonts w:ascii="宋体" w:hAnsi="宋体" w:cs="宋体"/>
          <w:b/>
        </w:rPr>
        <w:br/>
      </w:r>
      <w:r w:rsidRPr="00487946">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 w:history="1">
        <w:r>
          <w:rPr>
            <w:rFonts w:ascii="SimSun" w:eastAsia="SimSun" w:hAnsi="SimSun" w:cs="SimSun"/>
            <w:b/>
            <w:bCs/>
            <w:color w:val="0000EE"/>
            <w:kern w:val="0"/>
            <w:sz w:val="30"/>
            <w:szCs w:val="30"/>
            <w:u w:val="single" w:color="0000EE"/>
          </w:rPr>
          <w:t>https://d.book118.com/807105160133006050</w:t>
        </w:r>
      </w:hyperlink>
    </w:p>
    <w:p w:rsidR="00487946" w:rsidRPr="00487946" w:rsidP="004B4731">
      <w:pPr>
        <w:spacing w:line="360" w:lineRule="auto"/>
        <w:jc w:val="left"/>
        <w:textAlignment w:val="center"/>
        <w:rPr>
          <w:rFonts w:ascii="宋体" w:hAnsi="宋体" w:cs="宋体"/>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sans-serif">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E5254"/>
    <w:rsid w:val="002B7D81"/>
    <w:rsid w:val="003D3C46"/>
    <w:rsid w:val="00464523"/>
    <w:rsid w:val="00487946"/>
    <w:rsid w:val="004B4731"/>
    <w:rsid w:val="00622F25"/>
    <w:rsid w:val="006B2EBA"/>
    <w:rsid w:val="00850032"/>
    <w:rsid w:val="008D2EAE"/>
    <w:rsid w:val="008F1F6E"/>
    <w:rsid w:val="008F55F2"/>
    <w:rsid w:val="00911EF2"/>
    <w:rsid w:val="00A12C77"/>
    <w:rsid w:val="00A8264F"/>
    <w:rsid w:val="00C57401"/>
    <w:rsid w:val="00FA2C2C"/>
    <w:rsid w:val="00FC7023"/>
    <w:rsid w:val="00FF309D"/>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wmf" /><Relationship Id="rId22" Type="http://schemas.openxmlformats.org/officeDocument/2006/relationships/oleObject" Target="embeddings/oleObject1.bin" /><Relationship Id="rId23" Type="http://schemas.openxmlformats.org/officeDocument/2006/relationships/image" Target="media/image18.png" /><Relationship Id="rId24" Type="http://schemas.openxmlformats.org/officeDocument/2006/relationships/image" Target="media/image19.png" /><Relationship Id="rId25" Type="http://schemas.openxmlformats.org/officeDocument/2006/relationships/hyperlink" Target="https://d.book118.com/807105160133006050" TargetMode="Externa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2769</Words>
  <Characters>15785</Characters>
  <Application>Microsoft Office Word</Application>
  <DocSecurity>0</DocSecurity>
  <Lines>131</Lines>
  <Paragraphs>37</Paragraphs>
  <ScaleCrop>false</ScaleCrop>
  <Company>zxxk.com</Company>
  <LinksUpToDate>false</LinksUpToDate>
  <CharactersWithSpaces>18517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2022-05-11T20:17:00Z</dcterms:created>
  <dcterms:modified xsi:type="dcterms:W3CDTF">2023-05-04T09:54:00Z</dcterms:modified>
</cp:coreProperties>
</file>