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专用塑胶材料项目规划设计纲要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105" w:history="1">
        <w:r>
          <w:rPr>
            <w:rFonts w:ascii="仿宋" w:eastAsia="仿宋" w:hAnsi="仿宋" w:cs="仿宋" w:hint="eastAsia"/>
            <w:lang w:eastAsia="zh-CN"/>
          </w:rPr>
          <w:t>前言</w:t>
        </w:r>
        <w:r>
          <w:tab/>
        </w:r>
        <w:r>
          <w:fldChar w:fldCharType="begin"/>
        </w:r>
        <w:r>
          <w:instrText xml:space="preserve"> PAGEREF _Toc32105 \h </w:instrText>
        </w:r>
        <w:r>
          <w:fldChar w:fldCharType="separate"/>
        </w:r>
        <w:r>
          <w:t>3</w:t>
        </w:r>
        <w:r>
          <w:fldChar w:fldCharType="end"/>
        </w:r>
      </w:hyperlink>
    </w:p>
    <w:p>
      <w:pPr>
        <w:pStyle w:val="TOC1"/>
        <w:tabs>
          <w:tab w:val="right" w:leader="dot" w:pos="8306"/>
        </w:tabs>
      </w:pPr>
      <w:hyperlink w:anchor="_Toc8330" w:history="1">
        <w:r>
          <w:rPr>
            <w:rFonts w:ascii="仿宋" w:eastAsia="仿宋" w:hAnsi="仿宋" w:cs="仿宋" w:hint="eastAsia"/>
            <w:lang w:eastAsia="zh-CN"/>
          </w:rPr>
          <w:t>一、专用塑胶材料项目选址可行性分析</w:t>
        </w:r>
        <w:r>
          <w:tab/>
        </w:r>
        <w:r>
          <w:fldChar w:fldCharType="begin"/>
        </w:r>
        <w:r>
          <w:instrText xml:space="preserve"> PAGEREF _Toc8330 \h </w:instrText>
        </w:r>
        <w:r>
          <w:fldChar w:fldCharType="separate"/>
        </w:r>
        <w:r>
          <w:t>3</w:t>
        </w:r>
        <w:r>
          <w:fldChar w:fldCharType="end"/>
        </w:r>
      </w:hyperlink>
    </w:p>
    <w:p>
      <w:pPr>
        <w:pStyle w:val="TOC2"/>
        <w:tabs>
          <w:tab w:val="right" w:leader="dot" w:pos="8306"/>
        </w:tabs>
      </w:pPr>
      <w:hyperlink w:anchor="_Toc20134" w:history="1">
        <w:r>
          <w:rPr>
            <w:rFonts w:ascii="仿宋" w:eastAsia="仿宋" w:hAnsi="仿宋" w:cs="仿宋" w:hint="eastAsia"/>
            <w:lang w:eastAsia="zh-CN"/>
          </w:rPr>
          <w:t>(一)、专用塑胶材料项目选址</w:t>
        </w:r>
        <w:r>
          <w:tab/>
        </w:r>
        <w:r>
          <w:fldChar w:fldCharType="begin"/>
        </w:r>
        <w:r>
          <w:instrText xml:space="preserve"> PAGEREF _Toc20134 \h </w:instrText>
        </w:r>
        <w:r>
          <w:fldChar w:fldCharType="separate"/>
        </w:r>
        <w:r>
          <w:t>3</w:t>
        </w:r>
        <w:r>
          <w:fldChar w:fldCharType="end"/>
        </w:r>
      </w:hyperlink>
    </w:p>
    <w:p>
      <w:pPr>
        <w:pStyle w:val="TOC2"/>
        <w:tabs>
          <w:tab w:val="right" w:leader="dot" w:pos="8306"/>
        </w:tabs>
      </w:pPr>
      <w:hyperlink w:anchor="_Toc14793" w:history="1">
        <w:r>
          <w:rPr>
            <w:rFonts w:ascii="仿宋" w:eastAsia="仿宋" w:hAnsi="仿宋" w:cs="仿宋" w:hint="eastAsia"/>
            <w:lang w:eastAsia="zh-CN"/>
          </w:rPr>
          <w:t>(二)、用地控制指标</w:t>
        </w:r>
        <w:r>
          <w:tab/>
        </w:r>
        <w:r>
          <w:fldChar w:fldCharType="begin"/>
        </w:r>
        <w:r>
          <w:instrText xml:space="preserve"> PAGEREF _Toc14793 \h </w:instrText>
        </w:r>
        <w:r>
          <w:fldChar w:fldCharType="separate"/>
        </w:r>
        <w:r>
          <w:t>3</w:t>
        </w:r>
        <w:r>
          <w:fldChar w:fldCharType="end"/>
        </w:r>
      </w:hyperlink>
    </w:p>
    <w:p>
      <w:pPr>
        <w:pStyle w:val="TOC2"/>
        <w:tabs>
          <w:tab w:val="right" w:leader="dot" w:pos="8306"/>
        </w:tabs>
      </w:pPr>
      <w:hyperlink w:anchor="_Toc9264" w:history="1">
        <w:r>
          <w:rPr>
            <w:rFonts w:ascii="仿宋" w:eastAsia="仿宋" w:hAnsi="仿宋" w:cs="仿宋" w:hint="eastAsia"/>
            <w:lang w:eastAsia="zh-CN"/>
          </w:rPr>
          <w:t>(三)、节约用地措施</w:t>
        </w:r>
        <w:r>
          <w:tab/>
        </w:r>
        <w:r>
          <w:fldChar w:fldCharType="begin"/>
        </w:r>
        <w:r>
          <w:instrText xml:space="preserve"> PAGEREF _Toc9264 \h </w:instrText>
        </w:r>
        <w:r>
          <w:fldChar w:fldCharType="separate"/>
        </w:r>
        <w:r>
          <w:t>5</w:t>
        </w:r>
        <w:r>
          <w:fldChar w:fldCharType="end"/>
        </w:r>
      </w:hyperlink>
    </w:p>
    <w:p>
      <w:pPr>
        <w:pStyle w:val="TOC2"/>
        <w:tabs>
          <w:tab w:val="right" w:leader="dot" w:pos="8306"/>
        </w:tabs>
      </w:pPr>
      <w:hyperlink w:anchor="_Toc31995" w:history="1">
        <w:r>
          <w:rPr>
            <w:rFonts w:ascii="仿宋" w:eastAsia="仿宋" w:hAnsi="仿宋" w:cs="仿宋" w:hint="eastAsia"/>
            <w:lang w:eastAsia="zh-CN"/>
          </w:rPr>
          <w:t>(四)、总图布置方案</w:t>
        </w:r>
        <w:r>
          <w:tab/>
        </w:r>
        <w:r>
          <w:fldChar w:fldCharType="begin"/>
        </w:r>
        <w:r>
          <w:instrText xml:space="preserve"> PAGEREF _Toc31995 \h </w:instrText>
        </w:r>
        <w:r>
          <w:fldChar w:fldCharType="separate"/>
        </w:r>
        <w:r>
          <w:t>6</w:t>
        </w:r>
        <w:r>
          <w:fldChar w:fldCharType="end"/>
        </w:r>
      </w:hyperlink>
    </w:p>
    <w:p>
      <w:pPr>
        <w:pStyle w:val="TOC2"/>
        <w:tabs>
          <w:tab w:val="right" w:leader="dot" w:pos="8306"/>
        </w:tabs>
      </w:pPr>
      <w:hyperlink w:anchor="_Toc6218" w:history="1">
        <w:r>
          <w:rPr>
            <w:rFonts w:ascii="仿宋" w:eastAsia="仿宋" w:hAnsi="仿宋" w:cs="仿宋" w:hint="eastAsia"/>
            <w:lang w:eastAsia="zh-CN"/>
          </w:rPr>
          <w:t>(五)、选址综合评价</w:t>
        </w:r>
        <w:r>
          <w:tab/>
        </w:r>
        <w:r>
          <w:fldChar w:fldCharType="begin"/>
        </w:r>
        <w:r>
          <w:instrText xml:space="preserve"> PAGEREF _Toc6218 \h </w:instrText>
        </w:r>
        <w:r>
          <w:fldChar w:fldCharType="separate"/>
        </w:r>
        <w:r>
          <w:t>7</w:t>
        </w:r>
        <w:r>
          <w:fldChar w:fldCharType="end"/>
        </w:r>
      </w:hyperlink>
    </w:p>
    <w:p>
      <w:pPr>
        <w:pStyle w:val="TOC1"/>
        <w:tabs>
          <w:tab w:val="right" w:leader="dot" w:pos="8306"/>
        </w:tabs>
      </w:pPr>
      <w:hyperlink w:anchor="_Toc19514" w:history="1">
        <w:r>
          <w:rPr>
            <w:rFonts w:ascii="仿宋" w:eastAsia="仿宋" w:hAnsi="仿宋" w:cs="仿宋" w:hint="eastAsia"/>
            <w:lang w:eastAsia="zh-CN"/>
          </w:rPr>
          <w:t>二、专用塑胶材料项目危机管理</w:t>
        </w:r>
        <w:r>
          <w:tab/>
        </w:r>
        <w:r>
          <w:fldChar w:fldCharType="begin"/>
        </w:r>
        <w:r>
          <w:instrText xml:space="preserve"> PAGEREF _Toc19514 \h </w:instrText>
        </w:r>
        <w:r>
          <w:fldChar w:fldCharType="separate"/>
        </w:r>
        <w:r>
          <w:t>8</w:t>
        </w:r>
        <w:r>
          <w:fldChar w:fldCharType="end"/>
        </w:r>
      </w:hyperlink>
    </w:p>
    <w:p>
      <w:pPr>
        <w:pStyle w:val="TOC2"/>
        <w:tabs>
          <w:tab w:val="right" w:leader="dot" w:pos="8306"/>
        </w:tabs>
      </w:pPr>
      <w:hyperlink w:anchor="_Toc31234" w:history="1">
        <w:r>
          <w:rPr>
            <w:rFonts w:ascii="仿宋" w:eastAsia="仿宋" w:hAnsi="仿宋" w:cs="仿宋" w:hint="eastAsia"/>
            <w:lang w:eastAsia="zh-CN"/>
          </w:rPr>
          <w:t>(一)、危机预警与识别</w:t>
        </w:r>
        <w:r>
          <w:tab/>
        </w:r>
        <w:r>
          <w:fldChar w:fldCharType="begin"/>
        </w:r>
        <w:r>
          <w:instrText xml:space="preserve"> PAGEREF _Toc31234 \h </w:instrText>
        </w:r>
        <w:r>
          <w:fldChar w:fldCharType="separate"/>
        </w:r>
        <w:r>
          <w:t>8</w:t>
        </w:r>
        <w:r>
          <w:fldChar w:fldCharType="end"/>
        </w:r>
      </w:hyperlink>
    </w:p>
    <w:p>
      <w:pPr>
        <w:pStyle w:val="TOC2"/>
        <w:tabs>
          <w:tab w:val="right" w:leader="dot" w:pos="8306"/>
        </w:tabs>
      </w:pPr>
      <w:hyperlink w:anchor="_Toc16977" w:history="1">
        <w:r>
          <w:rPr>
            <w:rFonts w:ascii="仿宋" w:eastAsia="仿宋" w:hAnsi="仿宋" w:cs="仿宋" w:hint="eastAsia"/>
            <w:lang w:eastAsia="zh-CN"/>
          </w:rPr>
          <w:t>(二)、危机应对与恢复</w:t>
        </w:r>
        <w:r>
          <w:tab/>
        </w:r>
        <w:r>
          <w:fldChar w:fldCharType="begin"/>
        </w:r>
        <w:r>
          <w:instrText xml:space="preserve"> PAGEREF _Toc16977 \h </w:instrText>
        </w:r>
        <w:r>
          <w:fldChar w:fldCharType="separate"/>
        </w:r>
        <w:r>
          <w:t>9</w:t>
        </w:r>
        <w:r>
          <w:fldChar w:fldCharType="end"/>
        </w:r>
      </w:hyperlink>
    </w:p>
    <w:p>
      <w:pPr>
        <w:pStyle w:val="TOC1"/>
        <w:tabs>
          <w:tab w:val="right" w:leader="dot" w:pos="8306"/>
        </w:tabs>
      </w:pPr>
      <w:hyperlink w:anchor="_Toc10531" w:history="1">
        <w:r>
          <w:rPr>
            <w:rFonts w:ascii="仿宋" w:eastAsia="仿宋" w:hAnsi="仿宋" w:cs="仿宋" w:hint="eastAsia"/>
            <w:lang w:eastAsia="zh-CN"/>
          </w:rPr>
          <w:t>三、市场分析、调研</w:t>
        </w:r>
        <w:r>
          <w:tab/>
        </w:r>
        <w:r>
          <w:fldChar w:fldCharType="begin"/>
        </w:r>
        <w:r>
          <w:instrText xml:space="preserve"> PAGEREF _Toc10531 \h </w:instrText>
        </w:r>
        <w:r>
          <w:fldChar w:fldCharType="separate"/>
        </w:r>
        <w:r>
          <w:t>11</w:t>
        </w:r>
        <w:r>
          <w:fldChar w:fldCharType="end"/>
        </w:r>
      </w:hyperlink>
    </w:p>
    <w:p>
      <w:pPr>
        <w:pStyle w:val="TOC2"/>
        <w:tabs>
          <w:tab w:val="right" w:leader="dot" w:pos="8306"/>
        </w:tabs>
      </w:pPr>
      <w:hyperlink w:anchor="_Toc22365" w:history="1">
        <w:r>
          <w:rPr>
            <w:rFonts w:ascii="仿宋" w:eastAsia="仿宋" w:hAnsi="仿宋" w:cs="仿宋" w:hint="eastAsia"/>
            <w:lang w:eastAsia="zh-CN"/>
          </w:rPr>
          <w:t>(一)、专用塑胶材料行业分析</w:t>
        </w:r>
        <w:r>
          <w:tab/>
        </w:r>
        <w:r>
          <w:fldChar w:fldCharType="begin"/>
        </w:r>
        <w:r>
          <w:instrText xml:space="preserve"> PAGEREF _Toc22365 \h </w:instrText>
        </w:r>
        <w:r>
          <w:fldChar w:fldCharType="separate"/>
        </w:r>
        <w:r>
          <w:t>11</w:t>
        </w:r>
        <w:r>
          <w:fldChar w:fldCharType="end"/>
        </w:r>
      </w:hyperlink>
    </w:p>
    <w:p>
      <w:pPr>
        <w:pStyle w:val="TOC2"/>
        <w:tabs>
          <w:tab w:val="right" w:leader="dot" w:pos="8306"/>
        </w:tabs>
      </w:pPr>
      <w:hyperlink w:anchor="_Toc32462" w:history="1">
        <w:r>
          <w:rPr>
            <w:rFonts w:ascii="仿宋" w:eastAsia="仿宋" w:hAnsi="仿宋" w:cs="仿宋" w:hint="eastAsia"/>
            <w:lang w:eastAsia="zh-CN"/>
          </w:rPr>
          <w:t>(二)、专用塑胶材料市场分析预测</w:t>
        </w:r>
        <w:r>
          <w:tab/>
        </w:r>
        <w:r>
          <w:fldChar w:fldCharType="begin"/>
        </w:r>
        <w:r>
          <w:instrText xml:space="preserve"> PAGEREF _Toc32462 \h </w:instrText>
        </w:r>
        <w:r>
          <w:fldChar w:fldCharType="separate"/>
        </w:r>
        <w:r>
          <w:t>12</w:t>
        </w:r>
        <w:r>
          <w:fldChar w:fldCharType="end"/>
        </w:r>
      </w:hyperlink>
    </w:p>
    <w:p>
      <w:pPr>
        <w:pStyle w:val="TOC1"/>
        <w:tabs>
          <w:tab w:val="right" w:leader="dot" w:pos="8306"/>
        </w:tabs>
      </w:pPr>
      <w:hyperlink w:anchor="_Toc9104" w:history="1">
        <w:r>
          <w:rPr>
            <w:rFonts w:ascii="仿宋" w:eastAsia="仿宋" w:hAnsi="仿宋" w:cs="仿宋" w:hint="eastAsia"/>
            <w:lang w:eastAsia="zh-CN"/>
          </w:rPr>
          <w:t>四、专用塑胶材料项目建设单位说明</w:t>
        </w:r>
        <w:r>
          <w:tab/>
        </w:r>
        <w:r>
          <w:fldChar w:fldCharType="begin"/>
        </w:r>
        <w:r>
          <w:instrText xml:space="preserve"> PAGEREF _Toc9104 \h </w:instrText>
        </w:r>
        <w:r>
          <w:fldChar w:fldCharType="separate"/>
        </w:r>
        <w:r>
          <w:t>12</w:t>
        </w:r>
        <w:r>
          <w:fldChar w:fldCharType="end"/>
        </w:r>
      </w:hyperlink>
    </w:p>
    <w:p>
      <w:pPr>
        <w:pStyle w:val="TOC2"/>
        <w:tabs>
          <w:tab w:val="right" w:leader="dot" w:pos="8306"/>
        </w:tabs>
      </w:pPr>
      <w:hyperlink w:anchor="_Toc4020" w:history="1">
        <w:r>
          <w:rPr>
            <w:rFonts w:ascii="仿宋" w:eastAsia="仿宋" w:hAnsi="仿宋" w:cs="仿宋" w:hint="eastAsia"/>
            <w:lang w:eastAsia="zh-CN"/>
          </w:rPr>
          <w:t>(一)、专用塑胶材料项目承办单位基本情况</w:t>
        </w:r>
        <w:r>
          <w:tab/>
        </w:r>
        <w:r>
          <w:fldChar w:fldCharType="begin"/>
        </w:r>
        <w:r>
          <w:instrText xml:space="preserve"> PAGEREF _Toc4020 \h </w:instrText>
        </w:r>
        <w:r>
          <w:fldChar w:fldCharType="separate"/>
        </w:r>
        <w:r>
          <w:t>12</w:t>
        </w:r>
        <w:r>
          <w:fldChar w:fldCharType="end"/>
        </w:r>
      </w:hyperlink>
    </w:p>
    <w:p>
      <w:pPr>
        <w:pStyle w:val="TOC2"/>
        <w:tabs>
          <w:tab w:val="right" w:leader="dot" w:pos="8306"/>
        </w:tabs>
      </w:pPr>
      <w:hyperlink w:anchor="_Toc30970" w:history="1">
        <w:r>
          <w:rPr>
            <w:rFonts w:ascii="仿宋" w:eastAsia="仿宋" w:hAnsi="仿宋" w:cs="仿宋" w:hint="eastAsia"/>
            <w:lang w:eastAsia="zh-CN"/>
          </w:rPr>
          <w:t>(二)、公司经济效益分析</w:t>
        </w:r>
        <w:r>
          <w:tab/>
        </w:r>
        <w:r>
          <w:fldChar w:fldCharType="begin"/>
        </w:r>
        <w:r>
          <w:instrText xml:space="preserve"> PAGEREF _Toc30970 \h </w:instrText>
        </w:r>
        <w:r>
          <w:fldChar w:fldCharType="separate"/>
        </w:r>
        <w:r>
          <w:t>13</w:t>
        </w:r>
        <w:r>
          <w:fldChar w:fldCharType="end"/>
        </w:r>
      </w:hyperlink>
    </w:p>
    <w:p>
      <w:pPr>
        <w:pStyle w:val="TOC1"/>
        <w:tabs>
          <w:tab w:val="right" w:leader="dot" w:pos="8306"/>
        </w:tabs>
      </w:pPr>
      <w:hyperlink w:anchor="_Toc15688" w:history="1">
        <w:r>
          <w:rPr>
            <w:rFonts w:ascii="仿宋" w:eastAsia="仿宋" w:hAnsi="仿宋" w:cs="仿宋" w:hint="eastAsia"/>
            <w:lang w:eastAsia="zh-CN"/>
          </w:rPr>
          <w:t>五、工艺说明</w:t>
        </w:r>
        <w:r>
          <w:tab/>
        </w:r>
        <w:r>
          <w:fldChar w:fldCharType="begin"/>
        </w:r>
        <w:r>
          <w:instrText xml:space="preserve"> PAGEREF _Toc15688 \h </w:instrText>
        </w:r>
        <w:r>
          <w:fldChar w:fldCharType="separate"/>
        </w:r>
        <w:r>
          <w:t>14</w:t>
        </w:r>
        <w:r>
          <w:fldChar w:fldCharType="end"/>
        </w:r>
      </w:hyperlink>
    </w:p>
    <w:p>
      <w:pPr>
        <w:pStyle w:val="TOC2"/>
        <w:tabs>
          <w:tab w:val="right" w:leader="dot" w:pos="8306"/>
        </w:tabs>
      </w:pPr>
      <w:hyperlink w:anchor="_Toc5234" w:history="1">
        <w:r>
          <w:rPr>
            <w:rFonts w:ascii="仿宋" w:eastAsia="仿宋" w:hAnsi="仿宋" w:cs="仿宋" w:hint="eastAsia"/>
            <w:lang w:eastAsia="zh-CN"/>
          </w:rPr>
          <w:t>(一)、技术管理特点</w:t>
        </w:r>
        <w:r>
          <w:tab/>
        </w:r>
        <w:r>
          <w:fldChar w:fldCharType="begin"/>
        </w:r>
        <w:r>
          <w:instrText xml:space="preserve"> PAGEREF _Toc5234 \h </w:instrText>
        </w:r>
        <w:r>
          <w:fldChar w:fldCharType="separate"/>
        </w:r>
        <w:r>
          <w:t>14</w:t>
        </w:r>
        <w:r>
          <w:fldChar w:fldCharType="end"/>
        </w:r>
      </w:hyperlink>
    </w:p>
    <w:p>
      <w:pPr>
        <w:pStyle w:val="TOC2"/>
        <w:tabs>
          <w:tab w:val="right" w:leader="dot" w:pos="8306"/>
        </w:tabs>
      </w:pPr>
      <w:hyperlink w:anchor="_Toc30053" w:history="1">
        <w:r>
          <w:rPr>
            <w:rFonts w:ascii="仿宋" w:eastAsia="仿宋" w:hAnsi="仿宋" w:cs="仿宋" w:hint="eastAsia"/>
            <w:lang w:eastAsia="zh-CN"/>
          </w:rPr>
          <w:t>(二)、专用塑胶材料项目工艺技术设计方案</w:t>
        </w:r>
        <w:r>
          <w:tab/>
        </w:r>
        <w:r>
          <w:fldChar w:fldCharType="begin"/>
        </w:r>
        <w:r>
          <w:instrText xml:space="preserve"> PAGEREF _Toc30053 \h </w:instrText>
        </w:r>
        <w:r>
          <w:fldChar w:fldCharType="separate"/>
        </w:r>
        <w:r>
          <w:t>15</w:t>
        </w:r>
        <w:r>
          <w:fldChar w:fldCharType="end"/>
        </w:r>
      </w:hyperlink>
    </w:p>
    <w:p>
      <w:pPr>
        <w:pStyle w:val="TOC2"/>
        <w:tabs>
          <w:tab w:val="right" w:leader="dot" w:pos="8306"/>
        </w:tabs>
      </w:pPr>
      <w:hyperlink w:anchor="_Toc26408" w:history="1">
        <w:r>
          <w:rPr>
            <w:rFonts w:ascii="仿宋" w:eastAsia="仿宋" w:hAnsi="仿宋" w:cs="仿宋" w:hint="eastAsia"/>
            <w:lang w:eastAsia="zh-CN"/>
          </w:rPr>
          <w:t>(三)、设备选型方案</w:t>
        </w:r>
        <w:r>
          <w:tab/>
        </w:r>
        <w:r>
          <w:fldChar w:fldCharType="begin"/>
        </w:r>
        <w:r>
          <w:instrText xml:space="preserve"> PAGEREF _Toc26408 \h </w:instrText>
        </w:r>
        <w:r>
          <w:fldChar w:fldCharType="separate"/>
        </w:r>
        <w:r>
          <w:t>16</w:t>
        </w:r>
        <w:r>
          <w:fldChar w:fldCharType="end"/>
        </w:r>
      </w:hyperlink>
    </w:p>
    <w:p>
      <w:pPr>
        <w:pStyle w:val="TOC1"/>
        <w:tabs>
          <w:tab w:val="right" w:leader="dot" w:pos="8306"/>
        </w:tabs>
      </w:pPr>
      <w:hyperlink w:anchor="_Toc15418" w:history="1">
        <w:r>
          <w:rPr>
            <w:rFonts w:ascii="仿宋" w:eastAsia="仿宋" w:hAnsi="仿宋" w:cs="仿宋" w:hint="eastAsia"/>
            <w:lang w:eastAsia="zh-CN"/>
          </w:rPr>
          <w:t>六、专用塑胶材料项目可持续发展</w:t>
        </w:r>
        <w:r>
          <w:tab/>
        </w:r>
        <w:r>
          <w:fldChar w:fldCharType="begin"/>
        </w:r>
        <w:r>
          <w:instrText xml:space="preserve"> PAGEREF _Toc15418 \h </w:instrText>
        </w:r>
        <w:r>
          <w:fldChar w:fldCharType="separate"/>
        </w:r>
        <w:r>
          <w:t>18</w:t>
        </w:r>
        <w:r>
          <w:fldChar w:fldCharType="end"/>
        </w:r>
      </w:hyperlink>
    </w:p>
    <w:p>
      <w:pPr>
        <w:pStyle w:val="TOC2"/>
        <w:tabs>
          <w:tab w:val="right" w:leader="dot" w:pos="8306"/>
        </w:tabs>
      </w:pPr>
      <w:hyperlink w:anchor="_Toc17764" w:history="1">
        <w:r>
          <w:rPr>
            <w:rFonts w:ascii="仿宋" w:eastAsia="仿宋" w:hAnsi="仿宋" w:cs="仿宋" w:hint="eastAsia"/>
            <w:lang w:eastAsia="zh-CN"/>
          </w:rPr>
          <w:t>(一)、可持续战略与实践</w:t>
        </w:r>
        <w:r>
          <w:tab/>
        </w:r>
        <w:r>
          <w:fldChar w:fldCharType="begin"/>
        </w:r>
        <w:r>
          <w:instrText xml:space="preserve"> PAGEREF _Toc17764 \h </w:instrText>
        </w:r>
        <w:r>
          <w:fldChar w:fldCharType="separate"/>
        </w:r>
        <w:r>
          <w:t>18</w:t>
        </w:r>
        <w:r>
          <w:fldChar w:fldCharType="end"/>
        </w:r>
      </w:hyperlink>
    </w:p>
    <w:p>
      <w:pPr>
        <w:pStyle w:val="TOC2"/>
        <w:tabs>
          <w:tab w:val="right" w:leader="dot" w:pos="8306"/>
        </w:tabs>
      </w:pPr>
      <w:hyperlink w:anchor="_Toc14968" w:history="1">
        <w:r>
          <w:rPr>
            <w:rFonts w:ascii="仿宋" w:eastAsia="仿宋" w:hAnsi="仿宋" w:cs="仿宋" w:hint="eastAsia"/>
            <w:lang w:eastAsia="zh-CN"/>
          </w:rPr>
          <w:t>(二)、环保与社会责任</w:t>
        </w:r>
        <w:r>
          <w:tab/>
        </w:r>
        <w:r>
          <w:fldChar w:fldCharType="begin"/>
        </w:r>
        <w:r>
          <w:instrText xml:space="preserve"> PAGEREF _Toc14968 \h </w:instrText>
        </w:r>
        <w:r>
          <w:fldChar w:fldCharType="separate"/>
        </w:r>
        <w:r>
          <w:t>19</w:t>
        </w:r>
        <w:r>
          <w:fldChar w:fldCharType="end"/>
        </w:r>
      </w:hyperlink>
    </w:p>
    <w:p>
      <w:pPr>
        <w:pStyle w:val="TOC1"/>
        <w:tabs>
          <w:tab w:val="right" w:leader="dot" w:pos="8306"/>
        </w:tabs>
      </w:pPr>
      <w:hyperlink w:anchor="_Toc27761" w:history="1">
        <w:r>
          <w:rPr>
            <w:rFonts w:ascii="仿宋" w:eastAsia="仿宋" w:hAnsi="仿宋" w:cs="仿宋" w:hint="eastAsia"/>
            <w:lang w:eastAsia="zh-CN"/>
          </w:rPr>
          <w:t>七、专用塑胶材料项目社会影响</w:t>
        </w:r>
        <w:r>
          <w:tab/>
        </w:r>
        <w:r>
          <w:fldChar w:fldCharType="begin"/>
        </w:r>
        <w:r>
          <w:instrText xml:space="preserve"> PAGEREF _Toc27761 \h </w:instrText>
        </w:r>
        <w:r>
          <w:fldChar w:fldCharType="separate"/>
        </w:r>
        <w:r>
          <w:t>20</w:t>
        </w:r>
        <w:r>
          <w:fldChar w:fldCharType="end"/>
        </w:r>
      </w:hyperlink>
    </w:p>
    <w:p>
      <w:pPr>
        <w:pStyle w:val="TOC2"/>
        <w:tabs>
          <w:tab w:val="right" w:leader="dot" w:pos="8306"/>
        </w:tabs>
      </w:pPr>
      <w:hyperlink w:anchor="_Toc6682" w:history="1">
        <w:r>
          <w:rPr>
            <w:rFonts w:ascii="仿宋" w:eastAsia="仿宋" w:hAnsi="仿宋" w:cs="仿宋" w:hint="eastAsia"/>
            <w:lang w:eastAsia="zh-CN"/>
          </w:rPr>
          <w:t>(一)、社会责任与义务</w:t>
        </w:r>
        <w:r>
          <w:tab/>
        </w:r>
        <w:r>
          <w:fldChar w:fldCharType="begin"/>
        </w:r>
        <w:r>
          <w:instrText xml:space="preserve"> PAGEREF _Toc6682 \h </w:instrText>
        </w:r>
        <w:r>
          <w:fldChar w:fldCharType="separate"/>
        </w:r>
        <w:r>
          <w:t>20</w:t>
        </w:r>
        <w:r>
          <w:fldChar w:fldCharType="end"/>
        </w:r>
      </w:hyperlink>
    </w:p>
    <w:p>
      <w:pPr>
        <w:pStyle w:val="TOC2"/>
        <w:tabs>
          <w:tab w:val="right" w:leader="dot" w:pos="8306"/>
        </w:tabs>
      </w:pPr>
      <w:hyperlink w:anchor="_Toc8402" w:history="1">
        <w:r>
          <w:rPr>
            <w:rFonts w:ascii="仿宋" w:eastAsia="仿宋" w:hAnsi="仿宋" w:cs="仿宋" w:hint="eastAsia"/>
            <w:lang w:eastAsia="zh-CN"/>
          </w:rPr>
          <w:t>(二)、社会参与与沟通</w:t>
        </w:r>
        <w:r>
          <w:tab/>
        </w:r>
        <w:r>
          <w:fldChar w:fldCharType="begin"/>
        </w:r>
        <w:r>
          <w:instrText xml:space="preserve"> PAGEREF _Toc8402 \h </w:instrText>
        </w:r>
        <w:r>
          <w:fldChar w:fldCharType="separate"/>
        </w:r>
        <w:r>
          <w:t>20</w:t>
        </w:r>
        <w:r>
          <w:fldChar w:fldCharType="end"/>
        </w:r>
      </w:hyperlink>
    </w:p>
    <w:p>
      <w:pPr>
        <w:pStyle w:val="TOC1"/>
        <w:tabs>
          <w:tab w:val="right" w:leader="dot" w:pos="8306"/>
        </w:tabs>
      </w:pPr>
      <w:hyperlink w:anchor="_Toc3646" w:history="1">
        <w:r>
          <w:rPr>
            <w:rFonts w:ascii="仿宋" w:eastAsia="仿宋" w:hAnsi="仿宋" w:cs="仿宋" w:hint="eastAsia"/>
            <w:lang w:eastAsia="zh-CN"/>
          </w:rPr>
          <w:t>八、专用塑胶材料项目投资规划</w:t>
        </w:r>
        <w:r>
          <w:tab/>
        </w:r>
        <w:r>
          <w:fldChar w:fldCharType="begin"/>
        </w:r>
        <w:r>
          <w:instrText xml:space="preserve"> PAGEREF _Toc3646 \h </w:instrText>
        </w:r>
        <w:r>
          <w:fldChar w:fldCharType="separate"/>
        </w:r>
        <w:r>
          <w:t>21</w:t>
        </w:r>
        <w:r>
          <w:fldChar w:fldCharType="end"/>
        </w:r>
      </w:hyperlink>
    </w:p>
    <w:p>
      <w:pPr>
        <w:pStyle w:val="TOC2"/>
        <w:tabs>
          <w:tab w:val="right" w:leader="dot" w:pos="8306"/>
        </w:tabs>
      </w:pPr>
      <w:hyperlink w:anchor="_Toc28465" w:history="1">
        <w:r>
          <w:rPr>
            <w:rFonts w:ascii="仿宋" w:eastAsia="仿宋" w:hAnsi="仿宋" w:cs="仿宋" w:hint="eastAsia"/>
            <w:lang w:eastAsia="zh-CN"/>
          </w:rPr>
          <w:t>(一)、专用塑胶材料项目总投资估算</w:t>
        </w:r>
        <w:r>
          <w:tab/>
        </w:r>
        <w:r>
          <w:fldChar w:fldCharType="begin"/>
        </w:r>
        <w:r>
          <w:instrText xml:space="preserve"> PAGEREF _Toc28465 \h </w:instrText>
        </w:r>
        <w:r>
          <w:fldChar w:fldCharType="separate"/>
        </w:r>
        <w:r>
          <w:t>21</w:t>
        </w:r>
        <w:r>
          <w:fldChar w:fldCharType="end"/>
        </w:r>
      </w:hyperlink>
    </w:p>
    <w:p>
      <w:pPr>
        <w:pStyle w:val="TOC2"/>
        <w:tabs>
          <w:tab w:val="right" w:leader="dot" w:pos="8306"/>
        </w:tabs>
      </w:pPr>
      <w:hyperlink w:anchor="_Toc1762" w:history="1">
        <w:r>
          <w:rPr>
            <w:rFonts w:ascii="仿宋" w:eastAsia="仿宋" w:hAnsi="仿宋" w:cs="仿宋" w:hint="eastAsia"/>
            <w:lang w:eastAsia="zh-CN"/>
          </w:rPr>
          <w:t>(二)、资金筹措</w:t>
        </w:r>
        <w:r>
          <w:tab/>
        </w:r>
        <w:r>
          <w:fldChar w:fldCharType="begin"/>
        </w:r>
        <w:r>
          <w:instrText xml:space="preserve"> PAGEREF _Toc1762 \h </w:instrText>
        </w:r>
        <w:r>
          <w:fldChar w:fldCharType="separate"/>
        </w:r>
        <w:r>
          <w:t>23</w:t>
        </w:r>
        <w:r>
          <w:fldChar w:fldCharType="end"/>
        </w:r>
      </w:hyperlink>
    </w:p>
    <w:p>
      <w:pPr>
        <w:pStyle w:val="TOC1"/>
        <w:tabs>
          <w:tab w:val="right" w:leader="dot" w:pos="8306"/>
        </w:tabs>
      </w:pPr>
      <w:hyperlink w:anchor="_Toc11684" w:history="1">
        <w:r>
          <w:rPr>
            <w:rFonts w:ascii="仿宋" w:eastAsia="仿宋" w:hAnsi="仿宋" w:cs="仿宋" w:hint="eastAsia"/>
            <w:lang w:eastAsia="zh-CN"/>
          </w:rPr>
          <w:t>九、专用塑胶材料项目经营效益</w:t>
        </w:r>
        <w:r>
          <w:tab/>
        </w:r>
        <w:r>
          <w:fldChar w:fldCharType="begin"/>
        </w:r>
        <w:r>
          <w:instrText xml:space="preserve"> PAGEREF _Toc11684 \h </w:instrText>
        </w:r>
        <w:r>
          <w:fldChar w:fldCharType="separate"/>
        </w:r>
        <w:r>
          <w:t>23</w:t>
        </w:r>
        <w:r>
          <w:fldChar w:fldCharType="end"/>
        </w:r>
      </w:hyperlink>
    </w:p>
    <w:p>
      <w:pPr>
        <w:pStyle w:val="TOC2"/>
        <w:tabs>
          <w:tab w:val="right" w:leader="dot" w:pos="8306"/>
        </w:tabs>
      </w:pPr>
      <w:hyperlink w:anchor="_Toc22411" w:history="1">
        <w:r>
          <w:rPr>
            <w:rFonts w:ascii="仿宋" w:eastAsia="仿宋" w:hAnsi="仿宋" w:cs="仿宋" w:hint="eastAsia"/>
            <w:lang w:eastAsia="zh-CN"/>
          </w:rPr>
          <w:t>(一)、经济评价财务测算</w:t>
        </w:r>
        <w:r>
          <w:tab/>
        </w:r>
        <w:r>
          <w:fldChar w:fldCharType="begin"/>
        </w:r>
        <w:r>
          <w:instrText xml:space="preserve"> PAGEREF _Toc22411 \h </w:instrText>
        </w:r>
        <w:r>
          <w:fldChar w:fldCharType="separate"/>
        </w:r>
        <w:r>
          <w:t>23</w:t>
        </w:r>
        <w:r>
          <w:fldChar w:fldCharType="end"/>
        </w:r>
      </w:hyperlink>
    </w:p>
    <w:p>
      <w:pPr>
        <w:pStyle w:val="TOC2"/>
        <w:tabs>
          <w:tab w:val="right" w:leader="dot" w:pos="8306"/>
        </w:tabs>
      </w:pPr>
      <w:hyperlink w:anchor="_Toc2111" w:history="1">
        <w:r>
          <w:rPr>
            <w:rFonts w:ascii="仿宋" w:eastAsia="仿宋" w:hAnsi="仿宋" w:cs="仿宋" w:hint="eastAsia"/>
            <w:lang w:eastAsia="zh-CN"/>
          </w:rPr>
          <w:t>(二)、专用塑胶材料项目盈利能力分析</w:t>
        </w:r>
        <w:r>
          <w:tab/>
        </w:r>
        <w:r>
          <w:fldChar w:fldCharType="begin"/>
        </w:r>
        <w:r>
          <w:instrText xml:space="preserve"> PAGEREF _Toc2111 \h </w:instrText>
        </w:r>
        <w:r>
          <w:fldChar w:fldCharType="separate"/>
        </w:r>
        <w:r>
          <w:t>25</w:t>
        </w:r>
        <w:r>
          <w:fldChar w:fldCharType="end"/>
        </w:r>
      </w:hyperlink>
    </w:p>
    <w:p>
      <w:pPr>
        <w:pStyle w:val="TOC1"/>
        <w:tabs>
          <w:tab w:val="right" w:leader="dot" w:pos="8306"/>
        </w:tabs>
      </w:pPr>
      <w:hyperlink w:anchor="_Toc4124" w:history="1">
        <w:r>
          <w:rPr>
            <w:rFonts w:ascii="仿宋" w:eastAsia="仿宋" w:hAnsi="仿宋" w:cs="仿宋" w:hint="eastAsia"/>
            <w:lang w:eastAsia="zh-CN"/>
          </w:rPr>
          <w:t>十、专用塑胶材料项目风险管理</w:t>
        </w:r>
        <w:r>
          <w:tab/>
        </w:r>
        <w:r>
          <w:fldChar w:fldCharType="begin"/>
        </w:r>
        <w:r>
          <w:instrText xml:space="preserve"> PAGEREF _Toc4124 \h </w:instrText>
        </w:r>
        <w:r>
          <w:fldChar w:fldCharType="separate"/>
        </w:r>
        <w:r>
          <w:t>25</w:t>
        </w:r>
        <w:r>
          <w:fldChar w:fldCharType="end"/>
        </w:r>
      </w:hyperlink>
    </w:p>
    <w:p>
      <w:pPr>
        <w:pStyle w:val="TOC2"/>
        <w:tabs>
          <w:tab w:val="right" w:leader="dot" w:pos="8306"/>
        </w:tabs>
      </w:pPr>
      <w:hyperlink w:anchor="_Toc31497" w:history="1">
        <w:r>
          <w:rPr>
            <w:rFonts w:ascii="仿宋" w:eastAsia="仿宋" w:hAnsi="仿宋" w:cs="仿宋" w:hint="eastAsia"/>
            <w:lang w:eastAsia="zh-CN"/>
          </w:rPr>
          <w:t>(一)、风险识别与评估</w:t>
        </w:r>
        <w:r>
          <w:tab/>
        </w:r>
        <w:r>
          <w:fldChar w:fldCharType="begin"/>
        </w:r>
        <w:r>
          <w:instrText xml:space="preserve"> PAGEREF _Toc31497 \h </w:instrText>
        </w:r>
        <w:r>
          <w:fldChar w:fldCharType="separate"/>
        </w:r>
        <w:r>
          <w:t>25</w:t>
        </w:r>
        <w:r>
          <w:fldChar w:fldCharType="end"/>
        </w:r>
      </w:hyperlink>
    </w:p>
    <w:p>
      <w:pPr>
        <w:pStyle w:val="TOC2"/>
        <w:tabs>
          <w:tab w:val="right" w:leader="dot" w:pos="8306"/>
        </w:tabs>
      </w:pPr>
      <w:hyperlink w:anchor="_Toc359" w:history="1">
        <w:r>
          <w:rPr>
            <w:rFonts w:ascii="仿宋" w:eastAsia="仿宋" w:hAnsi="仿宋" w:cs="仿宋" w:hint="eastAsia"/>
            <w:lang w:eastAsia="zh-CN"/>
          </w:rPr>
          <w:t>(二)、风险应对策略</w:t>
        </w:r>
        <w:r>
          <w:tab/>
        </w:r>
        <w:r>
          <w:fldChar w:fldCharType="begin"/>
        </w:r>
        <w:r>
          <w:instrText xml:space="preserve"> PAGEREF _Toc359 \h </w:instrText>
        </w:r>
        <w:r>
          <w:fldChar w:fldCharType="separate"/>
        </w:r>
        <w:r>
          <w:t>26</w:t>
        </w:r>
        <w:r>
          <w:fldChar w:fldCharType="end"/>
        </w:r>
      </w:hyperlink>
    </w:p>
    <w:p>
      <w:pPr>
        <w:pStyle w:val="TOC2"/>
        <w:tabs>
          <w:tab w:val="right" w:leader="dot" w:pos="8306"/>
        </w:tabs>
      </w:pPr>
      <w:hyperlink w:anchor="_Toc27855" w:history="1">
        <w:r>
          <w:rPr>
            <w:rFonts w:ascii="仿宋" w:eastAsia="仿宋" w:hAnsi="仿宋" w:cs="仿宋" w:hint="eastAsia"/>
            <w:lang w:eastAsia="zh-CN"/>
          </w:rPr>
          <w:t>(三)、风险监控与控制</w:t>
        </w:r>
        <w:r>
          <w:tab/>
        </w:r>
        <w:r>
          <w:fldChar w:fldCharType="begin"/>
        </w:r>
        <w:r>
          <w:instrText xml:space="preserve"> PAGEREF _Toc27855 \h </w:instrText>
        </w:r>
        <w:r>
          <w:fldChar w:fldCharType="separate"/>
        </w:r>
        <w:r>
          <w:t>28</w:t>
        </w:r>
        <w:r>
          <w:fldChar w:fldCharType="end"/>
        </w:r>
      </w:hyperlink>
    </w:p>
    <w:p>
      <w:pPr>
        <w:pStyle w:val="TOC1"/>
        <w:tabs>
          <w:tab w:val="right" w:leader="dot" w:pos="8306"/>
        </w:tabs>
      </w:pPr>
      <w:hyperlink w:anchor="_Toc29500" w:history="1">
        <w:r>
          <w:rPr>
            <w:rFonts w:ascii="仿宋" w:eastAsia="仿宋" w:hAnsi="仿宋" w:cs="仿宋" w:hint="eastAsia"/>
            <w:lang w:eastAsia="zh-CN"/>
          </w:rPr>
          <w:t>十一、专用塑胶材料项目技术管理</w:t>
        </w:r>
        <w:r>
          <w:tab/>
        </w:r>
        <w:r>
          <w:fldChar w:fldCharType="begin"/>
        </w:r>
        <w:r>
          <w:instrText xml:space="preserve"> PAGEREF _Toc29500 \h </w:instrText>
        </w:r>
        <w:r>
          <w:fldChar w:fldCharType="separate"/>
        </w:r>
        <w:r>
          <w:t>29</w:t>
        </w:r>
        <w:r>
          <w:fldChar w:fldCharType="end"/>
        </w:r>
      </w:hyperlink>
    </w:p>
    <w:p>
      <w:pPr>
        <w:pStyle w:val="TOC2"/>
        <w:tabs>
          <w:tab w:val="right" w:leader="dot" w:pos="8306"/>
        </w:tabs>
      </w:pPr>
      <w:hyperlink w:anchor="_Toc31091" w:history="1">
        <w:r>
          <w:rPr>
            <w:rFonts w:ascii="仿宋" w:eastAsia="仿宋" w:hAnsi="仿宋" w:cs="仿宋" w:hint="eastAsia"/>
            <w:lang w:eastAsia="zh-CN"/>
          </w:rPr>
          <w:t>(一)、技术方案选用方向</w:t>
        </w:r>
        <w:r>
          <w:tab/>
        </w:r>
        <w:r>
          <w:fldChar w:fldCharType="begin"/>
        </w:r>
        <w:r>
          <w:instrText xml:space="preserve"> PAGEREF _Toc31091 \h </w:instrText>
        </w:r>
        <w:r>
          <w:fldChar w:fldCharType="separate"/>
        </w:r>
        <w:r>
          <w:t>29</w:t>
        </w:r>
        <w:r>
          <w:fldChar w:fldCharType="end"/>
        </w:r>
      </w:hyperlink>
    </w:p>
    <w:p>
      <w:pPr>
        <w:pStyle w:val="TOC2"/>
        <w:tabs>
          <w:tab w:val="right" w:leader="dot" w:pos="8306"/>
        </w:tabs>
      </w:pPr>
      <w:hyperlink w:anchor="_Toc6" w:history="1">
        <w:r>
          <w:rPr>
            <w:rFonts w:ascii="仿宋" w:eastAsia="仿宋" w:hAnsi="仿宋" w:cs="仿宋" w:hint="eastAsia"/>
            <w:lang w:eastAsia="zh-CN"/>
          </w:rPr>
          <w:t>(二)、工艺技术方案选用原则</w:t>
        </w:r>
        <w:r>
          <w:tab/>
        </w:r>
        <w:r>
          <w:fldChar w:fldCharType="begin"/>
        </w:r>
        <w:r>
          <w:instrText xml:space="preserve"> PAGEREF _Toc6 \h </w:instrText>
        </w:r>
        <w:r>
          <w:fldChar w:fldCharType="separate"/>
        </w:r>
        <w:r>
          <w:t>31</w:t>
        </w:r>
        <w:r>
          <w:fldChar w:fldCharType="end"/>
        </w:r>
      </w:hyperlink>
    </w:p>
    <w:p>
      <w:pPr>
        <w:pStyle w:val="TOC2"/>
        <w:tabs>
          <w:tab w:val="right" w:leader="dot" w:pos="8306"/>
        </w:tabs>
      </w:pPr>
      <w:hyperlink w:anchor="_Toc12183" w:history="1">
        <w:r>
          <w:rPr>
            <w:rFonts w:ascii="仿宋" w:eastAsia="仿宋" w:hAnsi="仿宋" w:cs="仿宋" w:hint="eastAsia"/>
            <w:lang w:eastAsia="zh-CN"/>
          </w:rPr>
          <w:t>(三)、工艺技术方案要求</w:t>
        </w:r>
        <w:r>
          <w:tab/>
        </w:r>
        <w:r>
          <w:fldChar w:fldCharType="begin"/>
        </w:r>
        <w:r>
          <w:instrText xml:space="preserve"> PAGEREF _Toc12183 \h </w:instrText>
        </w:r>
        <w:r>
          <w:fldChar w:fldCharType="separate"/>
        </w:r>
        <w:r>
          <w:t>33</w:t>
        </w:r>
        <w:r>
          <w:fldChar w:fldCharType="end"/>
        </w:r>
      </w:hyperlink>
    </w:p>
    <w:p>
      <w:pPr>
        <w:pStyle w:val="TOC1"/>
        <w:tabs>
          <w:tab w:val="right" w:leader="dot" w:pos="8306"/>
        </w:tabs>
      </w:pPr>
      <w:hyperlink w:anchor="_Toc27187" w:history="1">
        <w:r>
          <w:rPr>
            <w:rFonts w:ascii="仿宋" w:eastAsia="仿宋" w:hAnsi="仿宋" w:cs="仿宋" w:hint="eastAsia"/>
            <w:lang w:eastAsia="zh-CN"/>
          </w:rPr>
          <w:t>十二、生产安全保护</w:t>
        </w:r>
        <w:r>
          <w:tab/>
        </w:r>
        <w:r>
          <w:fldChar w:fldCharType="begin"/>
        </w:r>
        <w:r>
          <w:instrText xml:space="preserve"> PAGEREF _Toc27187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827" w:history="1">
        <w:r>
          <w:rPr>
            <w:rFonts w:ascii="仿宋" w:eastAsia="仿宋" w:hAnsi="仿宋" w:cs="仿宋" w:hint="eastAsia"/>
            <w:lang w:eastAsia="zh-CN"/>
          </w:rPr>
          <w:t>(一)、消防安全</w:t>
        </w:r>
        <w:r>
          <w:tab/>
        </w:r>
        <w:r>
          <w:fldChar w:fldCharType="begin"/>
        </w:r>
        <w:r>
          <w:instrText xml:space="preserve"> PAGEREF _Toc25827 \h </w:instrText>
        </w:r>
        <w:r>
          <w:fldChar w:fldCharType="separate"/>
        </w:r>
        <w:r>
          <w:t>36</w:t>
        </w:r>
        <w:r>
          <w:fldChar w:fldCharType="end"/>
        </w:r>
      </w:hyperlink>
    </w:p>
    <w:p>
      <w:pPr>
        <w:pStyle w:val="TOC2"/>
        <w:tabs>
          <w:tab w:val="right" w:leader="dot" w:pos="8306"/>
        </w:tabs>
      </w:pPr>
      <w:hyperlink w:anchor="_Toc8699" w:history="1">
        <w:r>
          <w:rPr>
            <w:rFonts w:ascii="仿宋" w:eastAsia="仿宋" w:hAnsi="仿宋" w:cs="仿宋" w:hint="eastAsia"/>
            <w:lang w:eastAsia="zh-CN"/>
          </w:rPr>
          <w:t>(二)、防火防爆总图布置措施</w:t>
        </w:r>
        <w:r>
          <w:tab/>
        </w:r>
        <w:r>
          <w:fldChar w:fldCharType="begin"/>
        </w:r>
        <w:r>
          <w:instrText xml:space="preserve"> PAGEREF _Toc8699 \h </w:instrText>
        </w:r>
        <w:r>
          <w:fldChar w:fldCharType="separate"/>
        </w:r>
        <w:r>
          <w:t>37</w:t>
        </w:r>
        <w:r>
          <w:fldChar w:fldCharType="end"/>
        </w:r>
      </w:hyperlink>
    </w:p>
    <w:p>
      <w:pPr>
        <w:pStyle w:val="TOC2"/>
        <w:tabs>
          <w:tab w:val="right" w:leader="dot" w:pos="8306"/>
        </w:tabs>
      </w:pPr>
      <w:hyperlink w:anchor="_Toc7473" w:history="1">
        <w:r>
          <w:rPr>
            <w:rFonts w:ascii="仿宋" w:eastAsia="仿宋" w:hAnsi="仿宋" w:cs="仿宋" w:hint="eastAsia"/>
            <w:lang w:eastAsia="zh-CN"/>
          </w:rPr>
          <w:t>(三)、自然灾害防范措施</w:t>
        </w:r>
        <w:r>
          <w:tab/>
        </w:r>
        <w:r>
          <w:fldChar w:fldCharType="begin"/>
        </w:r>
        <w:r>
          <w:instrText xml:space="preserve"> PAGEREF _Toc7473 \h </w:instrText>
        </w:r>
        <w:r>
          <w:fldChar w:fldCharType="separate"/>
        </w:r>
        <w:r>
          <w:t>38</w:t>
        </w:r>
        <w:r>
          <w:fldChar w:fldCharType="end"/>
        </w:r>
      </w:hyperlink>
    </w:p>
    <w:p>
      <w:pPr>
        <w:pStyle w:val="TOC2"/>
        <w:tabs>
          <w:tab w:val="right" w:leader="dot" w:pos="8306"/>
        </w:tabs>
      </w:pPr>
      <w:hyperlink w:anchor="_Toc9793" w:history="1">
        <w:r>
          <w:rPr>
            <w:rFonts w:ascii="仿宋" w:eastAsia="仿宋" w:hAnsi="仿宋" w:cs="仿宋" w:hint="eastAsia"/>
            <w:lang w:eastAsia="zh-CN"/>
          </w:rPr>
          <w:t>(四)、安全色及安全标志使用要求</w:t>
        </w:r>
        <w:r>
          <w:tab/>
        </w:r>
        <w:r>
          <w:fldChar w:fldCharType="begin"/>
        </w:r>
        <w:r>
          <w:instrText xml:space="preserve"> PAGEREF _Toc9793 \h </w:instrText>
        </w:r>
        <w:r>
          <w:fldChar w:fldCharType="separate"/>
        </w:r>
        <w:r>
          <w:t>39</w:t>
        </w:r>
        <w:r>
          <w:fldChar w:fldCharType="end"/>
        </w:r>
      </w:hyperlink>
    </w:p>
    <w:p>
      <w:pPr>
        <w:pStyle w:val="TOC2"/>
        <w:tabs>
          <w:tab w:val="right" w:leader="dot" w:pos="8306"/>
        </w:tabs>
      </w:pPr>
      <w:hyperlink w:anchor="_Toc9318" w:history="1">
        <w:r>
          <w:rPr>
            <w:rFonts w:ascii="仿宋" w:eastAsia="仿宋" w:hAnsi="仿宋" w:cs="仿宋" w:hint="eastAsia"/>
            <w:lang w:eastAsia="zh-CN"/>
          </w:rPr>
          <w:t>(五)、防尘防毒措施</w:t>
        </w:r>
        <w:r>
          <w:tab/>
        </w:r>
        <w:r>
          <w:fldChar w:fldCharType="begin"/>
        </w:r>
        <w:r>
          <w:instrText xml:space="preserve"> PAGEREF _Toc9318 \h </w:instrText>
        </w:r>
        <w:r>
          <w:fldChar w:fldCharType="separate"/>
        </w:r>
        <w:r>
          <w:t>40</w:t>
        </w:r>
        <w:r>
          <w:fldChar w:fldCharType="end"/>
        </w:r>
      </w:hyperlink>
    </w:p>
    <w:p>
      <w:pPr>
        <w:pStyle w:val="TOC2"/>
        <w:tabs>
          <w:tab w:val="right" w:leader="dot" w:pos="8306"/>
        </w:tabs>
      </w:pPr>
      <w:hyperlink w:anchor="_Toc424" w:history="1">
        <w:r>
          <w:rPr>
            <w:rFonts w:ascii="仿宋" w:eastAsia="仿宋" w:hAnsi="仿宋" w:cs="仿宋" w:hint="eastAsia"/>
            <w:lang w:eastAsia="zh-CN"/>
          </w:rPr>
          <w:t>(六)、防静电、触电防护及防雷措施</w:t>
        </w:r>
        <w:r>
          <w:tab/>
        </w:r>
        <w:r>
          <w:fldChar w:fldCharType="begin"/>
        </w:r>
        <w:r>
          <w:instrText xml:space="preserve"> PAGEREF _Toc424 \h </w:instrText>
        </w:r>
        <w:r>
          <w:fldChar w:fldCharType="separate"/>
        </w:r>
        <w:r>
          <w:t>41</w:t>
        </w:r>
        <w:r>
          <w:fldChar w:fldCharType="end"/>
        </w:r>
      </w:hyperlink>
    </w:p>
    <w:p>
      <w:pPr>
        <w:pStyle w:val="TOC2"/>
        <w:tabs>
          <w:tab w:val="right" w:leader="dot" w:pos="8306"/>
        </w:tabs>
      </w:pPr>
      <w:hyperlink w:anchor="_Toc14273" w:history="1">
        <w:r>
          <w:rPr>
            <w:rFonts w:ascii="仿宋" w:eastAsia="仿宋" w:hAnsi="仿宋" w:cs="仿宋" w:hint="eastAsia"/>
            <w:lang w:eastAsia="zh-CN"/>
          </w:rPr>
          <w:t>(七)、机械设备安全保障措施</w:t>
        </w:r>
        <w:r>
          <w:tab/>
        </w:r>
        <w:r>
          <w:fldChar w:fldCharType="begin"/>
        </w:r>
        <w:r>
          <w:instrText xml:space="preserve"> PAGEREF _Toc14273 \h </w:instrText>
        </w:r>
        <w:r>
          <w:fldChar w:fldCharType="separate"/>
        </w:r>
        <w:r>
          <w:t>42</w:t>
        </w:r>
        <w:r>
          <w:fldChar w:fldCharType="end"/>
        </w:r>
      </w:hyperlink>
    </w:p>
    <w:p>
      <w:pPr>
        <w:pStyle w:val="TOC1"/>
        <w:tabs>
          <w:tab w:val="right" w:leader="dot" w:pos="8306"/>
        </w:tabs>
      </w:pPr>
      <w:hyperlink w:anchor="_Toc27915" w:history="1">
        <w:r>
          <w:rPr>
            <w:rFonts w:ascii="仿宋" w:eastAsia="仿宋" w:hAnsi="仿宋" w:cs="仿宋" w:hint="eastAsia"/>
            <w:lang w:eastAsia="zh-CN"/>
          </w:rPr>
          <w:t>十三、专用塑胶材料项目工程方案分析</w:t>
        </w:r>
        <w:r>
          <w:tab/>
        </w:r>
        <w:r>
          <w:fldChar w:fldCharType="begin"/>
        </w:r>
        <w:r>
          <w:instrText xml:space="preserve"> PAGEREF _Toc27915 \h </w:instrText>
        </w:r>
        <w:r>
          <w:fldChar w:fldCharType="separate"/>
        </w:r>
        <w:r>
          <w:t>44</w:t>
        </w:r>
        <w:r>
          <w:fldChar w:fldCharType="end"/>
        </w:r>
      </w:hyperlink>
    </w:p>
    <w:p>
      <w:pPr>
        <w:pStyle w:val="TOC2"/>
        <w:tabs>
          <w:tab w:val="right" w:leader="dot" w:pos="8306"/>
        </w:tabs>
      </w:pPr>
      <w:hyperlink w:anchor="_Toc17119" w:history="1">
        <w:r>
          <w:rPr>
            <w:rFonts w:ascii="仿宋" w:eastAsia="仿宋" w:hAnsi="仿宋" w:cs="仿宋" w:hint="eastAsia"/>
            <w:lang w:eastAsia="zh-CN"/>
          </w:rPr>
          <w:t>(一)、建筑工程设计原则</w:t>
        </w:r>
        <w:r>
          <w:tab/>
        </w:r>
        <w:r>
          <w:fldChar w:fldCharType="begin"/>
        </w:r>
        <w:r>
          <w:instrText xml:space="preserve"> PAGEREF _Toc17119 \h </w:instrText>
        </w:r>
        <w:r>
          <w:fldChar w:fldCharType="separate"/>
        </w:r>
        <w:r>
          <w:t>44</w:t>
        </w:r>
        <w:r>
          <w:fldChar w:fldCharType="end"/>
        </w:r>
      </w:hyperlink>
    </w:p>
    <w:p>
      <w:pPr>
        <w:pStyle w:val="TOC2"/>
        <w:tabs>
          <w:tab w:val="right" w:leader="dot" w:pos="8306"/>
        </w:tabs>
      </w:pPr>
      <w:hyperlink w:anchor="_Toc11001" w:history="1">
        <w:r>
          <w:rPr>
            <w:rFonts w:ascii="仿宋" w:eastAsia="仿宋" w:hAnsi="仿宋" w:cs="仿宋" w:hint="eastAsia"/>
            <w:lang w:eastAsia="zh-CN"/>
          </w:rPr>
          <w:t>(二)、土建工程建设指标</w:t>
        </w:r>
        <w:r>
          <w:tab/>
        </w:r>
        <w:r>
          <w:fldChar w:fldCharType="begin"/>
        </w:r>
        <w:r>
          <w:instrText xml:space="preserve"> PAGEREF _Toc11001 \h </w:instrText>
        </w:r>
        <w:r>
          <w:fldChar w:fldCharType="separate"/>
        </w:r>
        <w:r>
          <w:t>47</w:t>
        </w:r>
        <w:r>
          <w:fldChar w:fldCharType="end"/>
        </w:r>
      </w:hyperlink>
    </w:p>
    <w:p>
      <w:pPr>
        <w:pStyle w:val="TOC1"/>
        <w:tabs>
          <w:tab w:val="right" w:leader="dot" w:pos="8306"/>
        </w:tabs>
      </w:pPr>
      <w:hyperlink w:anchor="_Toc5591" w:history="1">
        <w:r>
          <w:rPr>
            <w:rFonts w:ascii="仿宋" w:eastAsia="仿宋" w:hAnsi="仿宋" w:cs="仿宋" w:hint="eastAsia"/>
            <w:lang w:eastAsia="zh-CN"/>
          </w:rPr>
          <w:t>十四、专用塑胶材料项目实施保障措施</w:t>
        </w:r>
        <w:r>
          <w:tab/>
        </w:r>
        <w:r>
          <w:fldChar w:fldCharType="begin"/>
        </w:r>
        <w:r>
          <w:instrText xml:space="preserve"> PAGEREF _Toc5591 \h </w:instrText>
        </w:r>
        <w:r>
          <w:fldChar w:fldCharType="separate"/>
        </w:r>
        <w:r>
          <w:t>49</w:t>
        </w:r>
        <w:r>
          <w:fldChar w:fldCharType="end"/>
        </w:r>
      </w:hyperlink>
    </w:p>
    <w:p>
      <w:pPr>
        <w:pStyle w:val="TOC2"/>
        <w:tabs>
          <w:tab w:val="right" w:leader="dot" w:pos="8306"/>
        </w:tabs>
      </w:pPr>
      <w:hyperlink w:anchor="_Toc3053" w:history="1">
        <w:r>
          <w:rPr>
            <w:rFonts w:ascii="仿宋" w:eastAsia="仿宋" w:hAnsi="仿宋" w:cs="仿宋" w:hint="eastAsia"/>
            <w:lang w:eastAsia="zh-CN"/>
          </w:rPr>
          <w:t>(一)、专用塑胶材料项目实施保障机制</w:t>
        </w:r>
        <w:r>
          <w:tab/>
        </w:r>
        <w:r>
          <w:fldChar w:fldCharType="begin"/>
        </w:r>
        <w:r>
          <w:instrText xml:space="preserve"> PAGEREF _Toc3053 \h </w:instrText>
        </w:r>
        <w:r>
          <w:fldChar w:fldCharType="separate"/>
        </w:r>
        <w:r>
          <w:t>49</w:t>
        </w:r>
        <w:r>
          <w:fldChar w:fldCharType="end"/>
        </w:r>
      </w:hyperlink>
    </w:p>
    <w:p>
      <w:pPr>
        <w:pStyle w:val="TOC2"/>
        <w:tabs>
          <w:tab w:val="right" w:leader="dot" w:pos="8306"/>
        </w:tabs>
      </w:pPr>
      <w:hyperlink w:anchor="_Toc25864" w:history="1">
        <w:r>
          <w:rPr>
            <w:rFonts w:ascii="仿宋" w:eastAsia="仿宋" w:hAnsi="仿宋" w:cs="仿宋" w:hint="eastAsia"/>
            <w:lang w:eastAsia="zh-CN"/>
          </w:rPr>
          <w:t>(二)、专用塑胶材料项目法律合规要求</w:t>
        </w:r>
        <w:r>
          <w:tab/>
        </w:r>
        <w:r>
          <w:fldChar w:fldCharType="begin"/>
        </w:r>
        <w:r>
          <w:instrText xml:space="preserve"> PAGEREF _Toc25864 \h </w:instrText>
        </w:r>
        <w:r>
          <w:fldChar w:fldCharType="separate"/>
        </w:r>
        <w:r>
          <w:t>52</w:t>
        </w:r>
        <w:r>
          <w:fldChar w:fldCharType="end"/>
        </w:r>
      </w:hyperlink>
    </w:p>
    <w:p>
      <w:pPr>
        <w:pStyle w:val="TOC2"/>
        <w:tabs>
          <w:tab w:val="right" w:leader="dot" w:pos="8306"/>
        </w:tabs>
      </w:pPr>
      <w:hyperlink w:anchor="_Toc18770" w:history="1">
        <w:r>
          <w:rPr>
            <w:rFonts w:ascii="仿宋" w:eastAsia="仿宋" w:hAnsi="仿宋" w:cs="仿宋" w:hint="eastAsia"/>
            <w:lang w:eastAsia="zh-CN"/>
          </w:rPr>
          <w:t>(三)、专用塑胶材料项目合同管理与法律事务</w:t>
        </w:r>
        <w:r>
          <w:tab/>
        </w:r>
        <w:r>
          <w:fldChar w:fldCharType="begin"/>
        </w:r>
        <w:r>
          <w:instrText xml:space="preserve"> PAGEREF _Toc18770 \h </w:instrText>
        </w:r>
        <w:r>
          <w:fldChar w:fldCharType="separate"/>
        </w:r>
        <w:r>
          <w:t>57</w:t>
        </w:r>
        <w:r>
          <w:fldChar w:fldCharType="end"/>
        </w:r>
      </w:hyperlink>
    </w:p>
    <w:p>
      <w:pPr>
        <w:pStyle w:val="TOC2"/>
        <w:tabs>
          <w:tab w:val="right" w:leader="dot" w:pos="8306"/>
        </w:tabs>
      </w:pPr>
      <w:hyperlink w:anchor="_Toc10391" w:history="1">
        <w:r>
          <w:rPr>
            <w:rFonts w:ascii="仿宋" w:eastAsia="仿宋" w:hAnsi="仿宋" w:cs="仿宋" w:hint="eastAsia"/>
            <w:lang w:eastAsia="zh-CN"/>
          </w:rPr>
          <w:t>(四)、专用塑胶材料项目知识产权保护策略</w:t>
        </w:r>
        <w:r>
          <w:tab/>
        </w:r>
        <w:r>
          <w:fldChar w:fldCharType="begin"/>
        </w:r>
        <w:r>
          <w:instrText xml:space="preserve"> PAGEREF _Toc10391 \h </w:instrText>
        </w:r>
        <w:r>
          <w:fldChar w:fldCharType="separate"/>
        </w:r>
        <w:r>
          <w:t>63</w:t>
        </w:r>
        <w:r>
          <w:fldChar w:fldCharType="end"/>
        </w:r>
      </w:hyperlink>
    </w:p>
    <w:p>
      <w:pPr>
        <w:pStyle w:val="TOC1"/>
        <w:tabs>
          <w:tab w:val="right" w:leader="dot" w:pos="8306"/>
        </w:tabs>
      </w:pPr>
      <w:hyperlink w:anchor="_Toc5521" w:history="1">
        <w:r>
          <w:rPr>
            <w:rFonts w:ascii="仿宋" w:eastAsia="仿宋" w:hAnsi="仿宋" w:cs="仿宋" w:hint="eastAsia"/>
            <w:lang w:eastAsia="zh-CN"/>
          </w:rPr>
          <w:t>十五、质量管理体系</w:t>
        </w:r>
        <w:r>
          <w:tab/>
        </w:r>
        <w:r>
          <w:fldChar w:fldCharType="begin"/>
        </w:r>
        <w:r>
          <w:instrText xml:space="preserve"> PAGEREF _Toc5521 \h </w:instrText>
        </w:r>
        <w:r>
          <w:fldChar w:fldCharType="separate"/>
        </w:r>
        <w:r>
          <w:t>66</w:t>
        </w:r>
        <w:r>
          <w:fldChar w:fldCharType="end"/>
        </w:r>
      </w:hyperlink>
    </w:p>
    <w:p>
      <w:pPr>
        <w:pStyle w:val="TOC2"/>
        <w:tabs>
          <w:tab w:val="right" w:leader="dot" w:pos="8306"/>
        </w:tabs>
      </w:pPr>
      <w:hyperlink w:anchor="_Toc24756" w:history="1">
        <w:r>
          <w:rPr>
            <w:rFonts w:ascii="仿宋" w:eastAsia="仿宋" w:hAnsi="仿宋" w:cs="仿宋" w:hint="eastAsia"/>
            <w:lang w:eastAsia="zh-CN"/>
          </w:rPr>
          <w:t>(一)、质量目标与方针</w:t>
        </w:r>
        <w:r>
          <w:tab/>
        </w:r>
        <w:r>
          <w:fldChar w:fldCharType="begin"/>
        </w:r>
        <w:r>
          <w:instrText xml:space="preserve"> PAGEREF _Toc24756 \h </w:instrText>
        </w:r>
        <w:r>
          <w:fldChar w:fldCharType="separate"/>
        </w:r>
        <w:r>
          <w:t>66</w:t>
        </w:r>
        <w:r>
          <w:fldChar w:fldCharType="end"/>
        </w:r>
      </w:hyperlink>
    </w:p>
    <w:p>
      <w:pPr>
        <w:pStyle w:val="TOC2"/>
        <w:tabs>
          <w:tab w:val="right" w:leader="dot" w:pos="8306"/>
        </w:tabs>
      </w:pPr>
      <w:hyperlink w:anchor="_Toc29125" w:history="1">
        <w:r>
          <w:rPr>
            <w:rFonts w:ascii="仿宋" w:eastAsia="仿宋" w:hAnsi="仿宋" w:cs="仿宋" w:hint="eastAsia"/>
            <w:lang w:eastAsia="zh-CN"/>
          </w:rPr>
          <w:t>(二)、质量管理责任</w:t>
        </w:r>
        <w:r>
          <w:tab/>
        </w:r>
        <w:r>
          <w:fldChar w:fldCharType="begin"/>
        </w:r>
        <w:r>
          <w:instrText xml:space="preserve"> PAGEREF _Toc29125 \h </w:instrText>
        </w:r>
        <w:r>
          <w:fldChar w:fldCharType="separate"/>
        </w:r>
        <w:r>
          <w:t>67</w:t>
        </w:r>
        <w:r>
          <w:fldChar w:fldCharType="end"/>
        </w:r>
      </w:hyperlink>
    </w:p>
    <w:p>
      <w:pPr>
        <w:pStyle w:val="TOC2"/>
        <w:tabs>
          <w:tab w:val="right" w:leader="dot" w:pos="8306"/>
        </w:tabs>
      </w:pPr>
      <w:hyperlink w:anchor="_Toc11543" w:history="1">
        <w:r>
          <w:rPr>
            <w:rFonts w:ascii="仿宋" w:eastAsia="仿宋" w:hAnsi="仿宋" w:cs="仿宋" w:hint="eastAsia"/>
            <w:lang w:eastAsia="zh-CN"/>
          </w:rPr>
          <w:t>(三)、质量管理体系文件</w:t>
        </w:r>
        <w:r>
          <w:tab/>
        </w:r>
        <w:r>
          <w:fldChar w:fldCharType="begin"/>
        </w:r>
        <w:r>
          <w:instrText xml:space="preserve"> PAGEREF _Toc11543 \h </w:instrText>
        </w:r>
        <w:r>
          <w:fldChar w:fldCharType="separate"/>
        </w:r>
        <w:r>
          <w:t>68</w:t>
        </w:r>
        <w:r>
          <w:fldChar w:fldCharType="end"/>
        </w:r>
      </w:hyperlink>
    </w:p>
    <w:p>
      <w:pPr>
        <w:pStyle w:val="TOC2"/>
        <w:tabs>
          <w:tab w:val="right" w:leader="dot" w:pos="8306"/>
        </w:tabs>
      </w:pPr>
      <w:hyperlink w:anchor="_Toc7617" w:history="1">
        <w:r>
          <w:rPr>
            <w:rFonts w:ascii="仿宋" w:eastAsia="仿宋" w:hAnsi="仿宋" w:cs="仿宋" w:hint="eastAsia"/>
            <w:lang w:eastAsia="zh-CN"/>
          </w:rPr>
          <w:t>(四)、质量培训与教育</w:t>
        </w:r>
        <w:r>
          <w:tab/>
        </w:r>
        <w:r>
          <w:fldChar w:fldCharType="begin"/>
        </w:r>
        <w:r>
          <w:instrText xml:space="preserve"> PAGEREF _Toc7617 \h </w:instrText>
        </w:r>
        <w:r>
          <w:fldChar w:fldCharType="separate"/>
        </w:r>
        <w:r>
          <w:t>70</w:t>
        </w:r>
        <w:r>
          <w:fldChar w:fldCharType="end"/>
        </w:r>
      </w:hyperlink>
    </w:p>
    <w:p>
      <w:pPr>
        <w:pStyle w:val="TOC2"/>
        <w:tabs>
          <w:tab w:val="right" w:leader="dot" w:pos="8306"/>
        </w:tabs>
      </w:pPr>
      <w:hyperlink w:anchor="_Toc22871" w:history="1">
        <w:r>
          <w:rPr>
            <w:rFonts w:ascii="仿宋" w:eastAsia="仿宋" w:hAnsi="仿宋" w:cs="仿宋" w:hint="eastAsia"/>
            <w:lang w:eastAsia="zh-CN"/>
          </w:rPr>
          <w:t>(五)、质量审核与评价</w:t>
        </w:r>
        <w:r>
          <w:tab/>
        </w:r>
        <w:r>
          <w:fldChar w:fldCharType="begin"/>
        </w:r>
        <w:r>
          <w:instrText xml:space="preserve"> PAGEREF _Toc22871 \h </w:instrText>
        </w:r>
        <w:r>
          <w:fldChar w:fldCharType="separate"/>
        </w:r>
        <w:r>
          <w:t>71</w:t>
        </w:r>
        <w:r>
          <w:fldChar w:fldCharType="end"/>
        </w:r>
      </w:hyperlink>
    </w:p>
    <w:p>
      <w:pPr>
        <w:pStyle w:val="TOC2"/>
        <w:tabs>
          <w:tab w:val="right" w:leader="dot" w:pos="8306"/>
        </w:tabs>
      </w:pPr>
      <w:hyperlink w:anchor="_Toc23945" w:history="1">
        <w:r>
          <w:rPr>
            <w:rFonts w:ascii="仿宋" w:eastAsia="仿宋" w:hAnsi="仿宋" w:cs="仿宋" w:hint="eastAsia"/>
            <w:lang w:eastAsia="zh-CN"/>
          </w:rPr>
          <w:t>(六)、不符合与纠正措施</w:t>
        </w:r>
        <w:r>
          <w:tab/>
        </w:r>
        <w:r>
          <w:fldChar w:fldCharType="begin"/>
        </w:r>
        <w:r>
          <w:instrText xml:space="preserve"> PAGEREF _Toc23945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10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330"/>
      <w:r>
        <w:rPr>
          <w:rFonts w:ascii="仿宋" w:eastAsia="仿宋" w:hAnsi="仿宋" w:cs="仿宋" w:hint="eastAsia"/>
          <w:sz w:val="28"/>
          <w:lang w:eastAsia="zh-CN"/>
        </w:rPr>
        <w:t>一、专用塑胶材料项目选址可行性分析</w:t>
      </w:r>
      <w:bookmarkEnd w:id="2"/>
    </w:p>
    <w:p>
      <w:pPr>
        <w:pStyle w:val="Heading2"/>
        <w:rPr>
          <w:rFonts w:ascii="仿宋" w:eastAsia="仿宋" w:hAnsi="仿宋" w:cs="仿宋" w:hint="eastAsia"/>
          <w:lang w:eastAsia="zh-CN"/>
        </w:rPr>
      </w:pPr>
      <w:bookmarkStart w:id="3" w:name="_Toc20134"/>
      <w:r>
        <w:rPr>
          <w:rFonts w:ascii="仿宋" w:eastAsia="仿宋" w:hAnsi="仿宋" w:cs="仿宋" w:hint="eastAsia"/>
          <w:lang w:eastAsia="zh-CN"/>
        </w:rPr>
        <w:t>(一)、专用塑胶材料项目选址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该专用塑胶材料项目选址位于XX省XX市XX区XXX街道</w:t>
      </w:r>
    </w:p>
    <w:p>
      <w:pPr>
        <w:pStyle w:val="Heading2"/>
        <w:ind w:firstLine="560" w:firstLineChars="200"/>
        <w:rPr>
          <w:rFonts w:ascii="仿宋" w:eastAsia="仿宋" w:hAnsi="仿宋" w:cs="仿宋" w:hint="eastAsia"/>
          <w:sz w:val="28"/>
          <w:lang w:eastAsia="zh-CN"/>
        </w:rPr>
      </w:pPr>
      <w:bookmarkStart w:id="4" w:name="_Toc14793"/>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专用塑胶材料项目的征地面积将根据专用塑胶材料项目的实际规模和需求进行精确规划。具体面积XXX平方米，旨在确保专用塑胶材料项目不仅能够满足当前的发展需求，还能够预留空间以适应未来的扩展。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净用地面积是在征地面积基础上去除不可利用面积后的实际可开发用地。具体面积XXX平方米，考虑到环保、交通、安全等多方面因素，以确保专用塑胶材料项目在整体利用效率上达到最优。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专用塑胶材料项目计划建设的建筑总规模具体面积XXX平方米。这一规模的确定综合考虑了专用塑胶材料项目的性质、规模，以及城市规划的相关要求，确保建筑布局与周边环境协调一致。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绿地率是专用塑胶材料项目用地中被规划为绿地的比例。具体面积XXX平方米，旨在通过合理规划绿地，改善专用塑胶材料项目周边环境，提升居民生活质量，并符合城市整体绿化规划。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容积率是用地上可以建设的建筑总体积与用地面积之比。具体面积XXX，通过合理的容积率规划，确保专用塑胶材料项目建筑规模与周边环境和谐共生。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专用塑胶材料项目选址与当地城市规划相一致，具体面积XXX平方米。通过与城市规划部门深入沟通，确保专用塑胶材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专用塑胶材料项目选址符合当地产业政策，具体面积XXX平方米。这包括专用塑胶材料项目对当地经济的促进作用，以及对相关产业的带动效应，确保专用塑胶材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用地总体要求必须符合环保和可持续发展的原则，具体面积XXX平方米。通过采用绿色建筑设计、节能减排等措施，确保专用塑胶材料项目在建设和运营过程中对环境的影响最小化，达到可持续发展的要求。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确保专用塑胶材料项目选址具备必要的公共设施配套，具体面积XXX平方米。这包括交通便利性、教育、医疗等基础设施，以提高居民生活品质，使得专用塑胶材料项目选址更具吸引力。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考虑用地总体要求对当地社会稳定性的影响，具体面积XXX平方米。通过深入了解当地社区反馈，确保专用塑胶材料项目的选址和建设过程对当地社会和谐稳定产生积极作用。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专用塑胶材料项目选址不仅符合法规和规划，还在实际操作中具有可行性。这一全面规划将为专用塑胶材料项目的成功实施提供坚实的基础，确保专用塑胶材料项目选址阶段就能够奠定良好的发展基础。</w:t>
      </w:r>
    </w:p>
    <w:p>
      <w:pPr>
        <w:pStyle w:val="Heading2"/>
        <w:ind w:firstLine="560" w:firstLineChars="200"/>
        <w:rPr>
          <w:rFonts w:ascii="仿宋" w:eastAsia="仿宋" w:hAnsi="仿宋" w:cs="仿宋" w:hint="eastAsia"/>
          <w:sz w:val="28"/>
          <w:lang w:eastAsia="zh-CN"/>
        </w:rPr>
      </w:pPr>
      <w:bookmarkStart w:id="5" w:name="_Toc926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专用塑胶材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专用塑胶材料项目的设备规划和空间设计中，我们将采取灵活设备布局的措施。设备布局将根据实际需求进行灵活设计，避免不必要的浪费。通过合理规划设备摆放位置，我们将提高设备的利用率，减少设备间距，以确保专用塑胶材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专用塑胶材料项目内部引入共享设施的概念，例如共享会议室、办公区等。通过这种方式，我们可以减少对资源的重复建设，提高资源共享效率，从而减小专用塑胶材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1995"/>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专用塑胶材料项目的总图布置中，我们将不同功能区域进行明确的规划，以最大程度满足专用塑胶材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621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专用塑胶材料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专用塑胶材料项目对环境的影响是综合评价的重要因素之一。我们将详细考虑选址周边的自然环境、生态保护区、水源地等情况，确保专用塑胶材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对选址的评价还需充分考虑当地政府的产业政策和法规。我们将详细了解专用塑胶材料项目所在地的相关政策，确保专用塑胶材料项目的规划和运营与当地法规相符，降低不必要的法律风险。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考虑到社会稳定性对企业运营的重要性，我们将评估选址地区的社会安全情况、劳工关系、社区反馈等方面，以确保专用塑胶材料项目的建设和运营不会受到社会稳定性的负面影响。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最后，我们将综合考虑用地成本，包括土地购置费用、土地开发成本等。通过对用地成本的详细评估，我们能够做出更为精确的经济效益分析，为专用塑胶材料项目的投资决策提供有力支持。</w:t>
      </w:r>
    </w:p>
    <w:p>
      <w:pPr>
        <w:pStyle w:val="Heading1"/>
        <w:ind w:firstLine="560" w:firstLineChars="200"/>
        <w:rPr>
          <w:rFonts w:ascii="仿宋" w:eastAsia="仿宋" w:hAnsi="仿宋" w:cs="仿宋" w:hint="eastAsia"/>
          <w:sz w:val="28"/>
          <w:lang w:eastAsia="zh-CN"/>
        </w:rPr>
      </w:pPr>
      <w:bookmarkStart w:id="8" w:name="_Toc19514"/>
      <w:r>
        <w:rPr>
          <w:rFonts w:ascii="仿宋" w:eastAsia="仿宋" w:hAnsi="仿宋" w:cs="仿宋" w:hint="eastAsia"/>
          <w:sz w:val="28"/>
          <w:lang w:eastAsia="zh-CN"/>
        </w:rPr>
        <w:t>二、专用塑胶材料项目危机管理</w:t>
      </w:r>
      <w:bookmarkEnd w:id="8"/>
    </w:p>
    <w:p>
      <w:pPr>
        <w:pStyle w:val="Heading2"/>
        <w:rPr>
          <w:rFonts w:ascii="仿宋" w:eastAsia="仿宋" w:hAnsi="仿宋" w:cs="仿宋" w:hint="eastAsia"/>
          <w:lang w:eastAsia="zh-CN"/>
        </w:rPr>
      </w:pPr>
      <w:bookmarkStart w:id="9" w:name="_Toc31234"/>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专用塑胶材料项目危机管理中，危机预警与识别是确保专用塑胶材料项目稳健运行的核心步骤。通过建立全面的监测机制，专用塑胶材料项目团队旨在及时发现和理解潜在的风险和危机因素，以便采取及时的预防和应对措施，确保专用塑胶材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首先，通过深入的风险评估，专用塑胶材料项目团队全面分析了整个专用塑胶材料项目和各个阶段可能存在的威胁。这包括准确评估每个潜在风险的发生概率和可能影响的程度，为后续危机预警提供了有力支持。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专用塑胶材料项目团队着重于明确定义专用塑胶材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专用塑胶材料项目进展的持续监控，团队能够及时发现潜在问题并作出迅速反应。专用塑胶材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在这一阶段，团队的专业素养和反应速度将发挥至关重要的作用，以确保潜在危机能够在初期得到有效的处理，最大程度地减轻负面影响。通过危机预警与识别，专用塑胶材料项目得以更有序、可控地推进。</w:t>
      </w:r>
    </w:p>
    <w:p>
      <w:pPr>
        <w:pStyle w:val="Heading2"/>
        <w:ind w:firstLine="560" w:firstLineChars="200"/>
        <w:rPr>
          <w:rFonts w:ascii="仿宋" w:eastAsia="仿宋" w:hAnsi="仿宋" w:cs="仿宋" w:hint="eastAsia"/>
          <w:sz w:val="28"/>
          <w:lang w:eastAsia="zh-CN"/>
        </w:rPr>
      </w:pPr>
      <w:bookmarkStart w:id="10" w:name="_Toc16977"/>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在危机发生时，专用塑胶材料项目团队立即行动，成立了应急小组。该小组的任务是迅速制定并实施紧急应对措施，以最小化潜在损失。以下是采取的主要措施：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暂停专用塑胶材料项目进度：为遏制危机蔓延，专用塑胶材料项目暂时停止进行，以便全面评估当前状况。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资源重新分配：重新评估专用塑胶材料项目资源的分配，确保最大限度地减小损失。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实时沟通：与关键利益相关者建立实时沟通机制，向他们传递专用塑胶材料项目危机的实际状况，保障专用塑胶材料项目核心利益。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在紧急应对的同时，专用塑胶材料项目团队强调了团队协作和有效沟通的重要性。以下是团队协作的关键举措：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信息共享机制：建立了信息共享平台，确保团队成员能够及时获取专用塑胶材料项目危机的实时信息。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领导者沟通：专用塑胶材料项目领导者通过定期会议和即时沟通工具，指导团队应对危机，保持团队稳定运行。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随着危机得到初步控制，专用塑胶材料项目团队转向制定恢复计划，以确保专用塑胶材料项目能够从中迅速恢复。主要恢复计划包括：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修复受损的进度计划：重新评估专用塑胶材料项目进度，制定修复计划，确保专用塑胶材料项目尽快回归正常进程。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重新调整资源分配：优化资源分配，确保专用塑胶材料项目在有限资源下高效运转。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风险管理机制加强：对专用塑胶材料项目风险进行全面评估，制定更强化的风险管理策略，以预防未来可能的危机。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10531"/>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22365"/>
      <w:r>
        <w:rPr>
          <w:rFonts w:ascii="仿宋" w:eastAsia="仿宋" w:hAnsi="仿宋" w:cs="仿宋" w:hint="eastAsia"/>
          <w:lang w:eastAsia="zh-CN"/>
        </w:rPr>
        <w:t>(一)、专用塑胶材料行业分析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专用塑胶材料行业一直以来都是市场的关注焦点。行业内的发展趋势、竞争态势以及潜在机会都对专用塑胶材料项目的推进产生深远的影响。通过深入研究行业的整体概貌，我们将更好地理解行业的核心特征，为专用塑胶材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专用塑胶材料行业，技术一直是推动创新和发展的关键因素。我们将对当前技术趋势进行详尽分析，包括但不限于人工智能、大数据应用、先进制造技术等。这有助于专用塑胶材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了解行业内的竞争格局是专用塑胶材料项目成功的基础。我们将对主要竞争对手进行深入研究，包括其市场份额、产品特点、市场定位等。通过全面了解竞争对手的优势和劣势，专用塑胶材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32462"/>
      <w:r>
        <w:rPr>
          <w:rFonts w:ascii="仿宋" w:eastAsia="仿宋" w:hAnsi="仿宋" w:cs="仿宋" w:hint="eastAsia"/>
          <w:sz w:val="28"/>
          <w:lang w:eastAsia="zh-CN"/>
        </w:rPr>
        <w:t>(二)、专用塑胶材料市场分析预测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专用塑胶材料市场未来的增长趋势。这包括市场的整体规模、各细分领域的发展趋势等。专用塑胶材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专用塑胶材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专用塑胶材料项目实施过程中需要充分考虑的因素。我们将对市场风险进行全面评估，包括但不限于政策法规风险、市场竞争风险、技术变革风险等。通过对潜在风险的深入分析，专用塑胶材料项目可以制定相应的风险缓解策略，降低不确定性对专用塑胶材料项目的影响。</w:t>
      </w:r>
    </w:p>
    <w:p>
      <w:pPr>
        <w:pStyle w:val="Heading1"/>
        <w:ind w:firstLine="560" w:firstLineChars="200"/>
        <w:rPr>
          <w:rFonts w:ascii="仿宋" w:eastAsia="仿宋" w:hAnsi="仿宋" w:cs="仿宋" w:hint="eastAsia"/>
          <w:sz w:val="28"/>
          <w:lang w:eastAsia="zh-CN"/>
        </w:rPr>
      </w:pPr>
      <w:bookmarkStart w:id="14" w:name="_Toc9104"/>
      <w:r>
        <w:rPr>
          <w:rFonts w:ascii="仿宋" w:eastAsia="仿宋" w:hAnsi="仿宋" w:cs="仿宋" w:hint="eastAsia"/>
          <w:sz w:val="28"/>
          <w:lang w:eastAsia="zh-CN"/>
        </w:rPr>
        <w:t>四、专用塑胶材料项目建设单位说明</w:t>
      </w:r>
      <w:bookmarkEnd w:id="14"/>
    </w:p>
    <w:p>
      <w:pPr>
        <w:pStyle w:val="Heading2"/>
        <w:rPr>
          <w:rFonts w:ascii="仿宋" w:eastAsia="仿宋" w:hAnsi="仿宋" w:cs="仿宋" w:hint="eastAsia"/>
          <w:lang w:eastAsia="zh-CN"/>
        </w:rPr>
      </w:pPr>
      <w:bookmarkStart w:id="15" w:name="_Toc4020"/>
      <w:r>
        <w:rPr>
          <w:rFonts w:ascii="仿宋" w:eastAsia="仿宋" w:hAnsi="仿宋" w:cs="仿宋" w:hint="eastAsia"/>
          <w:lang w:eastAsia="zh-CN"/>
        </w:rPr>
        <w:t>(一)、专用塑胶材料项目承办单位基本情况</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30970"/>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专用塑胶材料项目承办单位的XXXX，我们着眼于实现可持续的经济效益。通过技术创新和解决方案的提供，公司预计在专用塑胶材料项目执行期间将获得可观的收入增长。这一收入来源主要包括专用塑胶材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同时，我们注重成本控制和效率提升，以确保专用塑胶材料项目的可持续盈利。透过精细的管理和资源优化，公司期望实现专用塑胶材料项目利润最大化。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专用塑胶材料项目实施进行全面的投资评估，包括专用塑胶材料项目启动阶段的资金投入和后续运营成本。通过对专用塑胶材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专用塑胶材料项目实施过程中具备足够的资金流动性，公司将进行详尽的现金流分析。这包括资金需求的合理预测、专用塑胶材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15688"/>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5234"/>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专用塑胶材料项目的技术管理特点体现在其创新导向。通过引入最先进的技术趋势和解决方案，专用塑胶材料项目致力于提升科技含量、提高质量和效率水平。这意味着我们将采用最新的工具和方法，确保专用塑胶材料项目在技术层面始终走在前沿，从而在竞争激烈的市场中脱颖而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其次，整合性策略是专用塑胶材料项目技术管理的显著特征。通过整合不同领域的技术资源，我们实现了跨学科的协同工作。这有助于优化技术架构，提高整体效能。此外，整合性策略还促进了不同技术团队之间的紧密沟通和高效合作，确保专用塑胶材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专用塑胶材料项目所采用的技术。通过不断优化技术方案，专用塑胶材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专用塑胶材料项目团队将在专用塑胶材料项目初期识别可能的技术风险，并采取相应的预防和应对措施。通过建立健全的风险评估机制，专用塑胶材料项目能够在实施过程中及时发现并解决潜在的技术问题，保障专用塑胶材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专用塑胶材料项目中，技术将成为专用塑胶材料项目成功的有力支持。这一深度剖析揭示了技术管理在专用塑胶材料项目实施中的关键作用，为专用塑胶材料项目的技术基础奠定了坚实的基础。</w:t>
      </w:r>
    </w:p>
    <w:p>
      <w:pPr>
        <w:pStyle w:val="Heading2"/>
        <w:ind w:firstLine="560" w:firstLineChars="200"/>
        <w:rPr>
          <w:rFonts w:ascii="仿宋" w:eastAsia="仿宋" w:hAnsi="仿宋" w:cs="仿宋" w:hint="eastAsia"/>
          <w:sz w:val="28"/>
          <w:lang w:eastAsia="zh-CN"/>
        </w:rPr>
      </w:pPr>
      <w:bookmarkStart w:id="19" w:name="_Toc30053"/>
      <w:r>
        <w:rPr>
          <w:rFonts w:ascii="仿宋" w:eastAsia="仿宋" w:hAnsi="仿宋" w:cs="仿宋" w:hint="eastAsia"/>
          <w:sz w:val="28"/>
          <w:lang w:eastAsia="zh-CN"/>
        </w:rPr>
        <w:t>(二)、专用塑胶材料项目工艺技术设计方案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专用塑胶材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专用塑胶材料项目将严格按照相关行业规范要求进行组织。通过有效控制产品质量，专用塑胶材料项目将致力于为顾客提供优质的专用塑胶材料项目产品和良好的服务。这体现了专用塑胶材料项目对于生产活动合规性和质量标准的高度重视，为专用塑胶材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专用塑胶材料项目注重生态效益和清洁生产原则。专用塑胶材料项目建设将紧密结合地方特色经济发展，与社会经济发展规划和区域环境保护规划方案相协调一致。通过与当地区域自然生态系统的结合，专用塑胶材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专用塑胶材料项目产品具有多样化的客户需求和个性化的特点。因此，专用塑胶材料项目产品规格品种多样，且单批生产数量较小。为满足这一特点，专用塑胶材料项目承办单位将建设先进的柔性制造生产线。通过广泛应用柔性制造技术，专用塑胶材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专用塑胶材料项目采用的技术具有较高的技术含量和自动化水平，处于国内先进水平。这一技术选用不仅体现了对生产效率、质量和环境友好性的高标准要求，同时为专用塑胶材料项目的可持续发展奠定了坚实的基础。</w:t>
      </w:r>
    </w:p>
    <w:p>
      <w:pPr>
        <w:pStyle w:val="Heading2"/>
        <w:ind w:firstLine="560" w:firstLineChars="200"/>
        <w:rPr>
          <w:rFonts w:ascii="仿宋" w:eastAsia="仿宋" w:hAnsi="仿宋" w:cs="仿宋" w:hint="eastAsia"/>
          <w:sz w:val="28"/>
          <w:lang w:eastAsia="zh-CN"/>
        </w:rPr>
      </w:pPr>
      <w:bookmarkStart w:id="20" w:name="_Toc26408"/>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https://d.book118.com/807140032046006034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专用塑胶材料项目规划设计纲要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专用塑胶材料项目规划设计纲要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专用塑胶材料项目规划设计纲要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专用塑胶材料项目规划设计纲要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专用塑胶材料项目规划设计纲要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专用塑胶材料项目规划设计纲要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专用塑胶材料项目规划设计纲要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专用塑胶材料项目规划设计纲要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专用塑胶材料项目规划设计纲要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专用塑胶材料项目规划设计纲要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专用塑胶材料项目规划设计纲要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专用塑胶材料项目规划设计纲要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专用塑胶材料项目规划设计纲要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专用塑胶材料项目规划设计纲要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专用塑胶材料项目规划设计纲要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专用塑胶材料项目规划设计纲要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专用塑胶材料项目规划设计纲要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FF2EAB"/>
    <w:rsid w:val="28FF2E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7140032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2024-01-17T19:33:00Z</dcterms:created>
  <dcterms:modified xsi:type="dcterms:W3CDTF">2024-01-17T19:33:51Z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04A4178A61C2455880A38F0B3B315145_11</vt:lpwstr>
  </property>
  <property fmtid="{D5CDD505-2E9C-101B-9397-08002B2CF9AE}" pid="3" name="KSOProductBuildVer">
    <vt:lpwstr>2052-12.1.0.16120</vt:lpwstr>
  </property>
</Properties>
</file>