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PPO项目可行性建设方案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15" w:history="1">
        <w:r>
          <w:rPr>
            <w:rFonts w:ascii="仿宋" w:eastAsia="仿宋" w:hAnsi="仿宋" w:cs="仿宋" w:hint="eastAsia"/>
            <w:lang w:eastAsia="zh-CN"/>
          </w:rPr>
          <w:t>概论</w:t>
        </w:r>
        <w:r>
          <w:tab/>
        </w:r>
        <w:r>
          <w:fldChar w:fldCharType="begin"/>
        </w:r>
        <w:r>
          <w:instrText xml:space="preserve"> PAGEREF _Toc7115 \h </w:instrText>
        </w:r>
        <w:r>
          <w:fldChar w:fldCharType="separate"/>
        </w:r>
        <w:r>
          <w:t>3</w:t>
        </w:r>
        <w:r>
          <w:fldChar w:fldCharType="end"/>
        </w:r>
      </w:hyperlink>
    </w:p>
    <w:p>
      <w:pPr>
        <w:pStyle w:val="TOC1"/>
        <w:tabs>
          <w:tab w:val="right" w:leader="dot" w:pos="8306"/>
        </w:tabs>
      </w:pPr>
      <w:hyperlink w:anchor="_Toc20845" w:history="1">
        <w:r>
          <w:rPr>
            <w:rFonts w:ascii="仿宋" w:eastAsia="仿宋" w:hAnsi="仿宋" w:cs="仿宋" w:hint="eastAsia"/>
            <w:lang w:eastAsia="zh-CN"/>
          </w:rPr>
          <w:t>一、发展规划、产业政策和行业准入分析</w:t>
        </w:r>
        <w:r>
          <w:tab/>
        </w:r>
        <w:r>
          <w:fldChar w:fldCharType="begin"/>
        </w:r>
        <w:r>
          <w:instrText xml:space="preserve"> PAGEREF _Toc20845 \h </w:instrText>
        </w:r>
        <w:r>
          <w:fldChar w:fldCharType="separate"/>
        </w:r>
        <w:r>
          <w:t>3</w:t>
        </w:r>
        <w:r>
          <w:fldChar w:fldCharType="end"/>
        </w:r>
      </w:hyperlink>
    </w:p>
    <w:p>
      <w:pPr>
        <w:pStyle w:val="TOC2"/>
        <w:tabs>
          <w:tab w:val="right" w:leader="dot" w:pos="8306"/>
        </w:tabs>
      </w:pPr>
      <w:hyperlink w:anchor="_Toc23682" w:history="1">
        <w:r>
          <w:rPr>
            <w:rFonts w:ascii="仿宋" w:eastAsia="仿宋" w:hAnsi="仿宋" w:cs="仿宋" w:hint="eastAsia"/>
            <w:lang w:eastAsia="zh-CN"/>
          </w:rPr>
          <w:t>(一)、发展规划分析</w:t>
        </w:r>
        <w:r>
          <w:tab/>
        </w:r>
        <w:r>
          <w:fldChar w:fldCharType="begin"/>
        </w:r>
        <w:r>
          <w:instrText xml:space="preserve"> PAGEREF _Toc23682 \h </w:instrText>
        </w:r>
        <w:r>
          <w:fldChar w:fldCharType="separate"/>
        </w:r>
        <w:r>
          <w:t>3</w:t>
        </w:r>
        <w:r>
          <w:fldChar w:fldCharType="end"/>
        </w:r>
      </w:hyperlink>
    </w:p>
    <w:p>
      <w:pPr>
        <w:pStyle w:val="TOC2"/>
        <w:tabs>
          <w:tab w:val="right" w:leader="dot" w:pos="8306"/>
        </w:tabs>
      </w:pPr>
      <w:hyperlink w:anchor="_Toc24769" w:history="1">
        <w:r>
          <w:rPr>
            <w:rFonts w:ascii="仿宋" w:eastAsia="仿宋" w:hAnsi="仿宋" w:cs="仿宋" w:hint="eastAsia"/>
            <w:lang w:eastAsia="zh-CN"/>
          </w:rPr>
          <w:t>(二)、产业政策分析</w:t>
        </w:r>
        <w:r>
          <w:tab/>
        </w:r>
        <w:r>
          <w:fldChar w:fldCharType="begin"/>
        </w:r>
        <w:r>
          <w:instrText xml:space="preserve"> PAGEREF _Toc24769 \h </w:instrText>
        </w:r>
        <w:r>
          <w:fldChar w:fldCharType="separate"/>
        </w:r>
        <w:r>
          <w:t>5</w:t>
        </w:r>
        <w:r>
          <w:fldChar w:fldCharType="end"/>
        </w:r>
      </w:hyperlink>
    </w:p>
    <w:p>
      <w:pPr>
        <w:pStyle w:val="TOC2"/>
        <w:tabs>
          <w:tab w:val="right" w:leader="dot" w:pos="8306"/>
        </w:tabs>
      </w:pPr>
      <w:hyperlink w:anchor="_Toc10047" w:history="1">
        <w:r>
          <w:rPr>
            <w:rFonts w:ascii="仿宋" w:eastAsia="仿宋" w:hAnsi="仿宋" w:cs="仿宋" w:hint="eastAsia"/>
            <w:lang w:eastAsia="zh-CN"/>
          </w:rPr>
          <w:t>(三)、行业准入分析</w:t>
        </w:r>
        <w:r>
          <w:tab/>
        </w:r>
        <w:r>
          <w:fldChar w:fldCharType="begin"/>
        </w:r>
        <w:r>
          <w:instrText xml:space="preserve"> PAGEREF _Toc10047 \h </w:instrText>
        </w:r>
        <w:r>
          <w:fldChar w:fldCharType="separate"/>
        </w:r>
        <w:r>
          <w:t>6</w:t>
        </w:r>
        <w:r>
          <w:fldChar w:fldCharType="end"/>
        </w:r>
      </w:hyperlink>
    </w:p>
    <w:p>
      <w:pPr>
        <w:pStyle w:val="TOC1"/>
        <w:tabs>
          <w:tab w:val="right" w:leader="dot" w:pos="8306"/>
        </w:tabs>
      </w:pPr>
      <w:hyperlink w:anchor="_Toc20235" w:history="1">
        <w:r>
          <w:rPr>
            <w:rFonts w:ascii="仿宋" w:eastAsia="仿宋" w:hAnsi="仿宋" w:cs="仿宋" w:hint="eastAsia"/>
            <w:lang w:eastAsia="zh-CN"/>
          </w:rPr>
          <w:t>二、项目监理与质量保证</w:t>
        </w:r>
        <w:r>
          <w:tab/>
        </w:r>
        <w:r>
          <w:fldChar w:fldCharType="begin"/>
        </w:r>
        <w:r>
          <w:instrText xml:space="preserve"> PAGEREF _Toc20235 \h </w:instrText>
        </w:r>
        <w:r>
          <w:fldChar w:fldCharType="separate"/>
        </w:r>
        <w:r>
          <w:t>7</w:t>
        </w:r>
        <w:r>
          <w:fldChar w:fldCharType="end"/>
        </w:r>
      </w:hyperlink>
    </w:p>
    <w:p>
      <w:pPr>
        <w:pStyle w:val="TOC2"/>
        <w:tabs>
          <w:tab w:val="right" w:leader="dot" w:pos="8306"/>
        </w:tabs>
      </w:pPr>
      <w:hyperlink w:anchor="_Toc18179" w:history="1">
        <w:r>
          <w:rPr>
            <w:rFonts w:ascii="仿宋" w:eastAsia="仿宋" w:hAnsi="仿宋" w:cs="仿宋" w:hint="eastAsia"/>
            <w:lang w:eastAsia="zh-CN"/>
          </w:rPr>
          <w:t>(一)、监理体系构建</w:t>
        </w:r>
        <w:r>
          <w:tab/>
        </w:r>
        <w:r>
          <w:fldChar w:fldCharType="begin"/>
        </w:r>
        <w:r>
          <w:instrText xml:space="preserve"> PAGEREF _Toc18179 \h </w:instrText>
        </w:r>
        <w:r>
          <w:fldChar w:fldCharType="separate"/>
        </w:r>
        <w:r>
          <w:t>7</w:t>
        </w:r>
        <w:r>
          <w:fldChar w:fldCharType="end"/>
        </w:r>
      </w:hyperlink>
    </w:p>
    <w:p>
      <w:pPr>
        <w:pStyle w:val="TOC2"/>
        <w:tabs>
          <w:tab w:val="right" w:leader="dot" w:pos="8306"/>
        </w:tabs>
      </w:pPr>
      <w:hyperlink w:anchor="_Toc11637" w:history="1">
        <w:r>
          <w:rPr>
            <w:rFonts w:ascii="仿宋" w:eastAsia="仿宋" w:hAnsi="仿宋" w:cs="仿宋" w:hint="eastAsia"/>
            <w:lang w:eastAsia="zh-CN"/>
          </w:rPr>
          <w:t>(二)、质量保证体系实施</w:t>
        </w:r>
        <w:r>
          <w:tab/>
        </w:r>
        <w:r>
          <w:fldChar w:fldCharType="begin"/>
        </w:r>
        <w:r>
          <w:instrText xml:space="preserve"> PAGEREF _Toc11637 \h </w:instrText>
        </w:r>
        <w:r>
          <w:fldChar w:fldCharType="separate"/>
        </w:r>
        <w:r>
          <w:t>8</w:t>
        </w:r>
        <w:r>
          <w:fldChar w:fldCharType="end"/>
        </w:r>
      </w:hyperlink>
    </w:p>
    <w:p>
      <w:pPr>
        <w:pStyle w:val="TOC2"/>
        <w:tabs>
          <w:tab w:val="right" w:leader="dot" w:pos="8306"/>
        </w:tabs>
      </w:pPr>
      <w:hyperlink w:anchor="_Toc31165" w:history="1">
        <w:r>
          <w:rPr>
            <w:rFonts w:ascii="仿宋" w:eastAsia="仿宋" w:hAnsi="仿宋" w:cs="仿宋" w:hint="eastAsia"/>
            <w:lang w:eastAsia="zh-CN"/>
          </w:rPr>
          <w:t>(三)、监理与质量控制流程</w:t>
        </w:r>
        <w:r>
          <w:tab/>
        </w:r>
        <w:r>
          <w:fldChar w:fldCharType="begin"/>
        </w:r>
        <w:r>
          <w:instrText xml:space="preserve"> PAGEREF _Toc31165 \h </w:instrText>
        </w:r>
        <w:r>
          <w:fldChar w:fldCharType="separate"/>
        </w:r>
        <w:r>
          <w:t>9</w:t>
        </w:r>
        <w:r>
          <w:fldChar w:fldCharType="end"/>
        </w:r>
      </w:hyperlink>
    </w:p>
    <w:p>
      <w:pPr>
        <w:pStyle w:val="TOC1"/>
        <w:tabs>
          <w:tab w:val="right" w:leader="dot" w:pos="8306"/>
        </w:tabs>
      </w:pPr>
      <w:hyperlink w:anchor="_Toc5624" w:history="1">
        <w:r>
          <w:rPr>
            <w:rFonts w:ascii="仿宋" w:eastAsia="仿宋" w:hAnsi="仿宋" w:cs="仿宋" w:hint="eastAsia"/>
            <w:lang w:eastAsia="zh-CN"/>
          </w:rPr>
          <w:t>三、资源开发及综合利用分析</w:t>
        </w:r>
        <w:r>
          <w:tab/>
        </w:r>
        <w:r>
          <w:fldChar w:fldCharType="begin"/>
        </w:r>
        <w:r>
          <w:instrText xml:space="preserve"> PAGEREF _Toc5624 \h </w:instrText>
        </w:r>
        <w:r>
          <w:fldChar w:fldCharType="separate"/>
        </w:r>
        <w:r>
          <w:t>9</w:t>
        </w:r>
        <w:r>
          <w:fldChar w:fldCharType="end"/>
        </w:r>
      </w:hyperlink>
    </w:p>
    <w:p>
      <w:pPr>
        <w:pStyle w:val="TOC2"/>
        <w:tabs>
          <w:tab w:val="right" w:leader="dot" w:pos="8306"/>
        </w:tabs>
      </w:pPr>
      <w:hyperlink w:anchor="_Toc32320" w:history="1">
        <w:r>
          <w:rPr>
            <w:rFonts w:ascii="仿宋" w:eastAsia="仿宋" w:hAnsi="仿宋" w:cs="仿宋" w:hint="eastAsia"/>
            <w:lang w:eastAsia="zh-CN"/>
          </w:rPr>
          <w:t>(一)、资源开发方案</w:t>
        </w:r>
        <w:r>
          <w:tab/>
        </w:r>
        <w:r>
          <w:fldChar w:fldCharType="begin"/>
        </w:r>
        <w:r>
          <w:instrText xml:space="preserve"> PAGEREF _Toc32320 \h </w:instrText>
        </w:r>
        <w:r>
          <w:fldChar w:fldCharType="separate"/>
        </w:r>
        <w:r>
          <w:t>9</w:t>
        </w:r>
        <w:r>
          <w:fldChar w:fldCharType="end"/>
        </w:r>
      </w:hyperlink>
    </w:p>
    <w:p>
      <w:pPr>
        <w:pStyle w:val="TOC2"/>
        <w:tabs>
          <w:tab w:val="right" w:leader="dot" w:pos="8306"/>
        </w:tabs>
      </w:pPr>
      <w:hyperlink w:anchor="_Toc3567" w:history="1">
        <w:r>
          <w:rPr>
            <w:rFonts w:ascii="仿宋" w:eastAsia="仿宋" w:hAnsi="仿宋" w:cs="仿宋" w:hint="eastAsia"/>
            <w:lang w:eastAsia="zh-CN"/>
          </w:rPr>
          <w:t>(二)、资源利用方案</w:t>
        </w:r>
        <w:r>
          <w:tab/>
        </w:r>
        <w:r>
          <w:fldChar w:fldCharType="begin"/>
        </w:r>
        <w:r>
          <w:instrText xml:space="preserve"> PAGEREF _Toc3567 \h </w:instrText>
        </w:r>
        <w:r>
          <w:fldChar w:fldCharType="separate"/>
        </w:r>
        <w:r>
          <w:t>11</w:t>
        </w:r>
        <w:r>
          <w:fldChar w:fldCharType="end"/>
        </w:r>
      </w:hyperlink>
    </w:p>
    <w:p>
      <w:pPr>
        <w:pStyle w:val="TOC2"/>
        <w:tabs>
          <w:tab w:val="right" w:leader="dot" w:pos="8306"/>
        </w:tabs>
      </w:pPr>
      <w:hyperlink w:anchor="_Toc24145" w:history="1">
        <w:r>
          <w:rPr>
            <w:rFonts w:ascii="仿宋" w:eastAsia="仿宋" w:hAnsi="仿宋" w:cs="仿宋" w:hint="eastAsia"/>
            <w:lang w:eastAsia="zh-CN"/>
          </w:rPr>
          <w:t>(三)、资源节约措施</w:t>
        </w:r>
        <w:r>
          <w:tab/>
        </w:r>
        <w:r>
          <w:fldChar w:fldCharType="begin"/>
        </w:r>
        <w:r>
          <w:instrText xml:space="preserve"> PAGEREF _Toc24145 \h </w:instrText>
        </w:r>
        <w:r>
          <w:fldChar w:fldCharType="separate"/>
        </w:r>
        <w:r>
          <w:t>12</w:t>
        </w:r>
        <w:r>
          <w:fldChar w:fldCharType="end"/>
        </w:r>
      </w:hyperlink>
    </w:p>
    <w:p>
      <w:pPr>
        <w:pStyle w:val="TOC1"/>
        <w:tabs>
          <w:tab w:val="right" w:leader="dot" w:pos="8306"/>
        </w:tabs>
      </w:pPr>
      <w:hyperlink w:anchor="_Toc8186" w:history="1">
        <w:r>
          <w:rPr>
            <w:rFonts w:ascii="仿宋" w:eastAsia="仿宋" w:hAnsi="仿宋" w:cs="仿宋" w:hint="eastAsia"/>
            <w:lang w:eastAsia="zh-CN"/>
          </w:rPr>
          <w:t>四、环境和生态影响分析</w:t>
        </w:r>
        <w:r>
          <w:tab/>
        </w:r>
        <w:r>
          <w:fldChar w:fldCharType="begin"/>
        </w:r>
        <w:r>
          <w:instrText xml:space="preserve"> PAGEREF _Toc8186 \h </w:instrText>
        </w:r>
        <w:r>
          <w:fldChar w:fldCharType="separate"/>
        </w:r>
        <w:r>
          <w:t>13</w:t>
        </w:r>
        <w:r>
          <w:fldChar w:fldCharType="end"/>
        </w:r>
      </w:hyperlink>
    </w:p>
    <w:p>
      <w:pPr>
        <w:pStyle w:val="TOC2"/>
        <w:tabs>
          <w:tab w:val="right" w:leader="dot" w:pos="8306"/>
        </w:tabs>
      </w:pPr>
      <w:hyperlink w:anchor="_Toc5817" w:history="1">
        <w:r>
          <w:rPr>
            <w:rFonts w:ascii="仿宋" w:eastAsia="仿宋" w:hAnsi="仿宋" w:cs="仿宋" w:hint="eastAsia"/>
            <w:lang w:eastAsia="zh-CN"/>
          </w:rPr>
          <w:t>(一)、环境和生态现状</w:t>
        </w:r>
        <w:r>
          <w:tab/>
        </w:r>
        <w:r>
          <w:fldChar w:fldCharType="begin"/>
        </w:r>
        <w:r>
          <w:instrText xml:space="preserve"> PAGEREF _Toc5817 \h </w:instrText>
        </w:r>
        <w:r>
          <w:fldChar w:fldCharType="separate"/>
        </w:r>
        <w:r>
          <w:t>13</w:t>
        </w:r>
        <w:r>
          <w:fldChar w:fldCharType="end"/>
        </w:r>
      </w:hyperlink>
    </w:p>
    <w:p>
      <w:pPr>
        <w:pStyle w:val="TOC2"/>
        <w:tabs>
          <w:tab w:val="right" w:leader="dot" w:pos="8306"/>
        </w:tabs>
      </w:pPr>
      <w:hyperlink w:anchor="_Toc18427" w:history="1">
        <w:r>
          <w:rPr>
            <w:rFonts w:ascii="仿宋" w:eastAsia="仿宋" w:hAnsi="仿宋" w:cs="仿宋" w:hint="eastAsia"/>
            <w:lang w:eastAsia="zh-CN"/>
          </w:rPr>
          <w:t>(二)、生态环境影响分析</w:t>
        </w:r>
        <w:r>
          <w:tab/>
        </w:r>
        <w:r>
          <w:fldChar w:fldCharType="begin"/>
        </w:r>
        <w:r>
          <w:instrText xml:space="preserve"> PAGEREF _Toc18427 \h </w:instrText>
        </w:r>
        <w:r>
          <w:fldChar w:fldCharType="separate"/>
        </w:r>
        <w:r>
          <w:t>14</w:t>
        </w:r>
        <w:r>
          <w:fldChar w:fldCharType="end"/>
        </w:r>
      </w:hyperlink>
    </w:p>
    <w:p>
      <w:pPr>
        <w:pStyle w:val="TOC2"/>
        <w:tabs>
          <w:tab w:val="right" w:leader="dot" w:pos="8306"/>
        </w:tabs>
      </w:pPr>
      <w:hyperlink w:anchor="_Toc22947" w:history="1">
        <w:r>
          <w:rPr>
            <w:rFonts w:ascii="仿宋" w:eastAsia="仿宋" w:hAnsi="仿宋" w:cs="仿宋" w:hint="eastAsia"/>
            <w:lang w:eastAsia="zh-CN"/>
          </w:rPr>
          <w:t>(三)、生态环境保护措施</w:t>
        </w:r>
        <w:r>
          <w:tab/>
        </w:r>
        <w:r>
          <w:fldChar w:fldCharType="begin"/>
        </w:r>
        <w:r>
          <w:instrText xml:space="preserve"> PAGEREF _Toc22947 \h </w:instrText>
        </w:r>
        <w:r>
          <w:fldChar w:fldCharType="separate"/>
        </w:r>
        <w:r>
          <w:t>16</w:t>
        </w:r>
        <w:r>
          <w:fldChar w:fldCharType="end"/>
        </w:r>
      </w:hyperlink>
    </w:p>
    <w:p>
      <w:pPr>
        <w:pStyle w:val="TOC2"/>
        <w:tabs>
          <w:tab w:val="right" w:leader="dot" w:pos="8306"/>
        </w:tabs>
      </w:pPr>
      <w:hyperlink w:anchor="_Toc17042" w:history="1">
        <w:r>
          <w:rPr>
            <w:rFonts w:ascii="仿宋" w:eastAsia="仿宋" w:hAnsi="仿宋" w:cs="仿宋" w:hint="eastAsia"/>
            <w:lang w:eastAsia="zh-CN"/>
          </w:rPr>
          <w:t>(四)、地质灾害影响分析</w:t>
        </w:r>
        <w:r>
          <w:tab/>
        </w:r>
        <w:r>
          <w:fldChar w:fldCharType="begin"/>
        </w:r>
        <w:r>
          <w:instrText xml:space="preserve"> PAGEREF _Toc17042 \h </w:instrText>
        </w:r>
        <w:r>
          <w:fldChar w:fldCharType="separate"/>
        </w:r>
        <w:r>
          <w:t>17</w:t>
        </w:r>
        <w:r>
          <w:fldChar w:fldCharType="end"/>
        </w:r>
      </w:hyperlink>
    </w:p>
    <w:p>
      <w:pPr>
        <w:pStyle w:val="TOC2"/>
        <w:tabs>
          <w:tab w:val="right" w:leader="dot" w:pos="8306"/>
        </w:tabs>
      </w:pPr>
      <w:hyperlink w:anchor="_Toc17280" w:history="1">
        <w:r>
          <w:rPr>
            <w:rFonts w:ascii="仿宋" w:eastAsia="仿宋" w:hAnsi="仿宋" w:cs="仿宋" w:hint="eastAsia"/>
            <w:lang w:eastAsia="zh-CN"/>
          </w:rPr>
          <w:t>(五)、特殊环境影响</w:t>
        </w:r>
        <w:r>
          <w:tab/>
        </w:r>
        <w:r>
          <w:fldChar w:fldCharType="begin"/>
        </w:r>
        <w:r>
          <w:instrText xml:space="preserve"> PAGEREF _Toc17280 \h </w:instrText>
        </w:r>
        <w:r>
          <w:fldChar w:fldCharType="separate"/>
        </w:r>
        <w:r>
          <w:t>19</w:t>
        </w:r>
        <w:r>
          <w:fldChar w:fldCharType="end"/>
        </w:r>
      </w:hyperlink>
    </w:p>
    <w:p>
      <w:pPr>
        <w:pStyle w:val="TOC1"/>
        <w:tabs>
          <w:tab w:val="right" w:leader="dot" w:pos="8306"/>
        </w:tabs>
      </w:pPr>
      <w:hyperlink w:anchor="_Toc3379" w:history="1">
        <w:r>
          <w:rPr>
            <w:rFonts w:ascii="仿宋" w:eastAsia="仿宋" w:hAnsi="仿宋" w:cs="仿宋" w:hint="eastAsia"/>
            <w:lang w:eastAsia="zh-CN"/>
          </w:rPr>
          <w:t>五、财务管理与成本控制</w:t>
        </w:r>
        <w:r>
          <w:tab/>
        </w:r>
        <w:r>
          <w:fldChar w:fldCharType="begin"/>
        </w:r>
        <w:r>
          <w:instrText xml:space="preserve"> PAGEREF _Toc3379 \h </w:instrText>
        </w:r>
        <w:r>
          <w:fldChar w:fldCharType="separate"/>
        </w:r>
        <w:r>
          <w:t>20</w:t>
        </w:r>
        <w:r>
          <w:fldChar w:fldCharType="end"/>
        </w:r>
      </w:hyperlink>
    </w:p>
    <w:p>
      <w:pPr>
        <w:pStyle w:val="TOC2"/>
        <w:tabs>
          <w:tab w:val="right" w:leader="dot" w:pos="8306"/>
        </w:tabs>
      </w:pPr>
      <w:hyperlink w:anchor="_Toc2968" w:history="1">
        <w:r>
          <w:rPr>
            <w:rFonts w:ascii="仿宋" w:eastAsia="仿宋" w:hAnsi="仿宋" w:cs="仿宋" w:hint="eastAsia"/>
            <w:lang w:eastAsia="zh-CN"/>
          </w:rPr>
          <w:t>(一)、财务管理体系建设</w:t>
        </w:r>
        <w:r>
          <w:tab/>
        </w:r>
        <w:r>
          <w:fldChar w:fldCharType="begin"/>
        </w:r>
        <w:r>
          <w:instrText xml:space="preserve"> PAGEREF _Toc2968 \h </w:instrText>
        </w:r>
        <w:r>
          <w:fldChar w:fldCharType="separate"/>
        </w:r>
        <w:r>
          <w:t>20</w:t>
        </w:r>
        <w:r>
          <w:fldChar w:fldCharType="end"/>
        </w:r>
      </w:hyperlink>
    </w:p>
    <w:p>
      <w:pPr>
        <w:pStyle w:val="TOC2"/>
        <w:tabs>
          <w:tab w:val="right" w:leader="dot" w:pos="8306"/>
        </w:tabs>
      </w:pPr>
      <w:hyperlink w:anchor="_Toc31520" w:history="1">
        <w:r>
          <w:rPr>
            <w:rFonts w:ascii="仿宋" w:eastAsia="仿宋" w:hAnsi="仿宋" w:cs="仿宋" w:hint="eastAsia"/>
            <w:lang w:eastAsia="zh-CN"/>
          </w:rPr>
          <w:t>(二)、成本控制措施</w:t>
        </w:r>
        <w:r>
          <w:tab/>
        </w:r>
        <w:r>
          <w:fldChar w:fldCharType="begin"/>
        </w:r>
        <w:r>
          <w:instrText xml:space="preserve"> PAGEREF _Toc31520 \h </w:instrText>
        </w:r>
        <w:r>
          <w:fldChar w:fldCharType="separate"/>
        </w:r>
        <w:r>
          <w:t>21</w:t>
        </w:r>
        <w:r>
          <w:fldChar w:fldCharType="end"/>
        </w:r>
      </w:hyperlink>
    </w:p>
    <w:p>
      <w:pPr>
        <w:pStyle w:val="TOC1"/>
        <w:tabs>
          <w:tab w:val="right" w:leader="dot" w:pos="8306"/>
        </w:tabs>
      </w:pPr>
      <w:hyperlink w:anchor="_Toc13522" w:history="1">
        <w:r>
          <w:rPr>
            <w:rFonts w:ascii="仿宋" w:eastAsia="仿宋" w:hAnsi="仿宋" w:cs="仿宋" w:hint="eastAsia"/>
            <w:lang w:eastAsia="zh-CN"/>
          </w:rPr>
          <w:t>六、背景、必要性分析</w:t>
        </w:r>
        <w:r>
          <w:tab/>
        </w:r>
        <w:r>
          <w:fldChar w:fldCharType="begin"/>
        </w:r>
        <w:r>
          <w:instrText xml:space="preserve"> PAGEREF _Toc13522 \h </w:instrText>
        </w:r>
        <w:r>
          <w:fldChar w:fldCharType="separate"/>
        </w:r>
        <w:r>
          <w:t>22</w:t>
        </w:r>
        <w:r>
          <w:fldChar w:fldCharType="end"/>
        </w:r>
      </w:hyperlink>
    </w:p>
    <w:p>
      <w:pPr>
        <w:pStyle w:val="TOC2"/>
        <w:tabs>
          <w:tab w:val="right" w:leader="dot" w:pos="8306"/>
        </w:tabs>
      </w:pPr>
      <w:hyperlink w:anchor="_Toc21901" w:history="1">
        <w:r>
          <w:rPr>
            <w:rFonts w:ascii="仿宋" w:eastAsia="仿宋" w:hAnsi="仿宋" w:cs="仿宋" w:hint="eastAsia"/>
            <w:lang w:eastAsia="zh-CN"/>
          </w:rPr>
          <w:t>(一)、项目建设背景</w:t>
        </w:r>
        <w:r>
          <w:tab/>
        </w:r>
        <w:r>
          <w:fldChar w:fldCharType="begin"/>
        </w:r>
        <w:r>
          <w:instrText xml:space="preserve"> PAGEREF _Toc21901 \h </w:instrText>
        </w:r>
        <w:r>
          <w:fldChar w:fldCharType="separate"/>
        </w:r>
        <w:r>
          <w:t>22</w:t>
        </w:r>
        <w:r>
          <w:fldChar w:fldCharType="end"/>
        </w:r>
      </w:hyperlink>
    </w:p>
    <w:p>
      <w:pPr>
        <w:pStyle w:val="TOC2"/>
        <w:tabs>
          <w:tab w:val="right" w:leader="dot" w:pos="8306"/>
        </w:tabs>
      </w:pPr>
      <w:hyperlink w:anchor="_Toc5590" w:history="1">
        <w:r>
          <w:rPr>
            <w:rFonts w:ascii="仿宋" w:eastAsia="仿宋" w:hAnsi="仿宋" w:cs="仿宋" w:hint="eastAsia"/>
            <w:lang w:eastAsia="zh-CN"/>
          </w:rPr>
          <w:t>(二)、必要性分析</w:t>
        </w:r>
        <w:r>
          <w:tab/>
        </w:r>
        <w:r>
          <w:fldChar w:fldCharType="begin"/>
        </w:r>
        <w:r>
          <w:instrText xml:space="preserve"> PAGEREF _Toc5590 \h </w:instrText>
        </w:r>
        <w:r>
          <w:fldChar w:fldCharType="separate"/>
        </w:r>
        <w:r>
          <w:t>23</w:t>
        </w:r>
        <w:r>
          <w:fldChar w:fldCharType="end"/>
        </w:r>
      </w:hyperlink>
    </w:p>
    <w:p>
      <w:pPr>
        <w:pStyle w:val="TOC2"/>
        <w:tabs>
          <w:tab w:val="right" w:leader="dot" w:pos="8306"/>
        </w:tabs>
      </w:pPr>
      <w:hyperlink w:anchor="_Toc2496" w:history="1">
        <w:r>
          <w:rPr>
            <w:rFonts w:ascii="仿宋" w:eastAsia="仿宋" w:hAnsi="仿宋" w:cs="仿宋" w:hint="eastAsia"/>
            <w:lang w:eastAsia="zh-CN"/>
          </w:rPr>
          <w:t>(三)、项目建设有利条件</w:t>
        </w:r>
        <w:r>
          <w:tab/>
        </w:r>
        <w:r>
          <w:fldChar w:fldCharType="begin"/>
        </w:r>
        <w:r>
          <w:instrText xml:space="preserve"> PAGEREF _Toc2496 \h </w:instrText>
        </w:r>
        <w:r>
          <w:fldChar w:fldCharType="separate"/>
        </w:r>
        <w:r>
          <w:t>25</w:t>
        </w:r>
        <w:r>
          <w:fldChar w:fldCharType="end"/>
        </w:r>
      </w:hyperlink>
    </w:p>
    <w:p>
      <w:pPr>
        <w:pStyle w:val="TOC1"/>
        <w:tabs>
          <w:tab w:val="right" w:leader="dot" w:pos="8306"/>
        </w:tabs>
      </w:pPr>
      <w:hyperlink w:anchor="_Toc31526" w:history="1">
        <w:r>
          <w:rPr>
            <w:rFonts w:ascii="仿宋" w:eastAsia="仿宋" w:hAnsi="仿宋" w:cs="仿宋" w:hint="eastAsia"/>
            <w:lang w:eastAsia="zh-CN"/>
          </w:rPr>
          <w:t>七、技术创新与产业升级</w:t>
        </w:r>
        <w:r>
          <w:tab/>
        </w:r>
        <w:r>
          <w:fldChar w:fldCharType="begin"/>
        </w:r>
        <w:r>
          <w:instrText xml:space="preserve"> PAGEREF _Toc31526 \h </w:instrText>
        </w:r>
        <w:r>
          <w:fldChar w:fldCharType="separate"/>
        </w:r>
        <w:r>
          <w:t>26</w:t>
        </w:r>
        <w:r>
          <w:fldChar w:fldCharType="end"/>
        </w:r>
      </w:hyperlink>
    </w:p>
    <w:p>
      <w:pPr>
        <w:pStyle w:val="TOC2"/>
        <w:tabs>
          <w:tab w:val="right" w:leader="dot" w:pos="8306"/>
        </w:tabs>
      </w:pPr>
      <w:hyperlink w:anchor="_Toc15672" w:history="1">
        <w:r>
          <w:rPr>
            <w:rFonts w:ascii="仿宋" w:eastAsia="仿宋" w:hAnsi="仿宋" w:cs="仿宋" w:hint="eastAsia"/>
            <w:lang w:eastAsia="zh-CN"/>
          </w:rPr>
          <w:t>(一)、技术创新方向与目标</w:t>
        </w:r>
        <w:r>
          <w:tab/>
        </w:r>
        <w:r>
          <w:fldChar w:fldCharType="begin"/>
        </w:r>
        <w:r>
          <w:instrText xml:space="preserve"> PAGEREF _Toc15672 \h </w:instrText>
        </w:r>
        <w:r>
          <w:fldChar w:fldCharType="separate"/>
        </w:r>
        <w:r>
          <w:t>26</w:t>
        </w:r>
        <w:r>
          <w:fldChar w:fldCharType="end"/>
        </w:r>
      </w:hyperlink>
    </w:p>
    <w:p>
      <w:pPr>
        <w:pStyle w:val="TOC2"/>
        <w:tabs>
          <w:tab w:val="right" w:leader="dot" w:pos="8306"/>
        </w:tabs>
      </w:pPr>
      <w:hyperlink w:anchor="_Toc31524" w:history="1">
        <w:r>
          <w:rPr>
            <w:rFonts w:ascii="仿宋" w:eastAsia="仿宋" w:hAnsi="仿宋" w:cs="仿宋" w:hint="eastAsia"/>
            <w:lang w:eastAsia="zh-CN"/>
          </w:rPr>
          <w:t>(二)、产业升级路径与措施</w:t>
        </w:r>
        <w:r>
          <w:tab/>
        </w:r>
        <w:r>
          <w:fldChar w:fldCharType="begin"/>
        </w:r>
        <w:r>
          <w:instrText xml:space="preserve"> PAGEREF _Toc31524 \h </w:instrText>
        </w:r>
        <w:r>
          <w:fldChar w:fldCharType="separate"/>
        </w:r>
        <w:r>
          <w:t>27</w:t>
        </w:r>
        <w:r>
          <w:fldChar w:fldCharType="end"/>
        </w:r>
      </w:hyperlink>
    </w:p>
    <w:p>
      <w:pPr>
        <w:pStyle w:val="TOC1"/>
        <w:tabs>
          <w:tab w:val="right" w:leader="dot" w:pos="8306"/>
        </w:tabs>
      </w:pPr>
      <w:hyperlink w:anchor="_Toc8236" w:history="1">
        <w:r>
          <w:rPr>
            <w:rFonts w:ascii="仿宋" w:eastAsia="仿宋" w:hAnsi="仿宋" w:cs="仿宋" w:hint="eastAsia"/>
            <w:lang w:eastAsia="zh-CN"/>
          </w:rPr>
          <w:t>八、项目实施与管理方案</w:t>
        </w:r>
        <w:r>
          <w:tab/>
        </w:r>
        <w:r>
          <w:fldChar w:fldCharType="begin"/>
        </w:r>
        <w:r>
          <w:instrText xml:space="preserve"> PAGEREF _Toc8236 \h </w:instrText>
        </w:r>
        <w:r>
          <w:fldChar w:fldCharType="separate"/>
        </w:r>
        <w:r>
          <w:t>29</w:t>
        </w:r>
        <w:r>
          <w:fldChar w:fldCharType="end"/>
        </w:r>
      </w:hyperlink>
    </w:p>
    <w:p>
      <w:pPr>
        <w:pStyle w:val="TOC2"/>
        <w:tabs>
          <w:tab w:val="right" w:leader="dot" w:pos="8306"/>
        </w:tabs>
      </w:pPr>
      <w:hyperlink w:anchor="_Toc4893" w:history="1">
        <w:r>
          <w:rPr>
            <w:rFonts w:ascii="仿宋" w:eastAsia="仿宋" w:hAnsi="仿宋" w:cs="仿宋" w:hint="eastAsia"/>
            <w:lang w:eastAsia="zh-CN"/>
          </w:rPr>
          <w:t>(一)、项目实施计划</w:t>
        </w:r>
        <w:r>
          <w:tab/>
        </w:r>
        <w:r>
          <w:fldChar w:fldCharType="begin"/>
        </w:r>
        <w:r>
          <w:instrText xml:space="preserve"> PAGEREF _Toc4893 \h </w:instrText>
        </w:r>
        <w:r>
          <w:fldChar w:fldCharType="separate"/>
        </w:r>
        <w:r>
          <w:t>29</w:t>
        </w:r>
        <w:r>
          <w:fldChar w:fldCharType="end"/>
        </w:r>
      </w:hyperlink>
    </w:p>
    <w:p>
      <w:pPr>
        <w:pStyle w:val="TOC2"/>
        <w:tabs>
          <w:tab w:val="right" w:leader="dot" w:pos="8306"/>
        </w:tabs>
      </w:pPr>
      <w:hyperlink w:anchor="_Toc22750" w:history="1">
        <w:r>
          <w:rPr>
            <w:rFonts w:ascii="仿宋" w:eastAsia="仿宋" w:hAnsi="仿宋" w:cs="仿宋" w:hint="eastAsia"/>
            <w:lang w:eastAsia="zh-CN"/>
          </w:rPr>
          <w:t>(二)、项目组织机构与职责</w:t>
        </w:r>
        <w:r>
          <w:tab/>
        </w:r>
        <w:r>
          <w:fldChar w:fldCharType="begin"/>
        </w:r>
        <w:r>
          <w:instrText xml:space="preserve"> PAGEREF _Toc22750 \h </w:instrText>
        </w:r>
        <w:r>
          <w:fldChar w:fldCharType="separate"/>
        </w:r>
        <w:r>
          <w:t>30</w:t>
        </w:r>
        <w:r>
          <w:fldChar w:fldCharType="end"/>
        </w:r>
      </w:hyperlink>
    </w:p>
    <w:p>
      <w:pPr>
        <w:pStyle w:val="TOC2"/>
        <w:tabs>
          <w:tab w:val="right" w:leader="dot" w:pos="8306"/>
        </w:tabs>
      </w:pPr>
      <w:hyperlink w:anchor="_Toc7630" w:history="1">
        <w:r>
          <w:rPr>
            <w:rFonts w:ascii="仿宋" w:eastAsia="仿宋" w:hAnsi="仿宋" w:cs="仿宋" w:hint="eastAsia"/>
            <w:lang w:eastAsia="zh-CN"/>
          </w:rPr>
          <w:t>(三)、项目管理与监控体系</w:t>
        </w:r>
        <w:r>
          <w:tab/>
        </w:r>
        <w:r>
          <w:fldChar w:fldCharType="begin"/>
        </w:r>
        <w:r>
          <w:instrText xml:space="preserve"> PAGEREF _Toc7630 \h </w:instrText>
        </w:r>
        <w:r>
          <w:fldChar w:fldCharType="separate"/>
        </w:r>
        <w:r>
          <w:t>33</w:t>
        </w:r>
        <w:r>
          <w:fldChar w:fldCharType="end"/>
        </w:r>
      </w:hyperlink>
    </w:p>
    <w:p>
      <w:pPr>
        <w:pStyle w:val="TOC1"/>
        <w:tabs>
          <w:tab w:val="right" w:leader="dot" w:pos="8306"/>
        </w:tabs>
      </w:pPr>
      <w:hyperlink w:anchor="_Toc30352" w:history="1">
        <w:r>
          <w:rPr>
            <w:rFonts w:ascii="仿宋" w:eastAsia="仿宋" w:hAnsi="仿宋" w:cs="仿宋" w:hint="eastAsia"/>
            <w:lang w:eastAsia="zh-CN"/>
          </w:rPr>
          <w:t>九、项目变更管理</w:t>
        </w:r>
        <w:r>
          <w:tab/>
        </w:r>
        <w:r>
          <w:fldChar w:fldCharType="begin"/>
        </w:r>
        <w:r>
          <w:instrText xml:space="preserve"> PAGEREF _Toc30352 \h </w:instrText>
        </w:r>
        <w:r>
          <w:fldChar w:fldCharType="separate"/>
        </w:r>
        <w:r>
          <w:t>34</w:t>
        </w:r>
        <w:r>
          <w:fldChar w:fldCharType="end"/>
        </w:r>
      </w:hyperlink>
    </w:p>
    <w:p>
      <w:pPr>
        <w:pStyle w:val="TOC2"/>
        <w:tabs>
          <w:tab w:val="right" w:leader="dot" w:pos="8306"/>
        </w:tabs>
      </w:pPr>
      <w:hyperlink w:anchor="_Toc30471" w:history="1">
        <w:r>
          <w:rPr>
            <w:rFonts w:ascii="仿宋" w:eastAsia="仿宋" w:hAnsi="仿宋" w:cs="仿宋" w:hint="eastAsia"/>
            <w:lang w:eastAsia="zh-CN"/>
          </w:rPr>
          <w:t>(一)、变更控制流程</w:t>
        </w:r>
        <w:r>
          <w:tab/>
        </w:r>
        <w:r>
          <w:fldChar w:fldCharType="begin"/>
        </w:r>
        <w:r>
          <w:instrText xml:space="preserve"> PAGEREF _Toc30471 \h </w:instrText>
        </w:r>
        <w:r>
          <w:fldChar w:fldCharType="separate"/>
        </w:r>
        <w:r>
          <w:t>34</w:t>
        </w:r>
        <w:r>
          <w:fldChar w:fldCharType="end"/>
        </w:r>
      </w:hyperlink>
    </w:p>
    <w:p>
      <w:pPr>
        <w:pStyle w:val="TOC2"/>
        <w:tabs>
          <w:tab w:val="right" w:leader="dot" w:pos="8306"/>
        </w:tabs>
      </w:pPr>
      <w:hyperlink w:anchor="_Toc4383" w:history="1">
        <w:r>
          <w:rPr>
            <w:rFonts w:ascii="仿宋" w:eastAsia="仿宋" w:hAnsi="仿宋" w:cs="仿宋" w:hint="eastAsia"/>
            <w:lang w:eastAsia="zh-CN"/>
          </w:rPr>
          <w:t>(二)、影响评估与处理</w:t>
        </w:r>
        <w:r>
          <w:tab/>
        </w:r>
        <w:r>
          <w:fldChar w:fldCharType="begin"/>
        </w:r>
        <w:r>
          <w:instrText xml:space="preserve"> PAGEREF _Toc4383 \h </w:instrText>
        </w:r>
        <w:r>
          <w:fldChar w:fldCharType="separate"/>
        </w:r>
        <w:r>
          <w:t>35</w:t>
        </w:r>
        <w:r>
          <w:fldChar w:fldCharType="end"/>
        </w:r>
      </w:hyperlink>
    </w:p>
    <w:p>
      <w:pPr>
        <w:pStyle w:val="TOC2"/>
        <w:tabs>
          <w:tab w:val="right" w:leader="dot" w:pos="8306"/>
        </w:tabs>
      </w:pPr>
      <w:hyperlink w:anchor="_Toc32075" w:history="1">
        <w:r>
          <w:rPr>
            <w:rFonts w:ascii="仿宋" w:eastAsia="仿宋" w:hAnsi="仿宋" w:cs="仿宋" w:hint="eastAsia"/>
            <w:lang w:eastAsia="zh-CN"/>
          </w:rPr>
          <w:t>(三)、变更记录与追踪</w:t>
        </w:r>
        <w:r>
          <w:tab/>
        </w:r>
        <w:r>
          <w:fldChar w:fldCharType="begin"/>
        </w:r>
        <w:r>
          <w:instrText xml:space="preserve"> PAGEREF _Toc32075 \h </w:instrText>
        </w:r>
        <w:r>
          <w:fldChar w:fldCharType="separate"/>
        </w:r>
        <w:r>
          <w:t>37</w:t>
        </w:r>
        <w:r>
          <w:fldChar w:fldCharType="end"/>
        </w:r>
      </w:hyperlink>
    </w:p>
    <w:p>
      <w:pPr>
        <w:pStyle w:val="TOC2"/>
        <w:tabs>
          <w:tab w:val="right" w:leader="dot" w:pos="8306"/>
        </w:tabs>
      </w:pPr>
      <w:hyperlink w:anchor="_Toc8857" w:history="1">
        <w:r>
          <w:rPr>
            <w:rFonts w:ascii="仿宋" w:eastAsia="仿宋" w:hAnsi="仿宋" w:cs="仿宋" w:hint="eastAsia"/>
            <w:lang w:eastAsia="zh-CN"/>
          </w:rPr>
          <w:t>(四)、变更管理策略</w:t>
        </w:r>
        <w:r>
          <w:tab/>
        </w:r>
        <w:r>
          <w:fldChar w:fldCharType="begin"/>
        </w:r>
        <w:r>
          <w:instrText xml:space="preserve"> PAGEREF _Toc8857 \h </w:instrText>
        </w:r>
        <w:r>
          <w:fldChar w:fldCharType="separate"/>
        </w:r>
        <w:r>
          <w:t>38</w:t>
        </w:r>
        <w:r>
          <w:fldChar w:fldCharType="end"/>
        </w:r>
      </w:hyperlink>
    </w:p>
    <w:p>
      <w:pPr>
        <w:pStyle w:val="TOC1"/>
        <w:tabs>
          <w:tab w:val="right" w:leader="dot" w:pos="8306"/>
        </w:tabs>
      </w:pPr>
      <w:hyperlink w:anchor="_Toc27049" w:history="1">
        <w:r>
          <w:rPr>
            <w:rFonts w:ascii="仿宋" w:eastAsia="仿宋" w:hAnsi="仿宋" w:cs="仿宋" w:hint="eastAsia"/>
            <w:lang w:eastAsia="zh-CN"/>
          </w:rPr>
          <w:t>十、资金管理与财务规划</w:t>
        </w:r>
        <w:r>
          <w:tab/>
        </w:r>
        <w:r>
          <w:fldChar w:fldCharType="begin"/>
        </w:r>
        <w:r>
          <w:instrText xml:space="preserve"> PAGEREF _Toc27049 \h </w:instrText>
        </w:r>
        <w:r>
          <w:fldChar w:fldCharType="separate"/>
        </w:r>
        <w:r>
          <w:t>40</w:t>
        </w:r>
        <w:r>
          <w:fldChar w:fldCharType="end"/>
        </w:r>
      </w:hyperlink>
    </w:p>
    <w:p>
      <w:pPr>
        <w:pStyle w:val="TOC2"/>
        <w:tabs>
          <w:tab w:val="right" w:leader="dot" w:pos="8306"/>
        </w:tabs>
      </w:pPr>
      <w:hyperlink w:anchor="_Toc21055" w:history="1">
        <w:r>
          <w:rPr>
            <w:rFonts w:ascii="仿宋" w:eastAsia="仿宋" w:hAnsi="仿宋" w:cs="仿宋" w:hint="eastAsia"/>
            <w:lang w:eastAsia="zh-CN"/>
          </w:rPr>
          <w:t>(一)、项目资金来源与筹措</w:t>
        </w:r>
        <w:r>
          <w:tab/>
        </w:r>
        <w:r>
          <w:fldChar w:fldCharType="begin"/>
        </w:r>
        <w:r>
          <w:instrText xml:space="preserve"> PAGEREF _Toc21055 \h </w:instrText>
        </w:r>
        <w:r>
          <w:fldChar w:fldCharType="separate"/>
        </w:r>
        <w:r>
          <w:t>40</w:t>
        </w:r>
        <w:r>
          <w:fldChar w:fldCharType="end"/>
        </w:r>
      </w:hyperlink>
    </w:p>
    <w:p>
      <w:pPr>
        <w:pStyle w:val="TOC2"/>
        <w:tabs>
          <w:tab w:val="right" w:leader="dot" w:pos="8306"/>
        </w:tabs>
      </w:pPr>
      <w:hyperlink w:anchor="_Toc30494" w:history="1">
        <w:r>
          <w:rPr>
            <w:rFonts w:ascii="仿宋" w:eastAsia="仿宋" w:hAnsi="仿宋" w:cs="仿宋" w:hint="eastAsia"/>
            <w:lang w:eastAsia="zh-CN"/>
          </w:rPr>
          <w:t>(二)、资金使用与监管</w:t>
        </w:r>
        <w:r>
          <w:tab/>
        </w:r>
        <w:r>
          <w:fldChar w:fldCharType="begin"/>
        </w:r>
        <w:r>
          <w:instrText xml:space="preserve"> PAGEREF _Toc30494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07" w:history="1">
        <w:r>
          <w:rPr>
            <w:rFonts w:ascii="仿宋" w:eastAsia="仿宋" w:hAnsi="仿宋" w:cs="仿宋" w:hint="eastAsia"/>
            <w:lang w:eastAsia="zh-CN"/>
          </w:rPr>
          <w:t>(三)、财务规划与预测</w:t>
        </w:r>
        <w:r>
          <w:tab/>
        </w:r>
        <w:r>
          <w:fldChar w:fldCharType="begin"/>
        </w:r>
        <w:r>
          <w:instrText xml:space="preserve"> PAGEREF _Toc25807 \h </w:instrText>
        </w:r>
        <w:r>
          <w:fldChar w:fldCharType="separate"/>
        </w:r>
        <w:r>
          <w:t>43</w:t>
        </w:r>
        <w:r>
          <w:fldChar w:fldCharType="end"/>
        </w:r>
      </w:hyperlink>
    </w:p>
    <w:p>
      <w:pPr>
        <w:pStyle w:val="TOC1"/>
        <w:tabs>
          <w:tab w:val="right" w:leader="dot" w:pos="8306"/>
        </w:tabs>
      </w:pPr>
      <w:hyperlink w:anchor="_Toc24126" w:history="1">
        <w:r>
          <w:rPr>
            <w:rFonts w:ascii="仿宋" w:eastAsia="仿宋" w:hAnsi="仿宋" w:cs="仿宋" w:hint="eastAsia"/>
            <w:lang w:eastAsia="zh-CN"/>
          </w:rPr>
          <w:t>十一、环境保护与绿色发展</w:t>
        </w:r>
        <w:r>
          <w:tab/>
        </w:r>
        <w:r>
          <w:fldChar w:fldCharType="begin"/>
        </w:r>
        <w:r>
          <w:instrText xml:space="preserve"> PAGEREF _Toc24126 \h </w:instrText>
        </w:r>
        <w:r>
          <w:fldChar w:fldCharType="separate"/>
        </w:r>
        <w:r>
          <w:t>44</w:t>
        </w:r>
        <w:r>
          <w:fldChar w:fldCharType="end"/>
        </w:r>
      </w:hyperlink>
    </w:p>
    <w:p>
      <w:pPr>
        <w:pStyle w:val="TOC2"/>
        <w:tabs>
          <w:tab w:val="right" w:leader="dot" w:pos="8306"/>
        </w:tabs>
      </w:pPr>
      <w:hyperlink w:anchor="_Toc25627" w:history="1">
        <w:r>
          <w:rPr>
            <w:rFonts w:ascii="仿宋" w:eastAsia="仿宋" w:hAnsi="仿宋" w:cs="仿宋" w:hint="eastAsia"/>
            <w:lang w:eastAsia="zh-CN"/>
          </w:rPr>
          <w:t>(一)、环境保护措施</w:t>
        </w:r>
        <w:r>
          <w:tab/>
        </w:r>
        <w:r>
          <w:fldChar w:fldCharType="begin"/>
        </w:r>
        <w:r>
          <w:instrText xml:space="preserve"> PAGEREF _Toc25627 \h </w:instrText>
        </w:r>
        <w:r>
          <w:fldChar w:fldCharType="separate"/>
        </w:r>
        <w:r>
          <w:t>44</w:t>
        </w:r>
        <w:r>
          <w:fldChar w:fldCharType="end"/>
        </w:r>
      </w:hyperlink>
    </w:p>
    <w:p>
      <w:pPr>
        <w:pStyle w:val="TOC2"/>
        <w:tabs>
          <w:tab w:val="right" w:leader="dot" w:pos="8306"/>
        </w:tabs>
      </w:pPr>
      <w:hyperlink w:anchor="_Toc3834" w:history="1">
        <w:r>
          <w:rPr>
            <w:rFonts w:ascii="仿宋" w:eastAsia="仿宋" w:hAnsi="仿宋" w:cs="仿宋" w:hint="eastAsia"/>
            <w:lang w:eastAsia="zh-CN"/>
          </w:rPr>
          <w:t>(二)、绿色发展与可持续发展策略</w:t>
        </w:r>
        <w:r>
          <w:tab/>
        </w:r>
        <w:r>
          <w:fldChar w:fldCharType="begin"/>
        </w:r>
        <w:r>
          <w:instrText xml:space="preserve"> PAGEREF _Toc3834 \h </w:instrText>
        </w:r>
        <w:r>
          <w:fldChar w:fldCharType="separate"/>
        </w:r>
        <w:r>
          <w:t>46</w:t>
        </w:r>
        <w:r>
          <w:fldChar w:fldCharType="end"/>
        </w:r>
      </w:hyperlink>
    </w:p>
    <w:p>
      <w:pPr>
        <w:pStyle w:val="TOC1"/>
        <w:tabs>
          <w:tab w:val="right" w:leader="dot" w:pos="8306"/>
        </w:tabs>
      </w:pPr>
      <w:hyperlink w:anchor="_Toc24614" w:history="1">
        <w:r>
          <w:rPr>
            <w:rFonts w:ascii="仿宋" w:eastAsia="仿宋" w:hAnsi="仿宋" w:cs="仿宋" w:hint="eastAsia"/>
            <w:lang w:eastAsia="zh-CN"/>
          </w:rPr>
          <w:t>十二、土地利用与规划方案</w:t>
        </w:r>
        <w:r>
          <w:tab/>
        </w:r>
        <w:r>
          <w:fldChar w:fldCharType="begin"/>
        </w:r>
        <w:r>
          <w:instrText xml:space="preserve"> PAGEREF _Toc24614 \h </w:instrText>
        </w:r>
        <w:r>
          <w:fldChar w:fldCharType="separate"/>
        </w:r>
        <w:r>
          <w:t>47</w:t>
        </w:r>
        <w:r>
          <w:fldChar w:fldCharType="end"/>
        </w:r>
      </w:hyperlink>
    </w:p>
    <w:p>
      <w:pPr>
        <w:pStyle w:val="TOC2"/>
        <w:tabs>
          <w:tab w:val="right" w:leader="dot" w:pos="8306"/>
        </w:tabs>
      </w:pPr>
      <w:hyperlink w:anchor="_Toc8635" w:history="1">
        <w:r>
          <w:rPr>
            <w:rFonts w:ascii="仿宋" w:eastAsia="仿宋" w:hAnsi="仿宋" w:cs="仿宋" w:hint="eastAsia"/>
            <w:lang w:eastAsia="zh-CN"/>
          </w:rPr>
          <w:t>(一)、项目用地情况分析</w:t>
        </w:r>
        <w:r>
          <w:tab/>
        </w:r>
        <w:r>
          <w:fldChar w:fldCharType="begin"/>
        </w:r>
        <w:r>
          <w:instrText xml:space="preserve"> PAGEREF _Toc8635 \h </w:instrText>
        </w:r>
        <w:r>
          <w:fldChar w:fldCharType="separate"/>
        </w:r>
        <w:r>
          <w:t>47</w:t>
        </w:r>
        <w:r>
          <w:fldChar w:fldCharType="end"/>
        </w:r>
      </w:hyperlink>
    </w:p>
    <w:p>
      <w:pPr>
        <w:pStyle w:val="TOC2"/>
        <w:tabs>
          <w:tab w:val="right" w:leader="dot" w:pos="8306"/>
        </w:tabs>
      </w:pPr>
      <w:hyperlink w:anchor="_Toc32354" w:history="1">
        <w:r>
          <w:rPr>
            <w:rFonts w:ascii="仿宋" w:eastAsia="仿宋" w:hAnsi="仿宋" w:cs="仿宋" w:hint="eastAsia"/>
            <w:lang w:eastAsia="zh-CN"/>
          </w:rPr>
          <w:t>(二)、土地利用规划方案</w:t>
        </w:r>
        <w:r>
          <w:tab/>
        </w:r>
        <w:r>
          <w:fldChar w:fldCharType="begin"/>
        </w:r>
        <w:r>
          <w:instrText xml:space="preserve"> PAGEREF _Toc32354 \h </w:instrText>
        </w:r>
        <w:r>
          <w:fldChar w:fldCharType="separate"/>
        </w:r>
        <w:r>
          <w:t>48</w:t>
        </w:r>
        <w:r>
          <w:fldChar w:fldCharType="end"/>
        </w:r>
      </w:hyperlink>
    </w:p>
    <w:p>
      <w:pPr>
        <w:pStyle w:val="TOC1"/>
        <w:tabs>
          <w:tab w:val="right" w:leader="dot" w:pos="8306"/>
        </w:tabs>
      </w:pPr>
      <w:hyperlink w:anchor="_Toc553" w:history="1">
        <w:r>
          <w:rPr>
            <w:rFonts w:ascii="仿宋" w:eastAsia="仿宋" w:hAnsi="仿宋" w:cs="仿宋" w:hint="eastAsia"/>
            <w:lang w:eastAsia="zh-CN"/>
          </w:rPr>
          <w:t>十三、知识产权管理与保护</w:t>
        </w:r>
        <w:r>
          <w:tab/>
        </w:r>
        <w:r>
          <w:fldChar w:fldCharType="begin"/>
        </w:r>
        <w:r>
          <w:instrText xml:space="preserve"> PAGEREF _Toc553 \h </w:instrText>
        </w:r>
        <w:r>
          <w:fldChar w:fldCharType="separate"/>
        </w:r>
        <w:r>
          <w:t>49</w:t>
        </w:r>
        <w:r>
          <w:fldChar w:fldCharType="end"/>
        </w:r>
      </w:hyperlink>
    </w:p>
    <w:p>
      <w:pPr>
        <w:pStyle w:val="TOC2"/>
        <w:tabs>
          <w:tab w:val="right" w:leader="dot" w:pos="8306"/>
        </w:tabs>
      </w:pPr>
      <w:hyperlink w:anchor="_Toc28623" w:history="1">
        <w:r>
          <w:rPr>
            <w:rFonts w:ascii="仿宋" w:eastAsia="仿宋" w:hAnsi="仿宋" w:cs="仿宋" w:hint="eastAsia"/>
            <w:lang w:eastAsia="zh-CN"/>
          </w:rPr>
          <w:t>(一)、知识产权管理体系建设</w:t>
        </w:r>
        <w:r>
          <w:tab/>
        </w:r>
        <w:r>
          <w:fldChar w:fldCharType="begin"/>
        </w:r>
        <w:r>
          <w:instrText xml:space="preserve"> PAGEREF _Toc28623 \h </w:instrText>
        </w:r>
        <w:r>
          <w:fldChar w:fldCharType="separate"/>
        </w:r>
        <w:r>
          <w:t>49</w:t>
        </w:r>
        <w:r>
          <w:fldChar w:fldCharType="end"/>
        </w:r>
      </w:hyperlink>
    </w:p>
    <w:p>
      <w:pPr>
        <w:pStyle w:val="TOC2"/>
        <w:tabs>
          <w:tab w:val="right" w:leader="dot" w:pos="8306"/>
        </w:tabs>
      </w:pPr>
      <w:hyperlink w:anchor="_Toc10583" w:history="1">
        <w:r>
          <w:rPr>
            <w:rFonts w:ascii="仿宋" w:eastAsia="仿宋" w:hAnsi="仿宋" w:cs="仿宋" w:hint="eastAsia"/>
            <w:lang w:eastAsia="zh-CN"/>
          </w:rPr>
          <w:t>(二)、知识产权保护措施</w:t>
        </w:r>
        <w:r>
          <w:tab/>
        </w:r>
        <w:r>
          <w:fldChar w:fldCharType="begin"/>
        </w:r>
        <w:r>
          <w:instrText xml:space="preserve"> PAGEREF _Toc10583 \h </w:instrText>
        </w:r>
        <w:r>
          <w:fldChar w:fldCharType="separate"/>
        </w:r>
        <w:r>
          <w:t>50</w:t>
        </w:r>
        <w:r>
          <w:fldChar w:fldCharType="end"/>
        </w:r>
      </w:hyperlink>
    </w:p>
    <w:p>
      <w:pPr>
        <w:pStyle w:val="TOC1"/>
        <w:tabs>
          <w:tab w:val="right" w:leader="dot" w:pos="8306"/>
        </w:tabs>
      </w:pPr>
      <w:hyperlink w:anchor="_Toc27905" w:history="1">
        <w:r>
          <w:rPr>
            <w:rFonts w:ascii="仿宋" w:eastAsia="仿宋" w:hAnsi="仿宋" w:cs="仿宋" w:hint="eastAsia"/>
            <w:lang w:eastAsia="zh-CN"/>
          </w:rPr>
          <w:t>十四、企业合规与伦理</w:t>
        </w:r>
        <w:r>
          <w:tab/>
        </w:r>
        <w:r>
          <w:fldChar w:fldCharType="begin"/>
        </w:r>
        <w:r>
          <w:instrText xml:space="preserve"> PAGEREF _Toc27905 \h </w:instrText>
        </w:r>
        <w:r>
          <w:fldChar w:fldCharType="separate"/>
        </w:r>
        <w:r>
          <w:t>52</w:t>
        </w:r>
        <w:r>
          <w:fldChar w:fldCharType="end"/>
        </w:r>
      </w:hyperlink>
    </w:p>
    <w:p>
      <w:pPr>
        <w:pStyle w:val="TOC2"/>
        <w:tabs>
          <w:tab w:val="right" w:leader="dot" w:pos="8306"/>
        </w:tabs>
      </w:pPr>
      <w:hyperlink w:anchor="_Toc10799" w:history="1">
        <w:r>
          <w:rPr>
            <w:rFonts w:ascii="仿宋" w:eastAsia="仿宋" w:hAnsi="仿宋" w:cs="仿宋" w:hint="eastAsia"/>
            <w:lang w:eastAsia="zh-CN"/>
          </w:rPr>
          <w:t>(一)、合规政策与程序</w:t>
        </w:r>
        <w:r>
          <w:tab/>
        </w:r>
        <w:r>
          <w:fldChar w:fldCharType="begin"/>
        </w:r>
        <w:r>
          <w:instrText xml:space="preserve"> PAGEREF _Toc10799 \h </w:instrText>
        </w:r>
        <w:r>
          <w:fldChar w:fldCharType="separate"/>
        </w:r>
        <w:r>
          <w:t>52</w:t>
        </w:r>
        <w:r>
          <w:fldChar w:fldCharType="end"/>
        </w:r>
      </w:hyperlink>
    </w:p>
    <w:p>
      <w:pPr>
        <w:pStyle w:val="TOC2"/>
        <w:tabs>
          <w:tab w:val="right" w:leader="dot" w:pos="8306"/>
        </w:tabs>
      </w:pPr>
      <w:hyperlink w:anchor="_Toc3924" w:history="1">
        <w:r>
          <w:rPr>
            <w:rFonts w:ascii="仿宋" w:eastAsia="仿宋" w:hAnsi="仿宋" w:cs="仿宋" w:hint="eastAsia"/>
            <w:lang w:eastAsia="zh-CN"/>
          </w:rPr>
          <w:t>(二)、伦理规范与培训</w:t>
        </w:r>
        <w:r>
          <w:tab/>
        </w:r>
        <w:r>
          <w:fldChar w:fldCharType="begin"/>
        </w:r>
        <w:r>
          <w:instrText xml:space="preserve"> PAGEREF _Toc3924 \h </w:instrText>
        </w:r>
        <w:r>
          <w:fldChar w:fldCharType="separate"/>
        </w:r>
        <w:r>
          <w:t>53</w:t>
        </w:r>
        <w:r>
          <w:fldChar w:fldCharType="end"/>
        </w:r>
      </w:hyperlink>
    </w:p>
    <w:p>
      <w:pPr>
        <w:pStyle w:val="TOC2"/>
        <w:tabs>
          <w:tab w:val="right" w:leader="dot" w:pos="8306"/>
        </w:tabs>
      </w:pPr>
      <w:hyperlink w:anchor="_Toc10827" w:history="1">
        <w:r>
          <w:rPr>
            <w:rFonts w:ascii="仿宋" w:eastAsia="仿宋" w:hAnsi="仿宋" w:cs="仿宋" w:hint="eastAsia"/>
            <w:lang w:eastAsia="zh-CN"/>
          </w:rPr>
          <w:t>(三)、合规风险评估</w:t>
        </w:r>
        <w:r>
          <w:tab/>
        </w:r>
        <w:r>
          <w:fldChar w:fldCharType="begin"/>
        </w:r>
        <w:r>
          <w:instrText xml:space="preserve"> PAGEREF _Toc10827 \h </w:instrText>
        </w:r>
        <w:r>
          <w:fldChar w:fldCharType="separate"/>
        </w:r>
        <w:r>
          <w:t>54</w:t>
        </w:r>
        <w:r>
          <w:fldChar w:fldCharType="end"/>
        </w:r>
      </w:hyperlink>
    </w:p>
    <w:p>
      <w:pPr>
        <w:pStyle w:val="TOC2"/>
        <w:tabs>
          <w:tab w:val="right" w:leader="dot" w:pos="8306"/>
        </w:tabs>
      </w:pPr>
      <w:hyperlink w:anchor="_Toc22751" w:history="1">
        <w:r>
          <w:rPr>
            <w:rFonts w:ascii="仿宋" w:eastAsia="仿宋" w:hAnsi="仿宋" w:cs="仿宋" w:hint="eastAsia"/>
            <w:lang w:eastAsia="zh-CN"/>
          </w:rPr>
          <w:t>(四)、合规监督与执行</w:t>
        </w:r>
        <w:r>
          <w:tab/>
        </w:r>
        <w:r>
          <w:fldChar w:fldCharType="begin"/>
        </w:r>
        <w:r>
          <w:instrText xml:space="preserve"> PAGEREF _Toc22751 \h </w:instrText>
        </w:r>
        <w:r>
          <w:fldChar w:fldCharType="separate"/>
        </w:r>
        <w:r>
          <w:t>55</w:t>
        </w:r>
        <w:r>
          <w:fldChar w:fldCharType="end"/>
        </w:r>
      </w:hyperlink>
    </w:p>
    <w:p>
      <w:pPr>
        <w:pStyle w:val="TOC1"/>
        <w:tabs>
          <w:tab w:val="right" w:leader="dot" w:pos="8306"/>
        </w:tabs>
      </w:pPr>
      <w:hyperlink w:anchor="_Toc29354" w:history="1">
        <w:r>
          <w:rPr>
            <w:rFonts w:ascii="仿宋" w:eastAsia="仿宋" w:hAnsi="仿宋" w:cs="仿宋" w:hint="eastAsia"/>
            <w:lang w:eastAsia="zh-CN"/>
          </w:rPr>
          <w:t>十五、法律法规与政策遵循</w:t>
        </w:r>
        <w:r>
          <w:tab/>
        </w:r>
        <w:r>
          <w:fldChar w:fldCharType="begin"/>
        </w:r>
        <w:r>
          <w:instrText xml:space="preserve"> PAGEREF _Toc29354 \h </w:instrText>
        </w:r>
        <w:r>
          <w:fldChar w:fldCharType="separate"/>
        </w:r>
        <w:r>
          <w:t>56</w:t>
        </w:r>
        <w:r>
          <w:fldChar w:fldCharType="end"/>
        </w:r>
      </w:hyperlink>
    </w:p>
    <w:p>
      <w:pPr>
        <w:pStyle w:val="TOC2"/>
        <w:tabs>
          <w:tab w:val="right" w:leader="dot" w:pos="8306"/>
        </w:tabs>
      </w:pPr>
      <w:hyperlink w:anchor="_Toc2276" w:history="1">
        <w:r>
          <w:rPr>
            <w:rFonts w:ascii="仿宋" w:eastAsia="仿宋" w:hAnsi="仿宋" w:cs="仿宋" w:hint="eastAsia"/>
            <w:lang w:eastAsia="zh-CN"/>
          </w:rPr>
          <w:t>(一)、法律法规遵守</w:t>
        </w:r>
        <w:r>
          <w:tab/>
        </w:r>
        <w:r>
          <w:fldChar w:fldCharType="begin"/>
        </w:r>
        <w:r>
          <w:instrText xml:space="preserve"> PAGEREF _Toc2276 \h </w:instrText>
        </w:r>
        <w:r>
          <w:fldChar w:fldCharType="separate"/>
        </w:r>
        <w:r>
          <w:t>56</w:t>
        </w:r>
        <w:r>
          <w:fldChar w:fldCharType="end"/>
        </w:r>
      </w:hyperlink>
    </w:p>
    <w:p>
      <w:pPr>
        <w:pStyle w:val="TOC2"/>
        <w:tabs>
          <w:tab w:val="right" w:leader="dot" w:pos="8306"/>
        </w:tabs>
      </w:pPr>
      <w:hyperlink w:anchor="_Toc24278" w:history="1">
        <w:r>
          <w:rPr>
            <w:rFonts w:ascii="仿宋" w:eastAsia="仿宋" w:hAnsi="仿宋" w:cs="仿宋" w:hint="eastAsia"/>
            <w:lang w:eastAsia="zh-CN"/>
          </w:rPr>
          <w:t>(二)、政策导向与利用</w:t>
        </w:r>
        <w:r>
          <w:tab/>
        </w:r>
        <w:r>
          <w:fldChar w:fldCharType="begin"/>
        </w:r>
        <w:r>
          <w:instrText xml:space="preserve"> PAGEREF _Toc24278 \h </w:instrText>
        </w:r>
        <w:r>
          <w:fldChar w:fldCharType="separate"/>
        </w:r>
        <w:r>
          <w:t>57</w:t>
        </w:r>
        <w:r>
          <w:fldChar w:fldCharType="end"/>
        </w:r>
      </w:hyperlink>
    </w:p>
    <w:p>
      <w:pPr>
        <w:pStyle w:val="TOC1"/>
        <w:tabs>
          <w:tab w:val="right" w:leader="dot" w:pos="8306"/>
        </w:tabs>
      </w:pPr>
      <w:hyperlink w:anchor="_Toc2251" w:history="1">
        <w:r>
          <w:rPr>
            <w:rFonts w:ascii="仿宋" w:eastAsia="仿宋" w:hAnsi="仿宋" w:cs="仿宋" w:hint="eastAsia"/>
            <w:lang w:eastAsia="zh-CN"/>
          </w:rPr>
          <w:t>十六、创新驱动与持续发展</w:t>
        </w:r>
        <w:r>
          <w:tab/>
        </w:r>
        <w:r>
          <w:fldChar w:fldCharType="begin"/>
        </w:r>
        <w:r>
          <w:instrText xml:space="preserve"> PAGEREF _Toc2251 \h </w:instrText>
        </w:r>
        <w:r>
          <w:fldChar w:fldCharType="separate"/>
        </w:r>
        <w:r>
          <w:t>58</w:t>
        </w:r>
        <w:r>
          <w:fldChar w:fldCharType="end"/>
        </w:r>
      </w:hyperlink>
    </w:p>
    <w:p>
      <w:pPr>
        <w:pStyle w:val="TOC2"/>
        <w:tabs>
          <w:tab w:val="right" w:leader="dot" w:pos="8306"/>
        </w:tabs>
      </w:pPr>
      <w:hyperlink w:anchor="_Toc26236" w:history="1">
        <w:r>
          <w:rPr>
            <w:rFonts w:ascii="仿宋" w:eastAsia="仿宋" w:hAnsi="仿宋" w:cs="仿宋" w:hint="eastAsia"/>
            <w:lang w:eastAsia="zh-CN"/>
          </w:rPr>
          <w:t>(一)、创新驱动战略实施</w:t>
        </w:r>
        <w:r>
          <w:tab/>
        </w:r>
        <w:r>
          <w:fldChar w:fldCharType="begin"/>
        </w:r>
        <w:r>
          <w:instrText xml:space="preserve"> PAGEREF _Toc26236 \h </w:instrText>
        </w:r>
        <w:r>
          <w:fldChar w:fldCharType="separate"/>
        </w:r>
        <w:r>
          <w:t>58</w:t>
        </w:r>
        <w:r>
          <w:fldChar w:fldCharType="end"/>
        </w:r>
      </w:hyperlink>
    </w:p>
    <w:p>
      <w:pPr>
        <w:pStyle w:val="TOC2"/>
        <w:tabs>
          <w:tab w:val="right" w:leader="dot" w:pos="8306"/>
        </w:tabs>
      </w:pPr>
      <w:hyperlink w:anchor="_Toc24044" w:history="1">
        <w:r>
          <w:rPr>
            <w:rFonts w:ascii="仿宋" w:eastAsia="仿宋" w:hAnsi="仿宋" w:cs="仿宋" w:hint="eastAsia"/>
            <w:lang w:eastAsia="zh-CN"/>
          </w:rPr>
          <w:t>(二)、持续发展路径探索</w:t>
        </w:r>
        <w:r>
          <w:tab/>
        </w:r>
        <w:r>
          <w:fldChar w:fldCharType="begin"/>
        </w:r>
        <w:r>
          <w:instrText xml:space="preserve"> PAGEREF _Toc24044 \h </w:instrText>
        </w:r>
        <w:r>
          <w:fldChar w:fldCharType="separate"/>
        </w:r>
        <w:r>
          <w:t>59</w:t>
        </w:r>
        <w:r>
          <w:fldChar w:fldCharType="end"/>
        </w:r>
      </w:hyperlink>
    </w:p>
    <w:p>
      <w:pPr>
        <w:pStyle w:val="TOC1"/>
        <w:tabs>
          <w:tab w:val="right" w:leader="dot" w:pos="8306"/>
        </w:tabs>
      </w:pPr>
      <w:hyperlink w:anchor="_Toc7301" w:history="1">
        <w:r>
          <w:rPr>
            <w:rFonts w:ascii="仿宋" w:eastAsia="仿宋" w:hAnsi="仿宋" w:cs="仿宋" w:hint="eastAsia"/>
            <w:lang w:eastAsia="zh-CN"/>
          </w:rPr>
          <w:t>十七、项目施工方案</w:t>
        </w:r>
        <w:r>
          <w:tab/>
        </w:r>
        <w:r>
          <w:fldChar w:fldCharType="begin"/>
        </w:r>
        <w:r>
          <w:instrText xml:space="preserve"> PAGEREF _Toc7301 \h </w:instrText>
        </w:r>
        <w:r>
          <w:fldChar w:fldCharType="separate"/>
        </w:r>
        <w:r>
          <w:t>63</w:t>
        </w:r>
        <w:r>
          <w:fldChar w:fldCharType="end"/>
        </w:r>
      </w:hyperlink>
    </w:p>
    <w:p>
      <w:pPr>
        <w:pStyle w:val="TOC2"/>
        <w:tabs>
          <w:tab w:val="right" w:leader="dot" w:pos="8306"/>
        </w:tabs>
      </w:pPr>
      <w:hyperlink w:anchor="_Toc11955" w:history="1">
        <w:r>
          <w:rPr>
            <w:rFonts w:ascii="仿宋" w:eastAsia="仿宋" w:hAnsi="仿宋" w:cs="仿宋" w:hint="eastAsia"/>
            <w:lang w:eastAsia="zh-CN"/>
          </w:rPr>
          <w:t>(一)、施工组织设计</w:t>
        </w:r>
        <w:r>
          <w:tab/>
        </w:r>
        <w:r>
          <w:fldChar w:fldCharType="begin"/>
        </w:r>
        <w:r>
          <w:instrText xml:space="preserve"> PAGEREF _Toc11955 \h </w:instrText>
        </w:r>
        <w:r>
          <w:fldChar w:fldCharType="separate"/>
        </w:r>
        <w:r>
          <w:t>63</w:t>
        </w:r>
        <w:r>
          <w:fldChar w:fldCharType="end"/>
        </w:r>
      </w:hyperlink>
    </w:p>
    <w:p>
      <w:pPr>
        <w:pStyle w:val="TOC2"/>
        <w:tabs>
          <w:tab w:val="right" w:leader="dot" w:pos="8306"/>
        </w:tabs>
      </w:pPr>
      <w:hyperlink w:anchor="_Toc6188" w:history="1">
        <w:r>
          <w:rPr>
            <w:rFonts w:ascii="仿宋" w:eastAsia="仿宋" w:hAnsi="仿宋" w:cs="仿宋" w:hint="eastAsia"/>
            <w:lang w:eastAsia="zh-CN"/>
          </w:rPr>
          <w:t>(二)、施工工艺与技术路线</w:t>
        </w:r>
        <w:r>
          <w:tab/>
        </w:r>
        <w:r>
          <w:fldChar w:fldCharType="begin"/>
        </w:r>
        <w:r>
          <w:instrText xml:space="preserve"> PAGEREF _Toc6188 \h </w:instrText>
        </w:r>
        <w:r>
          <w:fldChar w:fldCharType="separate"/>
        </w:r>
        <w:r>
          <w:t>65</w:t>
        </w:r>
        <w:r>
          <w:fldChar w:fldCharType="end"/>
        </w:r>
      </w:hyperlink>
    </w:p>
    <w:p>
      <w:pPr>
        <w:pStyle w:val="TOC2"/>
        <w:tabs>
          <w:tab w:val="right" w:leader="dot" w:pos="8306"/>
        </w:tabs>
      </w:pPr>
      <w:hyperlink w:anchor="_Toc7655" w:history="1">
        <w:r>
          <w:rPr>
            <w:rFonts w:ascii="仿宋" w:eastAsia="仿宋" w:hAnsi="仿宋" w:cs="仿宋" w:hint="eastAsia"/>
            <w:lang w:eastAsia="zh-CN"/>
          </w:rPr>
          <w:t>(三)、关键节点施工计划</w:t>
        </w:r>
        <w:r>
          <w:tab/>
        </w:r>
        <w:r>
          <w:fldChar w:fldCharType="begin"/>
        </w:r>
        <w:r>
          <w:instrText xml:space="preserve"> PAGEREF _Toc7655 \h </w:instrText>
        </w:r>
        <w:r>
          <w:fldChar w:fldCharType="separate"/>
        </w:r>
        <w:r>
          <w:t>66</w:t>
        </w:r>
        <w:r>
          <w:fldChar w:fldCharType="end"/>
        </w:r>
      </w:hyperlink>
    </w:p>
    <w:p>
      <w:pPr>
        <w:pStyle w:val="TOC2"/>
        <w:tabs>
          <w:tab w:val="right" w:leader="dot" w:pos="8306"/>
        </w:tabs>
      </w:pPr>
      <w:hyperlink w:anchor="_Toc8113" w:history="1">
        <w:r>
          <w:rPr>
            <w:rFonts w:ascii="仿宋" w:eastAsia="仿宋" w:hAnsi="仿宋" w:cs="仿宋" w:hint="eastAsia"/>
            <w:lang w:eastAsia="zh-CN"/>
          </w:rPr>
          <w:t>(四)、施工现场管理</w:t>
        </w:r>
        <w:r>
          <w:tab/>
        </w:r>
        <w:r>
          <w:fldChar w:fldCharType="begin"/>
        </w:r>
        <w:r>
          <w:instrText xml:space="preserve"> PAGEREF _Toc8113 \h </w:instrText>
        </w:r>
        <w:r>
          <w:fldChar w:fldCharType="separate"/>
        </w:r>
        <w:r>
          <w:t>68</w:t>
        </w:r>
        <w:r>
          <w:fldChar w:fldCharType="end"/>
        </w:r>
      </w:hyperlink>
    </w:p>
    <w:p>
      <w:pPr>
        <w:pStyle w:val="TOC1"/>
        <w:tabs>
          <w:tab w:val="right" w:leader="dot" w:pos="8306"/>
        </w:tabs>
      </w:pPr>
      <w:hyperlink w:anchor="_Toc5398" w:history="1">
        <w:r>
          <w:rPr>
            <w:rFonts w:ascii="仿宋" w:eastAsia="仿宋" w:hAnsi="仿宋" w:cs="仿宋" w:hint="eastAsia"/>
            <w:lang w:eastAsia="zh-CN"/>
          </w:rPr>
          <w:t>十八、人力资源管理与开发</w:t>
        </w:r>
        <w:r>
          <w:tab/>
        </w:r>
        <w:r>
          <w:fldChar w:fldCharType="begin"/>
        </w:r>
        <w:r>
          <w:instrText xml:space="preserve"> PAGEREF _Toc5398 \h </w:instrText>
        </w:r>
        <w:r>
          <w:fldChar w:fldCharType="separate"/>
        </w:r>
        <w:r>
          <w:t>70</w:t>
        </w:r>
        <w:r>
          <w:fldChar w:fldCharType="end"/>
        </w:r>
      </w:hyperlink>
    </w:p>
    <w:p>
      <w:pPr>
        <w:pStyle w:val="TOC2"/>
        <w:tabs>
          <w:tab w:val="right" w:leader="dot" w:pos="8306"/>
        </w:tabs>
      </w:pPr>
      <w:hyperlink w:anchor="_Toc27018" w:history="1">
        <w:r>
          <w:rPr>
            <w:rFonts w:ascii="仿宋" w:eastAsia="仿宋" w:hAnsi="仿宋" w:cs="仿宋" w:hint="eastAsia"/>
            <w:lang w:eastAsia="zh-CN"/>
          </w:rPr>
          <w:t>(一)、人力资源规划</w:t>
        </w:r>
        <w:r>
          <w:tab/>
        </w:r>
        <w:r>
          <w:fldChar w:fldCharType="begin"/>
        </w:r>
        <w:r>
          <w:instrText xml:space="preserve"> PAGEREF _Toc27018 \h </w:instrText>
        </w:r>
        <w:r>
          <w:fldChar w:fldCharType="separate"/>
        </w:r>
        <w:r>
          <w:t>70</w:t>
        </w:r>
        <w:r>
          <w:fldChar w:fldCharType="end"/>
        </w:r>
      </w:hyperlink>
    </w:p>
    <w:p>
      <w:pPr>
        <w:pStyle w:val="TOC2"/>
        <w:tabs>
          <w:tab w:val="right" w:leader="dot" w:pos="8306"/>
        </w:tabs>
      </w:pPr>
      <w:hyperlink w:anchor="_Toc8054" w:history="1">
        <w:r>
          <w:rPr>
            <w:rFonts w:ascii="仿宋" w:eastAsia="仿宋" w:hAnsi="仿宋" w:cs="仿宋" w:hint="eastAsia"/>
            <w:lang w:eastAsia="zh-CN"/>
          </w:rPr>
          <w:t>(二)、人力资源开发与培训</w:t>
        </w:r>
        <w:r>
          <w:tab/>
        </w:r>
        <w:r>
          <w:fldChar w:fldCharType="begin"/>
        </w:r>
        <w:r>
          <w:instrText xml:space="preserve"> PAGEREF _Toc8054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84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3682"/>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476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004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一、PPO项目的市场准入条件分析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PPO项目而言，市场准入条件首先取决于政策法规环境。政府对于[行业名称]领域的法规，如环保标准、税收政策、和技术使用规范，直接影响PPO项目的运营和成本结构。例如，若政府针对使用可再生能源的企业提供税收优惠，这将对PPO项目的财务规划产生重要影响。同时，考虑经济环境和消费者偏好的变化对PPO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二、PPO项目的行业规范与合规性要求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PPO项目来说，遵守行业规范和合规性要求是确保项目顺利进行的基础。这包括遵循质量控制标准、安全规定、数据保护法规等。例如，若PPO项目涉及数据处理，须严格遵守相关的数据保护法规。此外，行业内部的自律规范，如产品标准和服务流程，也对于提升PPO项目在行业内的认可度和竞争力至关重要。项目管理团队必须不断更新策略，以应对行业规范和法规的变化，确保PPO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三、PPO项目的竞争格局和战略定位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O项目的发展规划中，理解行业的竞争格局对于制定有效的市场策略极为关键。这包括分析主要竞争对手的市场地位、优势及其业务模式。PPO项目面临的竞争对手可能包括大型成熟企业和创新型初创公司，各自采取不同的市场策略。因此，PPO项目需精确地定位自己的市场策略，如专注于产品创新、客户服务或成本效率，以在竞争中占据优势。通过深入的市场和竞争分析，PPO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0235"/>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8179"/>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1637"/>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31165"/>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5624"/>
      <w:r>
        <w:rPr>
          <w:rFonts w:ascii="仿宋" w:eastAsia="仿宋" w:hAnsi="仿宋" w:cs="仿宋" w:hint="eastAsia"/>
          <w:sz w:val="28"/>
          <w:lang w:eastAsia="zh-CN"/>
        </w:rPr>
        <w:t>三、资源开发及综合利用分析</w:t>
      </w:r>
      <w:bookmarkEnd w:id="10"/>
    </w:p>
    <w:p>
      <w:pPr>
        <w:pStyle w:val="Heading2"/>
        <w:rPr>
          <w:rFonts w:ascii="仿宋" w:eastAsia="仿宋" w:hAnsi="仿宋" w:cs="仿宋" w:hint="eastAsia"/>
          <w:lang w:eastAsia="zh-CN"/>
        </w:rPr>
      </w:pPr>
      <w:bookmarkStart w:id="11" w:name="_Toc32320"/>
      <w:r>
        <w:rPr>
          <w:rFonts w:ascii="仿宋" w:eastAsia="仿宋" w:hAnsi="仿宋" w:cs="仿宋" w:hint="eastAsia"/>
          <w:lang w:eastAsia="zh-CN"/>
        </w:rPr>
        <w:t>(一)、资源开发方案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一、PPO项目的技术资源开发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O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二、PPO项目的人力资源管理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PPO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三、PPO项目的资金资源筹措与优化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PPO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2" w:name="_Toc3567"/>
      <w:r>
        <w:rPr>
          <w:rFonts w:ascii="仿宋" w:eastAsia="仿宋" w:hAnsi="仿宋" w:cs="仿宋" w:hint="eastAsia"/>
          <w:sz w:val="28"/>
          <w:lang w:eastAsia="zh-CN"/>
        </w:rPr>
        <w:t>(二)、资源利用方案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制定PPO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PPO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https://d.book118.com/807154201045006053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2E6700"/>
    <w:rsid w:val="202E67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7154201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2024-02-28T18:26:00Z</dcterms:created>
  <dcterms:modified xsi:type="dcterms:W3CDTF">2024-02-28T18:27:14Z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301ACB3D39A84EA8A53CF6B49226BC32_11</vt:lpwstr>
  </property>
  <property fmtid="{D5CDD505-2E9C-101B-9397-08002B2CF9AE}" pid="3" name="KSOProductBuildVer">
    <vt:lpwstr>2052-12.1.0.16250</vt:lpwstr>
  </property>
</Properties>
</file>