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同步器项目可行性建设方案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74" w:history="1">
        <w:r>
          <w:rPr>
            <w:rFonts w:ascii="仿宋" w:eastAsia="仿宋" w:hAnsi="仿宋" w:cs="仿宋" w:hint="eastAsia"/>
            <w:lang w:eastAsia="zh-CN"/>
          </w:rPr>
          <w:t>序言</w:t>
        </w:r>
        <w:r>
          <w:tab/>
        </w:r>
        <w:r>
          <w:fldChar w:fldCharType="begin"/>
        </w:r>
        <w:r>
          <w:instrText xml:space="preserve"> PAGEREF _Toc7074 \h </w:instrText>
        </w:r>
        <w:r>
          <w:fldChar w:fldCharType="separate"/>
        </w:r>
        <w:r>
          <w:t>3</w:t>
        </w:r>
        <w:r>
          <w:fldChar w:fldCharType="end"/>
        </w:r>
      </w:hyperlink>
    </w:p>
    <w:p>
      <w:pPr>
        <w:pStyle w:val="TOC1"/>
        <w:tabs>
          <w:tab w:val="right" w:leader="dot" w:pos="8306"/>
        </w:tabs>
      </w:pPr>
      <w:hyperlink w:anchor="_Toc28507" w:history="1">
        <w:r>
          <w:rPr>
            <w:rFonts w:ascii="仿宋" w:eastAsia="仿宋" w:hAnsi="仿宋" w:cs="仿宋" w:hint="eastAsia"/>
            <w:lang w:eastAsia="zh-CN"/>
          </w:rPr>
          <w:t>一、经济影响分析</w:t>
        </w:r>
        <w:r>
          <w:tab/>
        </w:r>
        <w:r>
          <w:fldChar w:fldCharType="begin"/>
        </w:r>
        <w:r>
          <w:instrText xml:space="preserve"> PAGEREF _Toc28507 \h </w:instrText>
        </w:r>
        <w:r>
          <w:fldChar w:fldCharType="separate"/>
        </w:r>
        <w:r>
          <w:t>3</w:t>
        </w:r>
        <w:r>
          <w:fldChar w:fldCharType="end"/>
        </w:r>
      </w:hyperlink>
    </w:p>
    <w:p>
      <w:pPr>
        <w:pStyle w:val="TOC2"/>
        <w:tabs>
          <w:tab w:val="right" w:leader="dot" w:pos="8306"/>
        </w:tabs>
      </w:pPr>
      <w:hyperlink w:anchor="_Toc5206" w:history="1">
        <w:r>
          <w:rPr>
            <w:rFonts w:ascii="仿宋" w:eastAsia="仿宋" w:hAnsi="仿宋" w:cs="仿宋" w:hint="eastAsia"/>
            <w:lang w:eastAsia="zh-CN"/>
          </w:rPr>
          <w:t>(一)、经济费用效益或费用效果分析</w:t>
        </w:r>
        <w:r>
          <w:tab/>
        </w:r>
        <w:r>
          <w:fldChar w:fldCharType="begin"/>
        </w:r>
        <w:r>
          <w:instrText xml:space="preserve"> PAGEREF _Toc5206 \h </w:instrText>
        </w:r>
        <w:r>
          <w:fldChar w:fldCharType="separate"/>
        </w:r>
        <w:r>
          <w:t>3</w:t>
        </w:r>
        <w:r>
          <w:fldChar w:fldCharType="end"/>
        </w:r>
      </w:hyperlink>
    </w:p>
    <w:p>
      <w:pPr>
        <w:pStyle w:val="TOC2"/>
        <w:tabs>
          <w:tab w:val="right" w:leader="dot" w:pos="8306"/>
        </w:tabs>
      </w:pPr>
      <w:hyperlink w:anchor="_Toc1702" w:history="1">
        <w:r>
          <w:rPr>
            <w:rFonts w:ascii="仿宋" w:eastAsia="仿宋" w:hAnsi="仿宋" w:cs="仿宋" w:hint="eastAsia"/>
            <w:lang w:eastAsia="zh-CN"/>
          </w:rPr>
          <w:t>(二)、行业影响分析</w:t>
        </w:r>
        <w:r>
          <w:tab/>
        </w:r>
        <w:r>
          <w:fldChar w:fldCharType="begin"/>
        </w:r>
        <w:r>
          <w:instrText xml:space="preserve"> PAGEREF _Toc1702 \h </w:instrText>
        </w:r>
        <w:r>
          <w:fldChar w:fldCharType="separate"/>
        </w:r>
        <w:r>
          <w:t>5</w:t>
        </w:r>
        <w:r>
          <w:fldChar w:fldCharType="end"/>
        </w:r>
      </w:hyperlink>
    </w:p>
    <w:p>
      <w:pPr>
        <w:pStyle w:val="TOC2"/>
        <w:tabs>
          <w:tab w:val="right" w:leader="dot" w:pos="8306"/>
        </w:tabs>
      </w:pPr>
      <w:hyperlink w:anchor="_Toc1758" w:history="1">
        <w:r>
          <w:rPr>
            <w:rFonts w:ascii="仿宋" w:eastAsia="仿宋" w:hAnsi="仿宋" w:cs="仿宋" w:hint="eastAsia"/>
            <w:lang w:eastAsia="zh-CN"/>
          </w:rPr>
          <w:t>(三)、区域经济影响分析</w:t>
        </w:r>
        <w:r>
          <w:tab/>
        </w:r>
        <w:r>
          <w:fldChar w:fldCharType="begin"/>
        </w:r>
        <w:r>
          <w:instrText xml:space="preserve"> PAGEREF _Toc1758 \h </w:instrText>
        </w:r>
        <w:r>
          <w:fldChar w:fldCharType="separate"/>
        </w:r>
        <w:r>
          <w:t>7</w:t>
        </w:r>
        <w:r>
          <w:fldChar w:fldCharType="end"/>
        </w:r>
      </w:hyperlink>
    </w:p>
    <w:p>
      <w:pPr>
        <w:pStyle w:val="TOC2"/>
        <w:tabs>
          <w:tab w:val="right" w:leader="dot" w:pos="8306"/>
        </w:tabs>
      </w:pPr>
      <w:hyperlink w:anchor="_Toc20457" w:history="1">
        <w:r>
          <w:rPr>
            <w:rFonts w:ascii="仿宋" w:eastAsia="仿宋" w:hAnsi="仿宋" w:cs="仿宋" w:hint="eastAsia"/>
            <w:lang w:eastAsia="zh-CN"/>
          </w:rPr>
          <w:t>(四)、宏观经济影响分析</w:t>
        </w:r>
        <w:r>
          <w:tab/>
        </w:r>
        <w:r>
          <w:fldChar w:fldCharType="begin"/>
        </w:r>
        <w:r>
          <w:instrText xml:space="preserve"> PAGEREF _Toc20457 \h </w:instrText>
        </w:r>
        <w:r>
          <w:fldChar w:fldCharType="separate"/>
        </w:r>
        <w:r>
          <w:t>8</w:t>
        </w:r>
        <w:r>
          <w:fldChar w:fldCharType="end"/>
        </w:r>
      </w:hyperlink>
    </w:p>
    <w:p>
      <w:pPr>
        <w:pStyle w:val="TOC1"/>
        <w:tabs>
          <w:tab w:val="right" w:leader="dot" w:pos="8306"/>
        </w:tabs>
      </w:pPr>
      <w:hyperlink w:anchor="_Toc27171" w:history="1">
        <w:r>
          <w:rPr>
            <w:rFonts w:ascii="仿宋" w:eastAsia="仿宋" w:hAnsi="仿宋" w:cs="仿宋" w:hint="eastAsia"/>
            <w:lang w:eastAsia="zh-CN"/>
          </w:rPr>
          <w:t>二、资源开发及综合利用分析</w:t>
        </w:r>
        <w:r>
          <w:tab/>
        </w:r>
        <w:r>
          <w:fldChar w:fldCharType="begin"/>
        </w:r>
        <w:r>
          <w:instrText xml:space="preserve"> PAGEREF _Toc27171 \h </w:instrText>
        </w:r>
        <w:r>
          <w:fldChar w:fldCharType="separate"/>
        </w:r>
        <w:r>
          <w:t>9</w:t>
        </w:r>
        <w:r>
          <w:fldChar w:fldCharType="end"/>
        </w:r>
      </w:hyperlink>
    </w:p>
    <w:p>
      <w:pPr>
        <w:pStyle w:val="TOC2"/>
        <w:tabs>
          <w:tab w:val="right" w:leader="dot" w:pos="8306"/>
        </w:tabs>
      </w:pPr>
      <w:hyperlink w:anchor="_Toc1046" w:history="1">
        <w:r>
          <w:rPr>
            <w:rFonts w:ascii="仿宋" w:eastAsia="仿宋" w:hAnsi="仿宋" w:cs="仿宋" w:hint="eastAsia"/>
            <w:lang w:eastAsia="zh-CN"/>
          </w:rPr>
          <w:t>(一)、资源开发方案</w:t>
        </w:r>
        <w:r>
          <w:tab/>
        </w:r>
        <w:r>
          <w:fldChar w:fldCharType="begin"/>
        </w:r>
        <w:r>
          <w:instrText xml:space="preserve"> PAGEREF _Toc1046 \h </w:instrText>
        </w:r>
        <w:r>
          <w:fldChar w:fldCharType="separate"/>
        </w:r>
        <w:r>
          <w:t>9</w:t>
        </w:r>
        <w:r>
          <w:fldChar w:fldCharType="end"/>
        </w:r>
      </w:hyperlink>
    </w:p>
    <w:p>
      <w:pPr>
        <w:pStyle w:val="TOC2"/>
        <w:tabs>
          <w:tab w:val="right" w:leader="dot" w:pos="8306"/>
        </w:tabs>
      </w:pPr>
      <w:hyperlink w:anchor="_Toc25162" w:history="1">
        <w:r>
          <w:rPr>
            <w:rFonts w:ascii="仿宋" w:eastAsia="仿宋" w:hAnsi="仿宋" w:cs="仿宋" w:hint="eastAsia"/>
            <w:lang w:eastAsia="zh-CN"/>
          </w:rPr>
          <w:t>(二)、资源利用方案</w:t>
        </w:r>
        <w:r>
          <w:tab/>
        </w:r>
        <w:r>
          <w:fldChar w:fldCharType="begin"/>
        </w:r>
        <w:r>
          <w:instrText xml:space="preserve"> PAGEREF _Toc25162 \h </w:instrText>
        </w:r>
        <w:r>
          <w:fldChar w:fldCharType="separate"/>
        </w:r>
        <w:r>
          <w:t>10</w:t>
        </w:r>
        <w:r>
          <w:fldChar w:fldCharType="end"/>
        </w:r>
      </w:hyperlink>
    </w:p>
    <w:p>
      <w:pPr>
        <w:pStyle w:val="TOC2"/>
        <w:tabs>
          <w:tab w:val="right" w:leader="dot" w:pos="8306"/>
        </w:tabs>
      </w:pPr>
      <w:hyperlink w:anchor="_Toc20916" w:history="1">
        <w:r>
          <w:rPr>
            <w:rFonts w:ascii="仿宋" w:eastAsia="仿宋" w:hAnsi="仿宋" w:cs="仿宋" w:hint="eastAsia"/>
            <w:lang w:eastAsia="zh-CN"/>
          </w:rPr>
          <w:t>(三)、资源节约措施</w:t>
        </w:r>
        <w:r>
          <w:tab/>
        </w:r>
        <w:r>
          <w:fldChar w:fldCharType="begin"/>
        </w:r>
        <w:r>
          <w:instrText xml:space="preserve"> PAGEREF _Toc20916 \h </w:instrText>
        </w:r>
        <w:r>
          <w:fldChar w:fldCharType="separate"/>
        </w:r>
        <w:r>
          <w:t>12</w:t>
        </w:r>
        <w:r>
          <w:fldChar w:fldCharType="end"/>
        </w:r>
      </w:hyperlink>
    </w:p>
    <w:p>
      <w:pPr>
        <w:pStyle w:val="TOC1"/>
        <w:tabs>
          <w:tab w:val="right" w:leader="dot" w:pos="8306"/>
        </w:tabs>
      </w:pPr>
      <w:hyperlink w:anchor="_Toc31442" w:history="1">
        <w:r>
          <w:rPr>
            <w:rFonts w:ascii="仿宋" w:eastAsia="仿宋" w:hAnsi="仿宋" w:cs="仿宋" w:hint="eastAsia"/>
            <w:lang w:eastAsia="zh-CN"/>
          </w:rPr>
          <w:t>三、发展规划、产业政策和行业准入分析</w:t>
        </w:r>
        <w:r>
          <w:tab/>
        </w:r>
        <w:r>
          <w:fldChar w:fldCharType="begin"/>
        </w:r>
        <w:r>
          <w:instrText xml:space="preserve"> PAGEREF _Toc31442 \h </w:instrText>
        </w:r>
        <w:r>
          <w:fldChar w:fldCharType="separate"/>
        </w:r>
        <w:r>
          <w:t>13</w:t>
        </w:r>
        <w:r>
          <w:fldChar w:fldCharType="end"/>
        </w:r>
      </w:hyperlink>
    </w:p>
    <w:p>
      <w:pPr>
        <w:pStyle w:val="TOC2"/>
        <w:tabs>
          <w:tab w:val="right" w:leader="dot" w:pos="8306"/>
        </w:tabs>
      </w:pPr>
      <w:hyperlink w:anchor="_Toc6419" w:history="1">
        <w:r>
          <w:rPr>
            <w:rFonts w:ascii="仿宋" w:eastAsia="仿宋" w:hAnsi="仿宋" w:cs="仿宋" w:hint="eastAsia"/>
            <w:lang w:eastAsia="zh-CN"/>
          </w:rPr>
          <w:t>(一)、发展规划分析</w:t>
        </w:r>
        <w:r>
          <w:tab/>
        </w:r>
        <w:r>
          <w:fldChar w:fldCharType="begin"/>
        </w:r>
        <w:r>
          <w:instrText xml:space="preserve"> PAGEREF _Toc6419 \h </w:instrText>
        </w:r>
        <w:r>
          <w:fldChar w:fldCharType="separate"/>
        </w:r>
        <w:r>
          <w:t>13</w:t>
        </w:r>
        <w:r>
          <w:fldChar w:fldCharType="end"/>
        </w:r>
      </w:hyperlink>
    </w:p>
    <w:p>
      <w:pPr>
        <w:pStyle w:val="TOC2"/>
        <w:tabs>
          <w:tab w:val="right" w:leader="dot" w:pos="8306"/>
        </w:tabs>
      </w:pPr>
      <w:hyperlink w:anchor="_Toc12911" w:history="1">
        <w:r>
          <w:rPr>
            <w:rFonts w:ascii="仿宋" w:eastAsia="仿宋" w:hAnsi="仿宋" w:cs="仿宋" w:hint="eastAsia"/>
            <w:lang w:eastAsia="zh-CN"/>
          </w:rPr>
          <w:t>(二)、产业政策分析</w:t>
        </w:r>
        <w:r>
          <w:tab/>
        </w:r>
        <w:r>
          <w:fldChar w:fldCharType="begin"/>
        </w:r>
        <w:r>
          <w:instrText xml:space="preserve"> PAGEREF _Toc12911 \h </w:instrText>
        </w:r>
        <w:r>
          <w:fldChar w:fldCharType="separate"/>
        </w:r>
        <w:r>
          <w:t>14</w:t>
        </w:r>
        <w:r>
          <w:fldChar w:fldCharType="end"/>
        </w:r>
      </w:hyperlink>
    </w:p>
    <w:p>
      <w:pPr>
        <w:pStyle w:val="TOC2"/>
        <w:tabs>
          <w:tab w:val="right" w:leader="dot" w:pos="8306"/>
        </w:tabs>
      </w:pPr>
      <w:hyperlink w:anchor="_Toc1842" w:history="1">
        <w:r>
          <w:rPr>
            <w:rFonts w:ascii="仿宋" w:eastAsia="仿宋" w:hAnsi="仿宋" w:cs="仿宋" w:hint="eastAsia"/>
            <w:lang w:eastAsia="zh-CN"/>
          </w:rPr>
          <w:t>(三)、行业准入分析</w:t>
        </w:r>
        <w:r>
          <w:tab/>
        </w:r>
        <w:r>
          <w:fldChar w:fldCharType="begin"/>
        </w:r>
        <w:r>
          <w:instrText xml:space="preserve"> PAGEREF _Toc1842 \h </w:instrText>
        </w:r>
        <w:r>
          <w:fldChar w:fldCharType="separate"/>
        </w:r>
        <w:r>
          <w:t>16</w:t>
        </w:r>
        <w:r>
          <w:fldChar w:fldCharType="end"/>
        </w:r>
      </w:hyperlink>
    </w:p>
    <w:p>
      <w:pPr>
        <w:pStyle w:val="TOC1"/>
        <w:tabs>
          <w:tab w:val="right" w:leader="dot" w:pos="8306"/>
        </w:tabs>
      </w:pPr>
      <w:hyperlink w:anchor="_Toc28372" w:history="1">
        <w:r>
          <w:rPr>
            <w:rFonts w:ascii="仿宋" w:eastAsia="仿宋" w:hAnsi="仿宋" w:cs="仿宋" w:hint="eastAsia"/>
            <w:lang w:eastAsia="zh-CN"/>
          </w:rPr>
          <w:t>四、背景、必要性分析</w:t>
        </w:r>
        <w:r>
          <w:tab/>
        </w:r>
        <w:r>
          <w:fldChar w:fldCharType="begin"/>
        </w:r>
        <w:r>
          <w:instrText xml:space="preserve"> PAGEREF _Toc28372 \h </w:instrText>
        </w:r>
        <w:r>
          <w:fldChar w:fldCharType="separate"/>
        </w:r>
        <w:r>
          <w:t>17</w:t>
        </w:r>
        <w:r>
          <w:fldChar w:fldCharType="end"/>
        </w:r>
      </w:hyperlink>
    </w:p>
    <w:p>
      <w:pPr>
        <w:pStyle w:val="TOC2"/>
        <w:tabs>
          <w:tab w:val="right" w:leader="dot" w:pos="8306"/>
        </w:tabs>
      </w:pPr>
      <w:hyperlink w:anchor="_Toc27873" w:history="1">
        <w:r>
          <w:rPr>
            <w:rFonts w:ascii="仿宋" w:eastAsia="仿宋" w:hAnsi="仿宋" w:cs="仿宋" w:hint="eastAsia"/>
            <w:lang w:eastAsia="zh-CN"/>
          </w:rPr>
          <w:t>(一)、项目建设背景</w:t>
        </w:r>
        <w:r>
          <w:tab/>
        </w:r>
        <w:r>
          <w:fldChar w:fldCharType="begin"/>
        </w:r>
        <w:r>
          <w:instrText xml:space="preserve"> PAGEREF _Toc27873 \h </w:instrText>
        </w:r>
        <w:r>
          <w:fldChar w:fldCharType="separate"/>
        </w:r>
        <w:r>
          <w:t>17</w:t>
        </w:r>
        <w:r>
          <w:fldChar w:fldCharType="end"/>
        </w:r>
      </w:hyperlink>
    </w:p>
    <w:p>
      <w:pPr>
        <w:pStyle w:val="TOC2"/>
        <w:tabs>
          <w:tab w:val="right" w:leader="dot" w:pos="8306"/>
        </w:tabs>
      </w:pPr>
      <w:hyperlink w:anchor="_Toc24531" w:history="1">
        <w:r>
          <w:rPr>
            <w:rFonts w:ascii="仿宋" w:eastAsia="仿宋" w:hAnsi="仿宋" w:cs="仿宋" w:hint="eastAsia"/>
            <w:lang w:eastAsia="zh-CN"/>
          </w:rPr>
          <w:t>(二)、必要性分析</w:t>
        </w:r>
        <w:r>
          <w:tab/>
        </w:r>
        <w:r>
          <w:fldChar w:fldCharType="begin"/>
        </w:r>
        <w:r>
          <w:instrText xml:space="preserve"> PAGEREF _Toc24531 \h </w:instrText>
        </w:r>
        <w:r>
          <w:fldChar w:fldCharType="separate"/>
        </w:r>
        <w:r>
          <w:t>18</w:t>
        </w:r>
        <w:r>
          <w:fldChar w:fldCharType="end"/>
        </w:r>
      </w:hyperlink>
    </w:p>
    <w:p>
      <w:pPr>
        <w:pStyle w:val="TOC2"/>
        <w:tabs>
          <w:tab w:val="right" w:leader="dot" w:pos="8306"/>
        </w:tabs>
      </w:pPr>
      <w:hyperlink w:anchor="_Toc23520" w:history="1">
        <w:r>
          <w:rPr>
            <w:rFonts w:ascii="仿宋" w:eastAsia="仿宋" w:hAnsi="仿宋" w:cs="仿宋" w:hint="eastAsia"/>
            <w:lang w:eastAsia="zh-CN"/>
          </w:rPr>
          <w:t>(三)、项目建设有利条件</w:t>
        </w:r>
        <w:r>
          <w:tab/>
        </w:r>
        <w:r>
          <w:fldChar w:fldCharType="begin"/>
        </w:r>
        <w:r>
          <w:instrText xml:space="preserve"> PAGEREF _Toc23520 \h </w:instrText>
        </w:r>
        <w:r>
          <w:fldChar w:fldCharType="separate"/>
        </w:r>
        <w:r>
          <w:t>20</w:t>
        </w:r>
        <w:r>
          <w:fldChar w:fldCharType="end"/>
        </w:r>
      </w:hyperlink>
    </w:p>
    <w:p>
      <w:pPr>
        <w:pStyle w:val="TOC1"/>
        <w:tabs>
          <w:tab w:val="right" w:leader="dot" w:pos="8306"/>
        </w:tabs>
      </w:pPr>
      <w:hyperlink w:anchor="_Toc21628" w:history="1">
        <w:r>
          <w:rPr>
            <w:rFonts w:ascii="仿宋" w:eastAsia="仿宋" w:hAnsi="仿宋" w:cs="仿宋" w:hint="eastAsia"/>
            <w:lang w:eastAsia="zh-CN"/>
          </w:rPr>
          <w:t>五、社会影响分析</w:t>
        </w:r>
        <w:r>
          <w:tab/>
        </w:r>
        <w:r>
          <w:fldChar w:fldCharType="begin"/>
        </w:r>
        <w:r>
          <w:instrText xml:space="preserve"> PAGEREF _Toc21628 \h </w:instrText>
        </w:r>
        <w:r>
          <w:fldChar w:fldCharType="separate"/>
        </w:r>
        <w:r>
          <w:t>21</w:t>
        </w:r>
        <w:r>
          <w:fldChar w:fldCharType="end"/>
        </w:r>
      </w:hyperlink>
    </w:p>
    <w:p>
      <w:pPr>
        <w:pStyle w:val="TOC2"/>
        <w:tabs>
          <w:tab w:val="right" w:leader="dot" w:pos="8306"/>
        </w:tabs>
      </w:pPr>
      <w:hyperlink w:anchor="_Toc8717" w:history="1">
        <w:r>
          <w:rPr>
            <w:rFonts w:ascii="仿宋" w:eastAsia="仿宋" w:hAnsi="仿宋" w:cs="仿宋" w:hint="eastAsia"/>
            <w:lang w:eastAsia="zh-CN"/>
          </w:rPr>
          <w:t>(一)、社会影响效果分析</w:t>
        </w:r>
        <w:r>
          <w:tab/>
        </w:r>
        <w:r>
          <w:fldChar w:fldCharType="begin"/>
        </w:r>
        <w:r>
          <w:instrText xml:space="preserve"> PAGEREF _Toc8717 \h </w:instrText>
        </w:r>
        <w:r>
          <w:fldChar w:fldCharType="separate"/>
        </w:r>
        <w:r>
          <w:t>21</w:t>
        </w:r>
        <w:r>
          <w:fldChar w:fldCharType="end"/>
        </w:r>
      </w:hyperlink>
    </w:p>
    <w:p>
      <w:pPr>
        <w:pStyle w:val="TOC2"/>
        <w:tabs>
          <w:tab w:val="right" w:leader="dot" w:pos="8306"/>
        </w:tabs>
      </w:pPr>
      <w:hyperlink w:anchor="_Toc23069" w:history="1">
        <w:r>
          <w:rPr>
            <w:rFonts w:ascii="仿宋" w:eastAsia="仿宋" w:hAnsi="仿宋" w:cs="仿宋" w:hint="eastAsia"/>
            <w:lang w:eastAsia="zh-CN"/>
          </w:rPr>
          <w:t>(二)、社会适应性分析</w:t>
        </w:r>
        <w:r>
          <w:tab/>
        </w:r>
        <w:r>
          <w:fldChar w:fldCharType="begin"/>
        </w:r>
        <w:r>
          <w:instrText xml:space="preserve"> PAGEREF _Toc23069 \h </w:instrText>
        </w:r>
        <w:r>
          <w:fldChar w:fldCharType="separate"/>
        </w:r>
        <w:r>
          <w:t>24</w:t>
        </w:r>
        <w:r>
          <w:fldChar w:fldCharType="end"/>
        </w:r>
      </w:hyperlink>
    </w:p>
    <w:p>
      <w:pPr>
        <w:pStyle w:val="TOC2"/>
        <w:tabs>
          <w:tab w:val="right" w:leader="dot" w:pos="8306"/>
        </w:tabs>
      </w:pPr>
      <w:hyperlink w:anchor="_Toc15065" w:history="1">
        <w:r>
          <w:rPr>
            <w:rFonts w:ascii="仿宋" w:eastAsia="仿宋" w:hAnsi="仿宋" w:cs="仿宋" w:hint="eastAsia"/>
            <w:lang w:eastAsia="zh-CN"/>
          </w:rPr>
          <w:t>(三)、社会风险及对策分析</w:t>
        </w:r>
        <w:r>
          <w:tab/>
        </w:r>
        <w:r>
          <w:fldChar w:fldCharType="begin"/>
        </w:r>
        <w:r>
          <w:instrText xml:space="preserve"> PAGEREF _Toc15065 \h </w:instrText>
        </w:r>
        <w:r>
          <w:fldChar w:fldCharType="separate"/>
        </w:r>
        <w:r>
          <w:t>25</w:t>
        </w:r>
        <w:r>
          <w:fldChar w:fldCharType="end"/>
        </w:r>
      </w:hyperlink>
    </w:p>
    <w:p>
      <w:pPr>
        <w:pStyle w:val="TOC1"/>
        <w:tabs>
          <w:tab w:val="right" w:leader="dot" w:pos="8306"/>
        </w:tabs>
      </w:pPr>
      <w:hyperlink w:anchor="_Toc31822" w:history="1">
        <w:r>
          <w:rPr>
            <w:rFonts w:ascii="仿宋" w:eastAsia="仿宋" w:hAnsi="仿宋" w:cs="仿宋" w:hint="eastAsia"/>
            <w:lang w:eastAsia="zh-CN"/>
          </w:rPr>
          <w:t>六、财务管理与成本控制</w:t>
        </w:r>
        <w:r>
          <w:tab/>
        </w:r>
        <w:r>
          <w:fldChar w:fldCharType="begin"/>
        </w:r>
        <w:r>
          <w:instrText xml:space="preserve"> PAGEREF _Toc31822 \h </w:instrText>
        </w:r>
        <w:r>
          <w:fldChar w:fldCharType="separate"/>
        </w:r>
        <w:r>
          <w:t>29</w:t>
        </w:r>
        <w:r>
          <w:fldChar w:fldCharType="end"/>
        </w:r>
      </w:hyperlink>
    </w:p>
    <w:p>
      <w:pPr>
        <w:pStyle w:val="TOC2"/>
        <w:tabs>
          <w:tab w:val="right" w:leader="dot" w:pos="8306"/>
        </w:tabs>
      </w:pPr>
      <w:hyperlink w:anchor="_Toc20899" w:history="1">
        <w:r>
          <w:rPr>
            <w:rFonts w:ascii="仿宋" w:eastAsia="仿宋" w:hAnsi="仿宋" w:cs="仿宋" w:hint="eastAsia"/>
            <w:lang w:eastAsia="zh-CN"/>
          </w:rPr>
          <w:t>(一)、财务管理体系建设</w:t>
        </w:r>
        <w:r>
          <w:tab/>
        </w:r>
        <w:r>
          <w:fldChar w:fldCharType="begin"/>
        </w:r>
        <w:r>
          <w:instrText xml:space="preserve"> PAGEREF _Toc20899 \h </w:instrText>
        </w:r>
        <w:r>
          <w:fldChar w:fldCharType="separate"/>
        </w:r>
        <w:r>
          <w:t>29</w:t>
        </w:r>
        <w:r>
          <w:fldChar w:fldCharType="end"/>
        </w:r>
      </w:hyperlink>
    </w:p>
    <w:p>
      <w:pPr>
        <w:pStyle w:val="TOC2"/>
        <w:tabs>
          <w:tab w:val="right" w:leader="dot" w:pos="8306"/>
        </w:tabs>
      </w:pPr>
      <w:hyperlink w:anchor="_Toc30329" w:history="1">
        <w:r>
          <w:rPr>
            <w:rFonts w:ascii="仿宋" w:eastAsia="仿宋" w:hAnsi="仿宋" w:cs="仿宋" w:hint="eastAsia"/>
            <w:lang w:eastAsia="zh-CN"/>
          </w:rPr>
          <w:t>(二)、成本控制措施</w:t>
        </w:r>
        <w:r>
          <w:tab/>
        </w:r>
        <w:r>
          <w:fldChar w:fldCharType="begin"/>
        </w:r>
        <w:r>
          <w:instrText xml:space="preserve"> PAGEREF _Toc30329 \h </w:instrText>
        </w:r>
        <w:r>
          <w:fldChar w:fldCharType="separate"/>
        </w:r>
        <w:r>
          <w:t>30</w:t>
        </w:r>
        <w:r>
          <w:fldChar w:fldCharType="end"/>
        </w:r>
      </w:hyperlink>
    </w:p>
    <w:p>
      <w:pPr>
        <w:pStyle w:val="TOC1"/>
        <w:tabs>
          <w:tab w:val="right" w:leader="dot" w:pos="8306"/>
        </w:tabs>
      </w:pPr>
      <w:hyperlink w:anchor="_Toc935" w:history="1">
        <w:r>
          <w:rPr>
            <w:rFonts w:ascii="仿宋" w:eastAsia="仿宋" w:hAnsi="仿宋" w:cs="仿宋" w:hint="eastAsia"/>
            <w:lang w:eastAsia="zh-CN"/>
          </w:rPr>
          <w:t>七、土地利用与规划方案</w:t>
        </w:r>
        <w:r>
          <w:tab/>
        </w:r>
        <w:r>
          <w:fldChar w:fldCharType="begin"/>
        </w:r>
        <w:r>
          <w:instrText xml:space="preserve"> PAGEREF _Toc935 \h </w:instrText>
        </w:r>
        <w:r>
          <w:fldChar w:fldCharType="separate"/>
        </w:r>
        <w:r>
          <w:t>31</w:t>
        </w:r>
        <w:r>
          <w:fldChar w:fldCharType="end"/>
        </w:r>
      </w:hyperlink>
    </w:p>
    <w:p>
      <w:pPr>
        <w:pStyle w:val="TOC2"/>
        <w:tabs>
          <w:tab w:val="right" w:leader="dot" w:pos="8306"/>
        </w:tabs>
      </w:pPr>
      <w:hyperlink w:anchor="_Toc27257" w:history="1">
        <w:r>
          <w:rPr>
            <w:rFonts w:ascii="仿宋" w:eastAsia="仿宋" w:hAnsi="仿宋" w:cs="仿宋" w:hint="eastAsia"/>
            <w:lang w:eastAsia="zh-CN"/>
          </w:rPr>
          <w:t>(一)、项目用地情况分析</w:t>
        </w:r>
        <w:r>
          <w:tab/>
        </w:r>
        <w:r>
          <w:fldChar w:fldCharType="begin"/>
        </w:r>
        <w:r>
          <w:instrText xml:space="preserve"> PAGEREF _Toc27257 \h </w:instrText>
        </w:r>
        <w:r>
          <w:fldChar w:fldCharType="separate"/>
        </w:r>
        <w:r>
          <w:t>31</w:t>
        </w:r>
        <w:r>
          <w:fldChar w:fldCharType="end"/>
        </w:r>
      </w:hyperlink>
    </w:p>
    <w:p>
      <w:pPr>
        <w:pStyle w:val="TOC2"/>
        <w:tabs>
          <w:tab w:val="right" w:leader="dot" w:pos="8306"/>
        </w:tabs>
      </w:pPr>
      <w:hyperlink w:anchor="_Toc18081" w:history="1">
        <w:r>
          <w:rPr>
            <w:rFonts w:ascii="仿宋" w:eastAsia="仿宋" w:hAnsi="仿宋" w:cs="仿宋" w:hint="eastAsia"/>
            <w:lang w:eastAsia="zh-CN"/>
          </w:rPr>
          <w:t>(二)、土地利用规划方案</w:t>
        </w:r>
        <w:r>
          <w:tab/>
        </w:r>
        <w:r>
          <w:fldChar w:fldCharType="begin"/>
        </w:r>
        <w:r>
          <w:instrText xml:space="preserve"> PAGEREF _Toc18081 \h </w:instrText>
        </w:r>
        <w:r>
          <w:fldChar w:fldCharType="separate"/>
        </w:r>
        <w:r>
          <w:t>32</w:t>
        </w:r>
        <w:r>
          <w:fldChar w:fldCharType="end"/>
        </w:r>
      </w:hyperlink>
    </w:p>
    <w:p>
      <w:pPr>
        <w:pStyle w:val="TOC1"/>
        <w:tabs>
          <w:tab w:val="right" w:leader="dot" w:pos="8306"/>
        </w:tabs>
      </w:pPr>
      <w:hyperlink w:anchor="_Toc3390" w:history="1">
        <w:r>
          <w:rPr>
            <w:rFonts w:ascii="仿宋" w:eastAsia="仿宋" w:hAnsi="仿宋" w:cs="仿宋" w:hint="eastAsia"/>
            <w:lang w:eastAsia="zh-CN"/>
          </w:rPr>
          <w:t>八、经济效益与社会效益优化</w:t>
        </w:r>
        <w:r>
          <w:tab/>
        </w:r>
        <w:r>
          <w:fldChar w:fldCharType="begin"/>
        </w:r>
        <w:r>
          <w:instrText xml:space="preserve"> PAGEREF _Toc3390 \h </w:instrText>
        </w:r>
        <w:r>
          <w:fldChar w:fldCharType="separate"/>
        </w:r>
        <w:r>
          <w:t>33</w:t>
        </w:r>
        <w:r>
          <w:fldChar w:fldCharType="end"/>
        </w:r>
      </w:hyperlink>
    </w:p>
    <w:p>
      <w:pPr>
        <w:pStyle w:val="TOC2"/>
        <w:tabs>
          <w:tab w:val="right" w:leader="dot" w:pos="8306"/>
        </w:tabs>
      </w:pPr>
      <w:hyperlink w:anchor="_Toc16729" w:history="1">
        <w:r>
          <w:rPr>
            <w:rFonts w:ascii="仿宋" w:eastAsia="仿宋" w:hAnsi="仿宋" w:cs="仿宋" w:hint="eastAsia"/>
            <w:lang w:eastAsia="zh-CN"/>
          </w:rPr>
          <w:t>(一)、经济效益提升策略</w:t>
        </w:r>
        <w:r>
          <w:tab/>
        </w:r>
        <w:r>
          <w:fldChar w:fldCharType="begin"/>
        </w:r>
        <w:r>
          <w:instrText xml:space="preserve"> PAGEREF _Toc16729 \h </w:instrText>
        </w:r>
        <w:r>
          <w:fldChar w:fldCharType="separate"/>
        </w:r>
        <w:r>
          <w:t>33</w:t>
        </w:r>
        <w:r>
          <w:fldChar w:fldCharType="end"/>
        </w:r>
      </w:hyperlink>
    </w:p>
    <w:p>
      <w:pPr>
        <w:pStyle w:val="TOC2"/>
        <w:tabs>
          <w:tab w:val="right" w:leader="dot" w:pos="8306"/>
        </w:tabs>
      </w:pPr>
      <w:hyperlink w:anchor="_Toc418" w:history="1">
        <w:r>
          <w:rPr>
            <w:rFonts w:ascii="仿宋" w:eastAsia="仿宋" w:hAnsi="仿宋" w:cs="仿宋" w:hint="eastAsia"/>
            <w:lang w:eastAsia="zh-CN"/>
          </w:rPr>
          <w:t>(二)、社会效益增强方案</w:t>
        </w:r>
        <w:r>
          <w:tab/>
        </w:r>
        <w:r>
          <w:fldChar w:fldCharType="begin"/>
        </w:r>
        <w:r>
          <w:instrText xml:space="preserve"> PAGEREF _Toc418 \h </w:instrText>
        </w:r>
        <w:r>
          <w:fldChar w:fldCharType="separate"/>
        </w:r>
        <w:r>
          <w:t>34</w:t>
        </w:r>
        <w:r>
          <w:fldChar w:fldCharType="end"/>
        </w:r>
      </w:hyperlink>
    </w:p>
    <w:p>
      <w:pPr>
        <w:pStyle w:val="TOC1"/>
        <w:tabs>
          <w:tab w:val="right" w:leader="dot" w:pos="8306"/>
        </w:tabs>
      </w:pPr>
      <w:hyperlink w:anchor="_Toc3500" w:history="1">
        <w:r>
          <w:rPr>
            <w:rFonts w:ascii="仿宋" w:eastAsia="仿宋" w:hAnsi="仿宋" w:cs="仿宋" w:hint="eastAsia"/>
            <w:lang w:eastAsia="zh-CN"/>
          </w:rPr>
          <w:t>九、环境保护与治理方案</w:t>
        </w:r>
        <w:r>
          <w:tab/>
        </w:r>
        <w:r>
          <w:fldChar w:fldCharType="begin"/>
        </w:r>
        <w:r>
          <w:instrText xml:space="preserve"> PAGEREF _Toc3500 \h </w:instrText>
        </w:r>
        <w:r>
          <w:fldChar w:fldCharType="separate"/>
        </w:r>
        <w:r>
          <w:t>35</w:t>
        </w:r>
        <w:r>
          <w:fldChar w:fldCharType="end"/>
        </w:r>
      </w:hyperlink>
    </w:p>
    <w:p>
      <w:pPr>
        <w:pStyle w:val="TOC2"/>
        <w:tabs>
          <w:tab w:val="right" w:leader="dot" w:pos="8306"/>
        </w:tabs>
      </w:pPr>
      <w:hyperlink w:anchor="_Toc6863" w:history="1">
        <w:r>
          <w:rPr>
            <w:rFonts w:ascii="仿宋" w:eastAsia="仿宋" w:hAnsi="仿宋" w:cs="仿宋" w:hint="eastAsia"/>
            <w:lang w:eastAsia="zh-CN"/>
          </w:rPr>
          <w:t>(一)、项目环境影响评估</w:t>
        </w:r>
        <w:r>
          <w:tab/>
        </w:r>
        <w:r>
          <w:fldChar w:fldCharType="begin"/>
        </w:r>
        <w:r>
          <w:instrText xml:space="preserve"> PAGEREF _Toc6863 \h </w:instrText>
        </w:r>
        <w:r>
          <w:fldChar w:fldCharType="separate"/>
        </w:r>
        <w:r>
          <w:t>35</w:t>
        </w:r>
        <w:r>
          <w:fldChar w:fldCharType="end"/>
        </w:r>
      </w:hyperlink>
    </w:p>
    <w:p>
      <w:pPr>
        <w:pStyle w:val="TOC2"/>
        <w:tabs>
          <w:tab w:val="right" w:leader="dot" w:pos="8306"/>
        </w:tabs>
      </w:pPr>
      <w:hyperlink w:anchor="_Toc22485" w:history="1">
        <w:r>
          <w:rPr>
            <w:rFonts w:ascii="仿宋" w:eastAsia="仿宋" w:hAnsi="仿宋" w:cs="仿宋" w:hint="eastAsia"/>
            <w:lang w:eastAsia="zh-CN"/>
          </w:rPr>
          <w:t>(二)、环境保护措施与治理方案</w:t>
        </w:r>
        <w:r>
          <w:tab/>
        </w:r>
        <w:r>
          <w:fldChar w:fldCharType="begin"/>
        </w:r>
        <w:r>
          <w:instrText xml:space="preserve"> PAGEREF _Toc22485 \h </w:instrText>
        </w:r>
        <w:r>
          <w:fldChar w:fldCharType="separate"/>
        </w:r>
        <w:r>
          <w:t>36</w:t>
        </w:r>
        <w:r>
          <w:fldChar w:fldCharType="end"/>
        </w:r>
      </w:hyperlink>
    </w:p>
    <w:p>
      <w:pPr>
        <w:pStyle w:val="TOC1"/>
        <w:tabs>
          <w:tab w:val="right" w:leader="dot" w:pos="8306"/>
        </w:tabs>
      </w:pPr>
      <w:hyperlink w:anchor="_Toc19171" w:history="1">
        <w:r>
          <w:rPr>
            <w:rFonts w:ascii="仿宋" w:eastAsia="仿宋" w:hAnsi="仿宋" w:cs="仿宋" w:hint="eastAsia"/>
            <w:lang w:eastAsia="zh-CN"/>
          </w:rPr>
          <w:t>十、技术创新与产业升级</w:t>
        </w:r>
        <w:r>
          <w:tab/>
        </w:r>
        <w:r>
          <w:fldChar w:fldCharType="begin"/>
        </w:r>
        <w:r>
          <w:instrText xml:space="preserve"> PAGEREF _Toc19171 \h </w:instrText>
        </w:r>
        <w:r>
          <w:fldChar w:fldCharType="separate"/>
        </w:r>
        <w:r>
          <w:t>36</w:t>
        </w:r>
        <w:r>
          <w:fldChar w:fldCharType="end"/>
        </w:r>
      </w:hyperlink>
    </w:p>
    <w:p>
      <w:pPr>
        <w:pStyle w:val="TOC2"/>
        <w:tabs>
          <w:tab w:val="right" w:leader="dot" w:pos="8306"/>
        </w:tabs>
      </w:pPr>
      <w:hyperlink w:anchor="_Toc11522" w:history="1">
        <w:r>
          <w:rPr>
            <w:rFonts w:ascii="仿宋" w:eastAsia="仿宋" w:hAnsi="仿宋" w:cs="仿宋" w:hint="eastAsia"/>
            <w:lang w:eastAsia="zh-CN"/>
          </w:rPr>
          <w:t>(一)、技术创新方向与目标</w:t>
        </w:r>
        <w:r>
          <w:tab/>
        </w:r>
        <w:r>
          <w:fldChar w:fldCharType="begin"/>
        </w:r>
        <w:r>
          <w:instrText xml:space="preserve"> PAGEREF _Toc11522 \h </w:instrText>
        </w:r>
        <w:r>
          <w:fldChar w:fldCharType="separate"/>
        </w:r>
        <w:r>
          <w:t>36</w:t>
        </w:r>
        <w:r>
          <w:fldChar w:fldCharType="end"/>
        </w:r>
      </w:hyperlink>
    </w:p>
    <w:p>
      <w:pPr>
        <w:pStyle w:val="TOC2"/>
        <w:tabs>
          <w:tab w:val="right" w:leader="dot" w:pos="8306"/>
        </w:tabs>
      </w:pPr>
      <w:hyperlink w:anchor="_Toc26559" w:history="1">
        <w:r>
          <w:rPr>
            <w:rFonts w:ascii="仿宋" w:eastAsia="仿宋" w:hAnsi="仿宋" w:cs="仿宋" w:hint="eastAsia"/>
            <w:lang w:eastAsia="zh-CN"/>
          </w:rPr>
          <w:t>(二)、产业升级路径与措施</w:t>
        </w:r>
        <w:r>
          <w:tab/>
        </w:r>
        <w:r>
          <w:fldChar w:fldCharType="begin"/>
        </w:r>
        <w:r>
          <w:instrText xml:space="preserve"> PAGEREF _Toc26559 \h </w:instrText>
        </w:r>
        <w:r>
          <w:fldChar w:fldCharType="separate"/>
        </w:r>
        <w:r>
          <w:t>38</w:t>
        </w:r>
        <w:r>
          <w:fldChar w:fldCharType="end"/>
        </w:r>
      </w:hyperlink>
    </w:p>
    <w:p>
      <w:pPr>
        <w:pStyle w:val="TOC1"/>
        <w:tabs>
          <w:tab w:val="right" w:leader="dot" w:pos="8306"/>
        </w:tabs>
      </w:pPr>
      <w:hyperlink w:anchor="_Toc7024" w:history="1">
        <w:r>
          <w:rPr>
            <w:rFonts w:ascii="仿宋" w:eastAsia="仿宋" w:hAnsi="仿宋" w:cs="仿宋" w:hint="eastAsia"/>
            <w:lang w:eastAsia="zh-CN"/>
          </w:rPr>
          <w:t>十一、客户关系管理与市场拓展</w:t>
        </w:r>
        <w:r>
          <w:tab/>
        </w:r>
        <w:r>
          <w:fldChar w:fldCharType="begin"/>
        </w:r>
        <w:r>
          <w:instrText xml:space="preserve"> PAGEREF _Toc7024 \h </w:instrText>
        </w:r>
        <w:r>
          <w:fldChar w:fldCharType="separate"/>
        </w:r>
        <w:r>
          <w:t>39</w:t>
        </w:r>
        <w:r>
          <w:fldChar w:fldCharType="end"/>
        </w:r>
      </w:hyperlink>
    </w:p>
    <w:p>
      <w:pPr>
        <w:pStyle w:val="TOC2"/>
        <w:tabs>
          <w:tab w:val="right" w:leader="dot" w:pos="8306"/>
        </w:tabs>
      </w:pPr>
      <w:hyperlink w:anchor="_Toc32532" w:history="1">
        <w:r>
          <w:rPr>
            <w:rFonts w:ascii="仿宋" w:eastAsia="仿宋" w:hAnsi="仿宋" w:cs="仿宋" w:hint="eastAsia"/>
            <w:lang w:eastAsia="zh-CN"/>
          </w:rPr>
          <w:t>(一)、客户关系管理策略</w:t>
        </w:r>
        <w:r>
          <w:tab/>
        </w:r>
        <w:r>
          <w:fldChar w:fldCharType="begin"/>
        </w:r>
        <w:r>
          <w:instrText xml:space="preserve"> PAGEREF _Toc32532 \h </w:instrText>
        </w:r>
        <w:r>
          <w:fldChar w:fldCharType="separate"/>
        </w:r>
        <w:r>
          <w:t>39</w:t>
        </w:r>
        <w:r>
          <w:fldChar w:fldCharType="end"/>
        </w:r>
      </w:hyperlink>
    </w:p>
    <w:p>
      <w:pPr>
        <w:pStyle w:val="TOC2"/>
        <w:tabs>
          <w:tab w:val="right" w:leader="dot" w:pos="8306"/>
        </w:tabs>
      </w:pPr>
      <w:hyperlink w:anchor="_Toc6320" w:history="1">
        <w:r>
          <w:rPr>
            <w:rFonts w:ascii="仿宋" w:eastAsia="仿宋" w:hAnsi="仿宋" w:cs="仿宋" w:hint="eastAsia"/>
            <w:lang w:eastAsia="zh-CN"/>
          </w:rPr>
          <w:t>(二)、市场拓展方案</w:t>
        </w:r>
        <w:r>
          <w:tab/>
        </w:r>
        <w:r>
          <w:fldChar w:fldCharType="begin"/>
        </w:r>
        <w:r>
          <w:instrText xml:space="preserve"> PAGEREF _Toc6320 \h </w:instrText>
        </w:r>
        <w:r>
          <w:fldChar w:fldCharType="separate"/>
        </w:r>
        <w:r>
          <w:t>40</w:t>
        </w:r>
        <w:r>
          <w:fldChar w:fldCharType="end"/>
        </w:r>
      </w:hyperlink>
    </w:p>
    <w:p>
      <w:pPr>
        <w:pStyle w:val="TOC1"/>
        <w:tabs>
          <w:tab w:val="right" w:leader="dot" w:pos="8306"/>
        </w:tabs>
      </w:pPr>
      <w:hyperlink w:anchor="_Toc31800" w:history="1">
        <w:r>
          <w:rPr>
            <w:rFonts w:ascii="仿宋" w:eastAsia="仿宋" w:hAnsi="仿宋" w:cs="仿宋" w:hint="eastAsia"/>
            <w:lang w:eastAsia="zh-CN"/>
          </w:rPr>
          <w:t>十二、项目变更管理</w:t>
        </w:r>
        <w:r>
          <w:tab/>
        </w:r>
        <w:r>
          <w:fldChar w:fldCharType="begin"/>
        </w:r>
        <w:r>
          <w:instrText xml:space="preserve"> PAGEREF _Toc31800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4" w:history="1">
        <w:r>
          <w:rPr>
            <w:rFonts w:ascii="仿宋" w:eastAsia="仿宋" w:hAnsi="仿宋" w:cs="仿宋" w:hint="eastAsia"/>
            <w:lang w:eastAsia="zh-CN"/>
          </w:rPr>
          <w:t>(一)、变更控制流程</w:t>
        </w:r>
        <w:r>
          <w:tab/>
        </w:r>
        <w:r>
          <w:fldChar w:fldCharType="begin"/>
        </w:r>
        <w:r>
          <w:instrText xml:space="preserve"> PAGEREF _Toc1724 \h </w:instrText>
        </w:r>
        <w:r>
          <w:fldChar w:fldCharType="separate"/>
        </w:r>
        <w:r>
          <w:t>41</w:t>
        </w:r>
        <w:r>
          <w:fldChar w:fldCharType="end"/>
        </w:r>
      </w:hyperlink>
    </w:p>
    <w:p>
      <w:pPr>
        <w:pStyle w:val="TOC2"/>
        <w:tabs>
          <w:tab w:val="right" w:leader="dot" w:pos="8306"/>
        </w:tabs>
      </w:pPr>
      <w:hyperlink w:anchor="_Toc13641" w:history="1">
        <w:r>
          <w:rPr>
            <w:rFonts w:ascii="仿宋" w:eastAsia="仿宋" w:hAnsi="仿宋" w:cs="仿宋" w:hint="eastAsia"/>
            <w:lang w:eastAsia="zh-CN"/>
          </w:rPr>
          <w:t>(二)、影响评估与处理</w:t>
        </w:r>
        <w:r>
          <w:tab/>
        </w:r>
        <w:r>
          <w:fldChar w:fldCharType="begin"/>
        </w:r>
        <w:r>
          <w:instrText xml:space="preserve"> PAGEREF _Toc13641 \h </w:instrText>
        </w:r>
        <w:r>
          <w:fldChar w:fldCharType="separate"/>
        </w:r>
        <w:r>
          <w:t>42</w:t>
        </w:r>
        <w:r>
          <w:fldChar w:fldCharType="end"/>
        </w:r>
      </w:hyperlink>
    </w:p>
    <w:p>
      <w:pPr>
        <w:pStyle w:val="TOC2"/>
        <w:tabs>
          <w:tab w:val="right" w:leader="dot" w:pos="8306"/>
        </w:tabs>
      </w:pPr>
      <w:hyperlink w:anchor="_Toc14085" w:history="1">
        <w:r>
          <w:rPr>
            <w:rFonts w:ascii="仿宋" w:eastAsia="仿宋" w:hAnsi="仿宋" w:cs="仿宋" w:hint="eastAsia"/>
            <w:lang w:eastAsia="zh-CN"/>
          </w:rPr>
          <w:t>(三)、变更记录与追踪</w:t>
        </w:r>
        <w:r>
          <w:tab/>
        </w:r>
        <w:r>
          <w:fldChar w:fldCharType="begin"/>
        </w:r>
        <w:r>
          <w:instrText xml:space="preserve"> PAGEREF _Toc14085 \h </w:instrText>
        </w:r>
        <w:r>
          <w:fldChar w:fldCharType="separate"/>
        </w:r>
        <w:r>
          <w:t>44</w:t>
        </w:r>
        <w:r>
          <w:fldChar w:fldCharType="end"/>
        </w:r>
      </w:hyperlink>
    </w:p>
    <w:p>
      <w:pPr>
        <w:pStyle w:val="TOC2"/>
        <w:tabs>
          <w:tab w:val="right" w:leader="dot" w:pos="8306"/>
        </w:tabs>
      </w:pPr>
      <w:hyperlink w:anchor="_Toc25245" w:history="1">
        <w:r>
          <w:rPr>
            <w:rFonts w:ascii="仿宋" w:eastAsia="仿宋" w:hAnsi="仿宋" w:cs="仿宋" w:hint="eastAsia"/>
            <w:lang w:eastAsia="zh-CN"/>
          </w:rPr>
          <w:t>(四)、变更管理策略</w:t>
        </w:r>
        <w:r>
          <w:tab/>
        </w:r>
        <w:r>
          <w:fldChar w:fldCharType="begin"/>
        </w:r>
        <w:r>
          <w:instrText xml:space="preserve"> PAGEREF _Toc25245 \h </w:instrText>
        </w:r>
        <w:r>
          <w:fldChar w:fldCharType="separate"/>
        </w:r>
        <w:r>
          <w:t>45</w:t>
        </w:r>
        <w:r>
          <w:fldChar w:fldCharType="end"/>
        </w:r>
      </w:hyperlink>
    </w:p>
    <w:p>
      <w:pPr>
        <w:pStyle w:val="TOC1"/>
        <w:tabs>
          <w:tab w:val="right" w:leader="dot" w:pos="8306"/>
        </w:tabs>
      </w:pPr>
      <w:hyperlink w:anchor="_Toc673" w:history="1">
        <w:r>
          <w:rPr>
            <w:rFonts w:ascii="仿宋" w:eastAsia="仿宋" w:hAnsi="仿宋" w:cs="仿宋" w:hint="eastAsia"/>
            <w:lang w:eastAsia="zh-CN"/>
          </w:rPr>
          <w:t>十三、创新驱动与持续发展</w:t>
        </w:r>
        <w:r>
          <w:tab/>
        </w:r>
        <w:r>
          <w:fldChar w:fldCharType="begin"/>
        </w:r>
        <w:r>
          <w:instrText xml:space="preserve"> PAGEREF _Toc673 \h </w:instrText>
        </w:r>
        <w:r>
          <w:fldChar w:fldCharType="separate"/>
        </w:r>
        <w:r>
          <w:t>47</w:t>
        </w:r>
        <w:r>
          <w:fldChar w:fldCharType="end"/>
        </w:r>
      </w:hyperlink>
    </w:p>
    <w:p>
      <w:pPr>
        <w:pStyle w:val="TOC2"/>
        <w:tabs>
          <w:tab w:val="right" w:leader="dot" w:pos="8306"/>
        </w:tabs>
      </w:pPr>
      <w:hyperlink w:anchor="_Toc23195" w:history="1">
        <w:r>
          <w:rPr>
            <w:rFonts w:ascii="仿宋" w:eastAsia="仿宋" w:hAnsi="仿宋" w:cs="仿宋" w:hint="eastAsia"/>
            <w:lang w:eastAsia="zh-CN"/>
          </w:rPr>
          <w:t>(一)、创新驱动战略实施</w:t>
        </w:r>
        <w:r>
          <w:tab/>
        </w:r>
        <w:r>
          <w:fldChar w:fldCharType="begin"/>
        </w:r>
        <w:r>
          <w:instrText xml:space="preserve"> PAGEREF _Toc23195 \h </w:instrText>
        </w:r>
        <w:r>
          <w:fldChar w:fldCharType="separate"/>
        </w:r>
        <w:r>
          <w:t>47</w:t>
        </w:r>
        <w:r>
          <w:fldChar w:fldCharType="end"/>
        </w:r>
      </w:hyperlink>
    </w:p>
    <w:p>
      <w:pPr>
        <w:pStyle w:val="TOC2"/>
        <w:tabs>
          <w:tab w:val="right" w:leader="dot" w:pos="8306"/>
        </w:tabs>
      </w:pPr>
      <w:hyperlink w:anchor="_Toc2374" w:history="1">
        <w:r>
          <w:rPr>
            <w:rFonts w:ascii="仿宋" w:eastAsia="仿宋" w:hAnsi="仿宋" w:cs="仿宋" w:hint="eastAsia"/>
            <w:lang w:eastAsia="zh-CN"/>
          </w:rPr>
          <w:t>(二)、持续发展路径探索</w:t>
        </w:r>
        <w:r>
          <w:tab/>
        </w:r>
        <w:r>
          <w:fldChar w:fldCharType="begin"/>
        </w:r>
        <w:r>
          <w:instrText xml:space="preserve"> PAGEREF _Toc2374 \h </w:instrText>
        </w:r>
        <w:r>
          <w:fldChar w:fldCharType="separate"/>
        </w:r>
        <w:r>
          <w:t>49</w:t>
        </w:r>
        <w:r>
          <w:fldChar w:fldCharType="end"/>
        </w:r>
      </w:hyperlink>
    </w:p>
    <w:p>
      <w:pPr>
        <w:pStyle w:val="TOC1"/>
        <w:tabs>
          <w:tab w:val="right" w:leader="dot" w:pos="8306"/>
        </w:tabs>
      </w:pPr>
      <w:hyperlink w:anchor="_Toc32110" w:history="1">
        <w:r>
          <w:rPr>
            <w:rFonts w:ascii="仿宋" w:eastAsia="仿宋" w:hAnsi="仿宋" w:cs="仿宋" w:hint="eastAsia"/>
            <w:lang w:eastAsia="zh-CN"/>
          </w:rPr>
          <w:t>十四、企业合规与伦理</w:t>
        </w:r>
        <w:r>
          <w:tab/>
        </w:r>
        <w:r>
          <w:fldChar w:fldCharType="begin"/>
        </w:r>
        <w:r>
          <w:instrText xml:space="preserve"> PAGEREF _Toc32110 \h </w:instrText>
        </w:r>
        <w:r>
          <w:fldChar w:fldCharType="separate"/>
        </w:r>
        <w:r>
          <w:t>53</w:t>
        </w:r>
        <w:r>
          <w:fldChar w:fldCharType="end"/>
        </w:r>
      </w:hyperlink>
    </w:p>
    <w:p>
      <w:pPr>
        <w:pStyle w:val="TOC2"/>
        <w:tabs>
          <w:tab w:val="right" w:leader="dot" w:pos="8306"/>
        </w:tabs>
      </w:pPr>
      <w:hyperlink w:anchor="_Toc29872" w:history="1">
        <w:r>
          <w:rPr>
            <w:rFonts w:ascii="仿宋" w:eastAsia="仿宋" w:hAnsi="仿宋" w:cs="仿宋" w:hint="eastAsia"/>
            <w:lang w:eastAsia="zh-CN"/>
          </w:rPr>
          <w:t>(一)、合规政策与程序</w:t>
        </w:r>
        <w:r>
          <w:tab/>
        </w:r>
        <w:r>
          <w:fldChar w:fldCharType="begin"/>
        </w:r>
        <w:r>
          <w:instrText xml:space="preserve"> PAGEREF _Toc29872 \h </w:instrText>
        </w:r>
        <w:r>
          <w:fldChar w:fldCharType="separate"/>
        </w:r>
        <w:r>
          <w:t>53</w:t>
        </w:r>
        <w:r>
          <w:fldChar w:fldCharType="end"/>
        </w:r>
      </w:hyperlink>
    </w:p>
    <w:p>
      <w:pPr>
        <w:pStyle w:val="TOC2"/>
        <w:tabs>
          <w:tab w:val="right" w:leader="dot" w:pos="8306"/>
        </w:tabs>
      </w:pPr>
      <w:hyperlink w:anchor="_Toc22316" w:history="1">
        <w:r>
          <w:rPr>
            <w:rFonts w:ascii="仿宋" w:eastAsia="仿宋" w:hAnsi="仿宋" w:cs="仿宋" w:hint="eastAsia"/>
            <w:lang w:eastAsia="zh-CN"/>
          </w:rPr>
          <w:t>(二)、伦理规范与培训</w:t>
        </w:r>
        <w:r>
          <w:tab/>
        </w:r>
        <w:r>
          <w:fldChar w:fldCharType="begin"/>
        </w:r>
        <w:r>
          <w:instrText xml:space="preserve"> PAGEREF _Toc22316 \h </w:instrText>
        </w:r>
        <w:r>
          <w:fldChar w:fldCharType="separate"/>
        </w:r>
        <w:r>
          <w:t>54</w:t>
        </w:r>
        <w:r>
          <w:fldChar w:fldCharType="end"/>
        </w:r>
      </w:hyperlink>
    </w:p>
    <w:p>
      <w:pPr>
        <w:pStyle w:val="TOC2"/>
        <w:tabs>
          <w:tab w:val="right" w:leader="dot" w:pos="8306"/>
        </w:tabs>
      </w:pPr>
      <w:hyperlink w:anchor="_Toc19619" w:history="1">
        <w:r>
          <w:rPr>
            <w:rFonts w:ascii="仿宋" w:eastAsia="仿宋" w:hAnsi="仿宋" w:cs="仿宋" w:hint="eastAsia"/>
            <w:lang w:eastAsia="zh-CN"/>
          </w:rPr>
          <w:t>(三)、合规风险评估</w:t>
        </w:r>
        <w:r>
          <w:tab/>
        </w:r>
        <w:r>
          <w:fldChar w:fldCharType="begin"/>
        </w:r>
        <w:r>
          <w:instrText xml:space="preserve"> PAGEREF _Toc19619 \h </w:instrText>
        </w:r>
        <w:r>
          <w:fldChar w:fldCharType="separate"/>
        </w:r>
        <w:r>
          <w:t>55</w:t>
        </w:r>
        <w:r>
          <w:fldChar w:fldCharType="end"/>
        </w:r>
      </w:hyperlink>
    </w:p>
    <w:p>
      <w:pPr>
        <w:pStyle w:val="TOC2"/>
        <w:tabs>
          <w:tab w:val="right" w:leader="dot" w:pos="8306"/>
        </w:tabs>
      </w:pPr>
      <w:hyperlink w:anchor="_Toc29804" w:history="1">
        <w:r>
          <w:rPr>
            <w:rFonts w:ascii="仿宋" w:eastAsia="仿宋" w:hAnsi="仿宋" w:cs="仿宋" w:hint="eastAsia"/>
            <w:lang w:eastAsia="zh-CN"/>
          </w:rPr>
          <w:t>(四)、合规监督与执行</w:t>
        </w:r>
        <w:r>
          <w:tab/>
        </w:r>
        <w:r>
          <w:fldChar w:fldCharType="begin"/>
        </w:r>
        <w:r>
          <w:instrText xml:space="preserve"> PAGEREF _Toc29804 \h </w:instrText>
        </w:r>
        <w:r>
          <w:fldChar w:fldCharType="separate"/>
        </w:r>
        <w:r>
          <w:t>56</w:t>
        </w:r>
        <w:r>
          <w:fldChar w:fldCharType="end"/>
        </w:r>
      </w:hyperlink>
    </w:p>
    <w:p>
      <w:pPr>
        <w:pStyle w:val="TOC1"/>
        <w:tabs>
          <w:tab w:val="right" w:leader="dot" w:pos="8306"/>
        </w:tabs>
      </w:pPr>
      <w:hyperlink w:anchor="_Toc1971" w:history="1">
        <w:r>
          <w:rPr>
            <w:rFonts w:ascii="仿宋" w:eastAsia="仿宋" w:hAnsi="仿宋" w:cs="仿宋" w:hint="eastAsia"/>
            <w:lang w:eastAsia="zh-CN"/>
          </w:rPr>
          <w:t>十五、质量管理与控制</w:t>
        </w:r>
        <w:r>
          <w:tab/>
        </w:r>
        <w:r>
          <w:fldChar w:fldCharType="begin"/>
        </w:r>
        <w:r>
          <w:instrText xml:space="preserve"> PAGEREF _Toc1971 \h </w:instrText>
        </w:r>
        <w:r>
          <w:fldChar w:fldCharType="separate"/>
        </w:r>
        <w:r>
          <w:t>57</w:t>
        </w:r>
        <w:r>
          <w:fldChar w:fldCharType="end"/>
        </w:r>
      </w:hyperlink>
    </w:p>
    <w:p>
      <w:pPr>
        <w:pStyle w:val="TOC2"/>
        <w:tabs>
          <w:tab w:val="right" w:leader="dot" w:pos="8306"/>
        </w:tabs>
      </w:pPr>
      <w:hyperlink w:anchor="_Toc1125" w:history="1">
        <w:r>
          <w:rPr>
            <w:rFonts w:ascii="仿宋" w:eastAsia="仿宋" w:hAnsi="仿宋" w:cs="仿宋" w:hint="eastAsia"/>
            <w:lang w:eastAsia="zh-CN"/>
          </w:rPr>
          <w:t>(一)、质量管理体系建设</w:t>
        </w:r>
        <w:r>
          <w:tab/>
        </w:r>
        <w:r>
          <w:fldChar w:fldCharType="begin"/>
        </w:r>
        <w:r>
          <w:instrText xml:space="preserve"> PAGEREF _Toc1125 \h </w:instrText>
        </w:r>
        <w:r>
          <w:fldChar w:fldCharType="separate"/>
        </w:r>
        <w:r>
          <w:t>57</w:t>
        </w:r>
        <w:r>
          <w:fldChar w:fldCharType="end"/>
        </w:r>
      </w:hyperlink>
    </w:p>
    <w:p>
      <w:pPr>
        <w:pStyle w:val="TOC2"/>
        <w:tabs>
          <w:tab w:val="right" w:leader="dot" w:pos="8306"/>
        </w:tabs>
      </w:pPr>
      <w:hyperlink w:anchor="_Toc10090" w:history="1">
        <w:r>
          <w:rPr>
            <w:rFonts w:ascii="仿宋" w:eastAsia="仿宋" w:hAnsi="仿宋" w:cs="仿宋" w:hint="eastAsia"/>
            <w:lang w:eastAsia="zh-CN"/>
          </w:rPr>
          <w:t>(二)、质量控制措施</w:t>
        </w:r>
        <w:r>
          <w:tab/>
        </w:r>
        <w:r>
          <w:fldChar w:fldCharType="begin"/>
        </w:r>
        <w:r>
          <w:instrText xml:space="preserve"> PAGEREF _Toc10090 \h </w:instrText>
        </w:r>
        <w:r>
          <w:fldChar w:fldCharType="separate"/>
        </w:r>
        <w:r>
          <w:t>58</w:t>
        </w:r>
        <w:r>
          <w:fldChar w:fldCharType="end"/>
        </w:r>
      </w:hyperlink>
    </w:p>
    <w:p>
      <w:pPr>
        <w:pStyle w:val="TOC1"/>
        <w:tabs>
          <w:tab w:val="right" w:leader="dot" w:pos="8306"/>
        </w:tabs>
      </w:pPr>
      <w:hyperlink w:anchor="_Toc31998" w:history="1">
        <w:r>
          <w:rPr>
            <w:rFonts w:ascii="仿宋" w:eastAsia="仿宋" w:hAnsi="仿宋" w:cs="仿宋" w:hint="eastAsia"/>
            <w:lang w:eastAsia="zh-CN"/>
          </w:rPr>
          <w:t>十六、产业协同与集群发展</w:t>
        </w:r>
        <w:r>
          <w:tab/>
        </w:r>
        <w:r>
          <w:fldChar w:fldCharType="begin"/>
        </w:r>
        <w:r>
          <w:instrText xml:space="preserve"> PAGEREF _Toc31998 \h </w:instrText>
        </w:r>
        <w:r>
          <w:fldChar w:fldCharType="separate"/>
        </w:r>
        <w:r>
          <w:t>59</w:t>
        </w:r>
        <w:r>
          <w:fldChar w:fldCharType="end"/>
        </w:r>
      </w:hyperlink>
    </w:p>
    <w:p>
      <w:pPr>
        <w:pStyle w:val="TOC2"/>
        <w:tabs>
          <w:tab w:val="right" w:leader="dot" w:pos="8306"/>
        </w:tabs>
      </w:pPr>
      <w:hyperlink w:anchor="_Toc25225" w:history="1">
        <w:r>
          <w:rPr>
            <w:rFonts w:ascii="仿宋" w:eastAsia="仿宋" w:hAnsi="仿宋" w:cs="仿宋" w:hint="eastAsia"/>
            <w:lang w:eastAsia="zh-CN"/>
          </w:rPr>
          <w:t>(一)、产业协同机制建设</w:t>
        </w:r>
        <w:r>
          <w:tab/>
        </w:r>
        <w:r>
          <w:fldChar w:fldCharType="begin"/>
        </w:r>
        <w:r>
          <w:instrText xml:space="preserve"> PAGEREF _Toc25225 \h </w:instrText>
        </w:r>
        <w:r>
          <w:fldChar w:fldCharType="separate"/>
        </w:r>
        <w:r>
          <w:t>59</w:t>
        </w:r>
        <w:r>
          <w:fldChar w:fldCharType="end"/>
        </w:r>
      </w:hyperlink>
    </w:p>
    <w:p>
      <w:pPr>
        <w:pStyle w:val="TOC2"/>
        <w:tabs>
          <w:tab w:val="right" w:leader="dot" w:pos="8306"/>
        </w:tabs>
      </w:pPr>
      <w:hyperlink w:anchor="_Toc22658" w:history="1">
        <w:r>
          <w:rPr>
            <w:rFonts w:ascii="仿宋" w:eastAsia="仿宋" w:hAnsi="仿宋" w:cs="仿宋" w:hint="eastAsia"/>
            <w:lang w:eastAsia="zh-CN"/>
          </w:rPr>
          <w:t>(二)、产业集群培育与发展</w:t>
        </w:r>
        <w:r>
          <w:tab/>
        </w:r>
        <w:r>
          <w:fldChar w:fldCharType="begin"/>
        </w:r>
        <w:r>
          <w:instrText xml:space="preserve"> PAGEREF _Toc22658 \h </w:instrText>
        </w:r>
        <w:r>
          <w:fldChar w:fldCharType="separate"/>
        </w:r>
        <w:r>
          <w:t>61</w:t>
        </w:r>
        <w:r>
          <w:fldChar w:fldCharType="end"/>
        </w:r>
      </w:hyperlink>
    </w:p>
    <w:p>
      <w:pPr>
        <w:pStyle w:val="TOC1"/>
        <w:tabs>
          <w:tab w:val="right" w:leader="dot" w:pos="8306"/>
        </w:tabs>
      </w:pPr>
      <w:hyperlink w:anchor="_Toc13947" w:history="1">
        <w:r>
          <w:rPr>
            <w:rFonts w:ascii="仿宋" w:eastAsia="仿宋" w:hAnsi="仿宋" w:cs="仿宋" w:hint="eastAsia"/>
            <w:lang w:eastAsia="zh-CN"/>
          </w:rPr>
          <w:t>十七、人力资源管理与开发</w:t>
        </w:r>
        <w:r>
          <w:tab/>
        </w:r>
        <w:r>
          <w:fldChar w:fldCharType="begin"/>
        </w:r>
        <w:r>
          <w:instrText xml:space="preserve"> PAGEREF _Toc13947 \h </w:instrText>
        </w:r>
        <w:r>
          <w:fldChar w:fldCharType="separate"/>
        </w:r>
        <w:r>
          <w:t>61</w:t>
        </w:r>
        <w:r>
          <w:fldChar w:fldCharType="end"/>
        </w:r>
      </w:hyperlink>
    </w:p>
    <w:p>
      <w:pPr>
        <w:pStyle w:val="TOC2"/>
        <w:tabs>
          <w:tab w:val="right" w:leader="dot" w:pos="8306"/>
        </w:tabs>
      </w:pPr>
      <w:hyperlink w:anchor="_Toc468" w:history="1">
        <w:r>
          <w:rPr>
            <w:rFonts w:ascii="仿宋" w:eastAsia="仿宋" w:hAnsi="仿宋" w:cs="仿宋" w:hint="eastAsia"/>
            <w:lang w:eastAsia="zh-CN"/>
          </w:rPr>
          <w:t>(一)、人力资源规划</w:t>
        </w:r>
        <w:r>
          <w:tab/>
        </w:r>
        <w:r>
          <w:fldChar w:fldCharType="begin"/>
        </w:r>
        <w:r>
          <w:instrText xml:space="preserve"> PAGEREF _Toc468 \h </w:instrText>
        </w:r>
        <w:r>
          <w:fldChar w:fldCharType="separate"/>
        </w:r>
        <w:r>
          <w:t>61</w:t>
        </w:r>
        <w:r>
          <w:fldChar w:fldCharType="end"/>
        </w:r>
      </w:hyperlink>
    </w:p>
    <w:p>
      <w:pPr>
        <w:pStyle w:val="TOC2"/>
        <w:tabs>
          <w:tab w:val="right" w:leader="dot" w:pos="8306"/>
        </w:tabs>
      </w:pPr>
      <w:hyperlink w:anchor="_Toc16689" w:history="1">
        <w:r>
          <w:rPr>
            <w:rFonts w:ascii="仿宋" w:eastAsia="仿宋" w:hAnsi="仿宋" w:cs="仿宋" w:hint="eastAsia"/>
            <w:lang w:eastAsia="zh-CN"/>
          </w:rPr>
          <w:t>(二)、人力资源开发与培训</w:t>
        </w:r>
        <w:r>
          <w:tab/>
        </w:r>
        <w:r>
          <w:fldChar w:fldCharType="begin"/>
        </w:r>
        <w:r>
          <w:instrText xml:space="preserve"> PAGEREF _Toc16689 \h </w:instrText>
        </w:r>
        <w:r>
          <w:fldChar w:fldCharType="separate"/>
        </w:r>
        <w:r>
          <w:t>63</w:t>
        </w:r>
        <w:r>
          <w:fldChar w:fldCharType="end"/>
        </w:r>
      </w:hyperlink>
    </w:p>
    <w:p>
      <w:pPr>
        <w:pStyle w:val="TOC1"/>
        <w:tabs>
          <w:tab w:val="right" w:leader="dot" w:pos="8306"/>
        </w:tabs>
      </w:pPr>
      <w:hyperlink w:anchor="_Toc27473" w:history="1">
        <w:r>
          <w:rPr>
            <w:rFonts w:ascii="仿宋" w:eastAsia="仿宋" w:hAnsi="仿宋" w:cs="仿宋" w:hint="eastAsia"/>
            <w:lang w:eastAsia="zh-CN"/>
          </w:rPr>
          <w:t>十八、成果转化与推广应用</w:t>
        </w:r>
        <w:r>
          <w:tab/>
        </w:r>
        <w:r>
          <w:fldChar w:fldCharType="begin"/>
        </w:r>
        <w:r>
          <w:instrText xml:space="preserve"> PAGEREF _Toc27473 \h </w:instrText>
        </w:r>
        <w:r>
          <w:fldChar w:fldCharType="separate"/>
        </w:r>
        <w:r>
          <w:t>66</w:t>
        </w:r>
        <w:r>
          <w:fldChar w:fldCharType="end"/>
        </w:r>
      </w:hyperlink>
    </w:p>
    <w:p>
      <w:pPr>
        <w:pStyle w:val="TOC2"/>
        <w:tabs>
          <w:tab w:val="right" w:leader="dot" w:pos="8306"/>
        </w:tabs>
      </w:pPr>
      <w:hyperlink w:anchor="_Toc3836" w:history="1">
        <w:r>
          <w:rPr>
            <w:rFonts w:ascii="仿宋" w:eastAsia="仿宋" w:hAnsi="仿宋" w:cs="仿宋" w:hint="eastAsia"/>
            <w:lang w:eastAsia="zh-CN"/>
          </w:rPr>
          <w:t>(一)、成果转化策略制定</w:t>
        </w:r>
        <w:r>
          <w:tab/>
        </w:r>
        <w:r>
          <w:fldChar w:fldCharType="begin"/>
        </w:r>
        <w:r>
          <w:instrText xml:space="preserve"> PAGEREF _Toc3836 \h </w:instrText>
        </w:r>
        <w:r>
          <w:fldChar w:fldCharType="separate"/>
        </w:r>
        <w:r>
          <w:t>66</w:t>
        </w:r>
        <w:r>
          <w:fldChar w:fldCharType="end"/>
        </w:r>
      </w:hyperlink>
    </w:p>
    <w:p>
      <w:pPr>
        <w:pStyle w:val="TOC2"/>
        <w:tabs>
          <w:tab w:val="right" w:leader="dot" w:pos="8306"/>
        </w:tabs>
      </w:pPr>
      <w:hyperlink w:anchor="_Toc28106" w:history="1">
        <w:r>
          <w:rPr>
            <w:rFonts w:ascii="仿宋" w:eastAsia="仿宋" w:hAnsi="仿宋" w:cs="仿宋" w:hint="eastAsia"/>
            <w:lang w:eastAsia="zh-CN"/>
          </w:rPr>
          <w:t>(二)、成果推广应用方案</w:t>
        </w:r>
        <w:r>
          <w:tab/>
        </w:r>
        <w:r>
          <w:fldChar w:fldCharType="begin"/>
        </w:r>
        <w:r>
          <w:instrText xml:space="preserve"> PAGEREF _Toc28106 \h </w:instrText>
        </w:r>
        <w:r>
          <w:fldChar w:fldCharType="separate"/>
        </w:r>
        <w:r>
          <w:t>67</w:t>
        </w:r>
        <w:r>
          <w:fldChar w:fldCharType="end"/>
        </w:r>
      </w:hyperlink>
    </w:p>
    <w:p>
      <w:pPr>
        <w:pStyle w:val="TOC1"/>
        <w:tabs>
          <w:tab w:val="right" w:leader="dot" w:pos="8306"/>
        </w:tabs>
      </w:pPr>
      <w:hyperlink w:anchor="_Toc9252" w:history="1">
        <w:r>
          <w:rPr>
            <w:rFonts w:ascii="仿宋" w:eastAsia="仿宋" w:hAnsi="仿宋" w:cs="仿宋" w:hint="eastAsia"/>
            <w:lang w:eastAsia="zh-CN"/>
          </w:rPr>
          <w:t>十九、知识产权管理与保护</w:t>
        </w:r>
        <w:r>
          <w:tab/>
        </w:r>
        <w:r>
          <w:fldChar w:fldCharType="begin"/>
        </w:r>
        <w:r>
          <w:instrText xml:space="preserve"> PAGEREF _Toc9252 \h </w:instrText>
        </w:r>
        <w:r>
          <w:fldChar w:fldCharType="separate"/>
        </w:r>
        <w:r>
          <w:t>69</w:t>
        </w:r>
        <w:r>
          <w:fldChar w:fldCharType="end"/>
        </w:r>
      </w:hyperlink>
    </w:p>
    <w:p>
      <w:pPr>
        <w:pStyle w:val="TOC2"/>
        <w:tabs>
          <w:tab w:val="right" w:leader="dot" w:pos="8306"/>
        </w:tabs>
      </w:pPr>
      <w:hyperlink w:anchor="_Toc14390" w:history="1">
        <w:r>
          <w:rPr>
            <w:rFonts w:ascii="仿宋" w:eastAsia="仿宋" w:hAnsi="仿宋" w:cs="仿宋" w:hint="eastAsia"/>
            <w:lang w:eastAsia="zh-CN"/>
          </w:rPr>
          <w:t>(一)、知识产权管理体系建设</w:t>
        </w:r>
        <w:r>
          <w:tab/>
        </w:r>
        <w:r>
          <w:fldChar w:fldCharType="begin"/>
        </w:r>
        <w:r>
          <w:instrText xml:space="preserve"> PAGEREF _Toc14390 \h </w:instrText>
        </w:r>
        <w:r>
          <w:fldChar w:fldCharType="separate"/>
        </w:r>
        <w:r>
          <w:t>69</w:t>
        </w:r>
        <w:r>
          <w:fldChar w:fldCharType="end"/>
        </w:r>
      </w:hyperlink>
    </w:p>
    <w:p>
      <w:pPr>
        <w:pStyle w:val="TOC2"/>
        <w:tabs>
          <w:tab w:val="right" w:leader="dot" w:pos="8306"/>
        </w:tabs>
      </w:pPr>
      <w:hyperlink w:anchor="_Toc2125" w:history="1">
        <w:r>
          <w:rPr>
            <w:rFonts w:ascii="仿宋" w:eastAsia="仿宋" w:hAnsi="仿宋" w:cs="仿宋" w:hint="eastAsia"/>
            <w:lang w:eastAsia="zh-CN"/>
          </w:rPr>
          <w:t>(二)、知识产权保护措施</w:t>
        </w:r>
        <w:r>
          <w:tab/>
        </w:r>
        <w:r>
          <w:fldChar w:fldCharType="begin"/>
        </w:r>
        <w:r>
          <w:instrText xml:space="preserve"> PAGEREF _Toc2125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0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20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直接收益：假设同步器项目的产品或服务年销售收入为XX万元。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0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若同步器项目成功推广新型环保产品，比如采用可回收材料的包装，可能会激发消费者对可持续产品的需求。这种需求的增长可能迫使整个行业转向更环保的产品设计和生产方法。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5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45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同步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同步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同步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171"/>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046"/>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一、同步器项目的技术资源开发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二、同步器项目的人力资源管理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同步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三、同步器项目的资金资源筹措与优化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同步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5162"/>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同步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同步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同步器项目的目标是确保资源被充分利用，从而提高整体运营效率，增强市场竞争力，并支持项目的长期可持续发展。项目的成功不仅取决于资源的充分利用，还依赖于团队协作、创新驱动和精明的财务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https://d.book118.com/807156012155006046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B6133D"/>
    <w:rsid w:val="7DB613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156012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2024-02-22T20:17:00Z</dcterms:created>
  <dcterms:modified xsi:type="dcterms:W3CDTF">2024-02-22T20:17:56Z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C56C4B229EB3422780EA7DFC56CB0E62_11</vt:lpwstr>
  </property>
  <property fmtid="{D5CDD505-2E9C-101B-9397-08002B2CF9AE}" pid="3" name="KSOProductBuildVer">
    <vt:lpwstr>2052-12.1.0.16250</vt:lpwstr>
  </property>
</Properties>
</file>