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高校教师资格证之高等教育心理学题库</w:t>
      </w:r>
    </w:p>
    <w:p/>
    <w:p>
      <w:pPr>
        <w:jc w:val="center"/>
      </w:pPr>
      <w:r>
        <w:rPr>
          <w:rFonts w:ascii="黑体" w:hAnsi="黑体"/>
          <w:b/>
          <w:sz w:val="28"/>
        </w:rPr>
        <w:t>第一部分  单选题(200题)</w:t>
      </w:r>
    </w:p>
    <w:p>
      <w:r>
        <w:t xml:space="preserve">1、投资者利用股指期货对其持有的价值为3000万元的股票组合进行套期保值，该组合的β系数为1.2。当期货指数为1000点，合约乘数为100元时，他应该（　　　）手股指期货合约。 </w:t>
        <w:br/>
        <w:t>A.卖出300</w:t>
        <w:br/>
        <w:t>B.卖出360</w:t>
        <w:br/>
        <w:t>C.买入300</w:t>
        <w:br/>
        <w:t>D.买入360</w:t>
        <w:br/>
        <w:br/>
        <w:t xml:space="preserve">【答案】：B </w:t>
      </w:r>
    </w:p>
    <w:p>
      <w:r>
        <w:t>2、布卢姆的认知领域教育目标分类的主要依据（　　　）。</w:t>
        <w:br/>
        <w:t>A.知识与技能学习得的心理过程</w:t>
        <w:br/>
        <w:t>B.知识与技能的心理特征</w:t>
        <w:br/>
        <w:t>C.知识向技能转化的规律</w:t>
        <w:br/>
        <w:t>D.知识学习情境与其测量情境的变化程度</w:t>
        <w:br/>
        <w:br/>
        <w:t xml:space="preserve">【答案】：D </w:t>
      </w:r>
    </w:p>
    <w:p>
      <w:r>
        <w:t>3、提出复演论心理发展理论的是（　　　）。</w:t>
        <w:br/>
        <w:t>A.沃尔夫</w:t>
        <w:br/>
        <w:t>B.高尔顿</w:t>
        <w:br/>
        <w:t>C.斯金纳</w:t>
        <w:br/>
        <w:t>D.霍尔</w:t>
        <w:br/>
        <w:br/>
        <w:t xml:space="preserve">【答案】：D </w:t>
      </w:r>
    </w:p>
    <w:p>
      <w:pPr>
        <w:sectPr w:rsidSect="00034616">
          <w:pgSz w:w="12240" w:h="15840"/>
          <w:pgMar w:top="1440" w:right="1800" w:bottom="1440" w:left="1800" w:header="720" w:footer="720" w:gutter="0"/>
          <w:cols w:space="720"/>
          <w:docGrid w:linePitch="360"/>
        </w:sectPr>
      </w:pPr>
    </w:p>
    <w:p>
      <w:r>
        <w:t>4、詹姆士是以下哪一种心理学理论流派的代表（　　　）。</w:t>
        <w:br/>
        <w:t>A.精神分析</w:t>
        <w:br/>
        <w:t>B.行为主义</w:t>
        <w:br/>
        <w:t>C.构造主义</w:t>
        <w:br/>
        <w:t>D.机能主义</w:t>
        <w:br/>
        <w:br/>
        <w:t>【答案】：D</w:t>
      </w:r>
      <w:r>
        <w:t xml:space="preserve"> </w:t>
      </w:r>
    </w:p>
    <w:p>
      <w:r>
        <w:t>5、关于投资协议中的保密条款，下列说法错误的是（   ）。</w:t>
        <w:br/>
        <w:t>A.投资协议中规定投资方应对投资中了解的目标公司的商业机密承担保密义务，保证不将这些信息泄露给第三方</w:t>
        <w:br/>
        <w:t>B.保密条款也需要对所投资的目标公司施加保密的义务</w:t>
        <w:br/>
        <w:t>C.保密条款有利于保护双方的利益</w:t>
        <w:br/>
        <w:t>D.对于股权投资基金而言，其所投目标公司不属于商业机密</w:t>
        <w:br/>
        <w:br/>
        <w:t xml:space="preserve">【答案】：D </w:t>
      </w:r>
    </w:p>
    <w:p>
      <w:r>
        <w:t>6、罗夏墨迹测验属于（　　　）。</w:t>
        <w:br/>
        <w:t>A.投射测验</w:t>
        <w:br/>
        <w:t>B.自陈测验</w:t>
        <w:br/>
        <w:t>C.能力测验</w:t>
        <w:br/>
        <w:t>D.智力测验</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r>
        <w:t>7、（　　　）指的是个人按自定标准评价自己的行为之后，在心理上对自己所做的奖励或惩罚。</w:t>
        <w:br/>
        <w:t>A.直接强化</w:t>
        <w:br/>
        <w:t>B.间接强化</w:t>
        <w:br/>
        <w:t>C.外部强化</w:t>
        <w:br/>
        <w:t>D.自我强化</w:t>
        <w:br/>
        <w:br/>
        <w:t xml:space="preserve">【答案】：D </w:t>
      </w:r>
    </w:p>
    <w:p>
      <w:r>
        <w:t>8、短时记忆容量有限，为了使其包含更多的信息，可采用的方式是（　　　）。</w:t>
        <w:br/>
        <w:t>A.感觉登记</w:t>
        <w:br/>
        <w:t>B.注意</w:t>
        <w:br/>
        <w:t>C.组块</w:t>
        <w:br/>
        <w:t>D.复述</w:t>
        <w:br/>
        <w:br/>
        <w:t xml:space="preserve">【答案】：C </w:t>
      </w:r>
    </w:p>
    <w:p>
      <w:r>
        <w:t>9、儿童自我意识发展的第三阶段是（　　　）。</w:t>
        <w:br/>
        <w:t>A.社会自我</w:t>
        <w:br/>
        <w:t>B.心理自我</w:t>
        <w:br/>
        <w:t>C.生理自我</w:t>
        <w:br/>
        <w:t>D.精神自我</w:t>
        <w:br/>
        <w:br/>
        <w:t xml:space="preserve">【答案】：B </w:t>
      </w:r>
    </w:p>
    <w:p>
      <w:r>
        <w:t>10、直接影响活动效率，与活动是否能顺利完成相关的个性心理特征是（　　　）。</w:t>
        <w:br/>
        <w:t>A.气质</w:t>
        <w:br/>
        <w:t>B.性格</w:t>
        <w:br/>
        <w:t>C.能力</w:t>
        <w:br/>
        <w:t>D.智力</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11、下列属于运营能力分析的是（</w:t>
      </w:r>
      <w:r>
        <w:t xml:space="preserve"> </w:t>
      </w:r>
      <w:r>
        <w:t xml:space="preserve"> </w:t>
      </w:r>
    </w:p>
    <w:p>
      <w:r>
        <w:t xml:space="preserve"> ）。</w:t>
        <w:br/>
        <w:t>A.计算公司各年度毛利率、资产收益率、净资产收益率等，分析公司各年度盈利能力及其变动情况，分析和判断公司盈利能力的持续性</w:t>
        <w:br/>
        <w:t>B.计算公司各年度资产负债率、流动比率、速动比率、利息保障倍数等，结合公司的现金流量状况、在银行的资信状况、可利用的融资渠道及授信额度、表内负债、表外融资及或有负债等情况，分析公司各年度偿债能力及其变动情况，判断公司的偿债能力和偿债风险</w:t>
        <w:br/>
        <w:t>C.计算公司各年度资产周转率、存货周转率和应收账款周转率等，结合市场发展、行业竞争、公司生产模式及物流管理、销售模式及赊销政策等情况，分析公司各年度营运能力及其变动情况，判断公司经营风险和持续经营能力</w:t>
        <w:br/>
        <w:t>D.与同行业可比公司的财务指标比较，综合分析公司的财务风险和经营风险，判断公司财务状况是否良好，是否存在持续经营问题</w:t>
        <w:br/>
        <w:br/>
        <w:t>【答案】：C</w:t>
      </w:r>
      <w:r>
        <w:t xml:space="preserve"> </w:t>
      </w:r>
    </w:p>
    <w:p>
      <w:r>
        <w:t>12、学生的学习，可分为知识的学习、（　　　）的学习和行为规范的学习三类。</w:t>
        <w:br/>
        <w:t>A.态度</w:t>
        <w:br/>
        <w:t>B.情感</w:t>
        <w:br/>
        <w:t>C.道德</w:t>
        <w:br/>
        <w:t>D.技能</w:t>
        <w:br/>
        <w:br/>
        <w:t xml:space="preserve">【答案】：D </w:t>
      </w:r>
    </w:p>
    <w:p>
      <w:r>
        <w:t>13、教师高尚的（　　　）、渊博的知识和高超的教育教学艺术是获取威信的基本条件。</w:t>
        <w:br/>
        <w:t>A.思想道德品质</w:t>
        <w:br/>
        <w:t>B.人格魅力</w:t>
        <w:br/>
        <w:t>C.情操</w:t>
        <w:br/>
        <w:t>D.品质</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14、“罗森塔尔效应”说明了教师的哪种行为对学生的学习成绩产生了重大影响（　　　）。</w:t>
        <w:br/>
        <w:t>A.能力</w:t>
        <w:br/>
        <w:t>B.性格</w:t>
        <w:br/>
        <w:t>C.作风</w:t>
        <w:br/>
        <w:t>D.期望</w:t>
        <w:br/>
        <w:br/>
        <w:t>【答案】：D</w:t>
      </w:r>
      <w:r>
        <w:t xml:space="preserve"> </w:t>
      </w:r>
    </w:p>
    <w:p>
      <w:r>
        <w:t>15、根据个人的经验，将孤立的项目连接成更大的单元，从而扩大记忆的容量。这种记忆信息编码策略称为（　　　）。</w:t>
        <w:br/>
        <w:t>A.组块</w:t>
        <w:br/>
        <w:t>B.组块化</w:t>
        <w:br/>
        <w:t>C.替换</w:t>
        <w:br/>
        <w:t>D.比较</w:t>
        <w:br/>
        <w:br/>
        <w:t xml:space="preserve">【答案】：B </w:t>
      </w:r>
    </w:p>
    <w:p>
      <w:r>
        <w:t>16、测验的（　　　）指测量的正确性，即它能够测出所要测量的心理特质与行为的程度。</w:t>
        <w:br/>
        <w:t>A.信度</w:t>
        <w:br/>
        <w:t>B.难度</w:t>
        <w:br/>
        <w:t>C.效度</w:t>
        <w:br/>
        <w:t>D.区分度</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17、当学生取得好的成绩后，老师家长给予表扬和鼓励，这符合桑代克学习规律中的（　　　）。</w:t>
        <w:br/>
        <w:t>A.准备律</w:t>
        <w:br/>
        <w:t>B.练习律</w:t>
        <w:br/>
        <w:t>C.效果律</w:t>
        <w:br/>
        <w:t>D.动机律</w:t>
        <w:br/>
        <w:br/>
        <w:t xml:space="preserve">【答案】：C </w:t>
      </w:r>
    </w:p>
    <w:p>
      <w:r>
        <w:t>18、下列哪项属于认知的实例（　　　）。</w:t>
        <w:br/>
        <w:t>A.学生在考试之后能准确的预测自己的分数</w:t>
        <w:br/>
        <w:t>B.学生在学习中能举一反三</w:t>
        <w:br/>
        <w:t>C.学生在阅读时遇到难点停下来思考，或回到前面重新阅读</w:t>
        <w:br/>
        <w:t>D.利用复述策略记忆</w:t>
        <w:br/>
        <w:br/>
        <w:t xml:space="preserve">【答案】：B </w:t>
      </w:r>
    </w:p>
    <w:p>
      <w:r>
        <w:t>19、动作技能根据所涉及的骨骼、肌肉以及动作幅度大小，可分为精细性动作技能与（　　　）。</w:t>
        <w:br/>
        <w:t>A.连续性动作技能</w:t>
        <w:br/>
        <w:t>B.封闭性动作技能</w:t>
        <w:br/>
        <w:t>C.粗大性动作技能</w:t>
        <w:br/>
        <w:t>D.工具性动作技能</w:t>
        <w:br/>
        <w:br/>
        <w:t xml:space="preserve">【答案】：C </w:t>
      </w:r>
    </w:p>
    <w:p>
      <w:r>
        <w:t>20、个人的自我感受、自尊、自爱、自卑、自信、内疚、优越感、成就感、自我效能感等，属于自我意识的（　　　）。</w:t>
        <w:br/>
        <w:t>A.自我认识</w:t>
        <w:br/>
        <w:t>B.自我调节</w:t>
        <w:br/>
        <w:t>C.自我体验</w:t>
        <w:br/>
        <w:t>D.自我控制</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21、心理学发展史上的第一次革命为（　　　）。</w:t>
        <w:br/>
        <w:t>A.精神分析心理学的兴起</w:t>
        <w:br/>
        <w:t>B.行为主义心理学的兴起</w:t>
        <w:br/>
        <w:t>C.人本主义心理学的兴起</w:t>
        <w:br/>
        <w:t>D.认知主义心理学的兴起</w:t>
        <w:br/>
        <w:br/>
        <w:t>【答案】：B</w:t>
      </w:r>
      <w:r>
        <w:t xml:space="preserve"> </w:t>
      </w:r>
    </w:p>
    <w:p>
      <w:r>
        <w:t>22、产生式迁移理论证实了（　　　）。</w:t>
        <w:br/>
        <w:t>A.学习可以自动迁移，而不必有学习者的有意识注意</w:t>
        <w:br/>
        <w:t>B.桑代克的共同的“S－R”成分可以导致迁移</w:t>
        <w:br/>
        <w:t>C.熟练的基本技能可以自动迁移</w:t>
        <w:br/>
        <w:t>D.策略学习可以自动迁移</w:t>
        <w:br/>
        <w:br/>
        <w:t xml:space="preserve">【答案】：C </w:t>
      </w:r>
    </w:p>
    <w:p>
      <w:r>
        <w:t>23、在早期的迁移理论中，提出两种情境中有相同要素时才能产生迁移的共同要素说的是（　　　）。</w:t>
        <w:br/>
        <w:t>A.贾德</w:t>
        <w:br/>
        <w:t>B.安德森</w:t>
        <w:br/>
        <w:t>C.桑代克</w:t>
        <w:br/>
        <w:t>D.奥苏伯尔</w:t>
        <w:br/>
        <w:br/>
        <w:t xml:space="preserve">【答案】：C </w:t>
      </w:r>
    </w:p>
    <w:p>
      <w:r>
        <w:t>24、发现学习理论的提出者是（　　　）。</w:t>
        <w:br/>
        <w:t>A.苛勒</w:t>
        <w:br/>
        <w:t>B.加涅</w:t>
        <w:br/>
        <w:t>C.奥苏伯尔</w:t>
        <w:br/>
        <w:t>D.布鲁纳</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25、5月4日，某机构投资者看到5年期国债期货TF1509合约和TF1506合约之间的价差偏高，于是采用卖出套利策略建立套利头寸，卖出50手TF1509合约，同时买入50手TF1506合约，成交价差为1.100元。5月6日，该投资者以0.970的价差平仓，此时，投资者损益为（　　　）万元。</w:t>
      </w:r>
    </w:p>
    <w:p>
      <w:r>
        <w:t xml:space="preserve"> </w:t>
        <w:br/>
        <w:t>A.盈利3</w:t>
        <w:br/>
        <w:t>B.亏损6.5</w:t>
        <w:br/>
        <w:t>C.盈利6.5</w:t>
        <w:br/>
        <w:t>D.亏损3</w:t>
        <w:br/>
        <w:br/>
        <w:t>【答案】：C</w:t>
      </w:r>
      <w:r>
        <w:t xml:space="preserve"> </w:t>
      </w:r>
    </w:p>
    <w:p>
      <w:r>
        <w:t>26、一般认为，人在（　　　）之间的学习效率最高。</w:t>
        <w:br/>
        <w:t>A.上午8～9点</w:t>
        <w:br/>
        <w:t>B.上午11～12点</w:t>
        <w:br/>
        <w:t>C.下午3～4点</w:t>
        <w:br/>
        <w:t>D.下午6～8点</w:t>
        <w:br/>
        <w:br/>
        <w:t xml:space="preserve">【答案】：B </w:t>
      </w:r>
    </w:p>
    <w:p>
      <w:r>
        <w:t>27、首创“两难故事法”研究人的道德发展阶段的心理学家是（　　　）。</w:t>
        <w:br/>
        <w:t>A.皮亚杰</w:t>
        <w:br/>
        <w:t>B.柯尔伯格</w:t>
        <w:br/>
        <w:t>C.斯金纳</w:t>
        <w:br/>
        <w:t>D.巴甫洛夫</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28、研究人与机器的关系，目的在于达成人机合一理想状态的学科是（　　　）。</w:t>
        <w:br/>
        <w:t>A.管理心理学</w:t>
        <w:br/>
        <w:t>B.工程心理学</w:t>
        <w:br/>
        <w:t>C.认知心理学</w:t>
        <w:br/>
        <w:t>D.实验心理学</w:t>
        <w:br/>
        <w:br/>
        <w:t xml:space="preserve">【答案】：B </w:t>
      </w:r>
    </w:p>
    <w:p>
      <w:r>
        <w:t>29、某投资者投资一合伙制股权投资基金200万元，基金期限2年，持有1年后该投资者希望把基金份额转让，下列说法正确的是（   ）。</w:t>
        <w:br/>
        <w:t>A.受让人应当为合格投资者且基金份额受让后投资者人数应当不超过50人</w:t>
        <w:br/>
        <w:t>B.受让人应当为基金持有人且基金份额受让后投资者人数应当不超过200人</w:t>
        <w:br/>
        <w:t>C.受让人应当为合格投资者且基金份额受让后投资者人数应当不超过200人</w:t>
        <w:br/>
        <w:t>D.受让人应当为基金持有人且基金份额受让后投资者人数应当不超过50人</w:t>
        <w:br/>
        <w:br/>
        <w:t xml:space="preserve">【答案】：A </w:t>
      </w:r>
    </w:p>
    <w:p>
      <w:r>
        <w:t>30、下列关于有限责任公司型股权投资基金设立的表述中，错误的是（   ）。</w:t>
        <w:br/>
        <w:t>A.应按规定申请设立，并领取营业执照</w:t>
        <w:br/>
        <w:t>B.公司章程需由所有股东签字并确认</w:t>
        <w:br/>
        <w:t>C.出资最低限额应不低于100万元</w:t>
        <w:br/>
        <w:t>D.股东人数应当在200以下</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31、下列关于投资者投资股权投资基金时应履行义务的说法中，错误的是（</w:t>
      </w:r>
      <w:r>
        <w:t xml:space="preserve"> </w:t>
      </w:r>
      <w:r>
        <w:t xml:space="preserve"> </w:t>
      </w:r>
    </w:p>
    <w:p>
      <w:r>
        <w:t xml:space="preserve"> ）。</w:t>
        <w:br/>
        <w:t>A.确保自身符合合格投资者条件</w:t>
        <w:br/>
        <w:t>B.对自身资产或收入情况应作如实承诺，如提供虚假承诺文件，承担相应责任</w:t>
        <w:br/>
        <w:t>C.如实填写风险识别能力和承担能力问卷</w:t>
        <w:br/>
        <w:t>D.如自身不符合合格投资者条件，可以购买以私募基金份额或其收益权为投资标的的金融产品</w:t>
        <w:br/>
        <w:br/>
        <w:t>【答案】：D</w:t>
      </w:r>
      <w:r>
        <w:t xml:space="preserve"> </w:t>
      </w:r>
    </w:p>
    <w:p>
      <w:r>
        <w:t>32、教育心理学研究的是哪种情境中学生学习与教师教育的基本心理学规律（　　　）。</w:t>
        <w:br/>
        <w:t>A.学校教育</w:t>
        <w:br/>
        <w:t>B.家庭教育</w:t>
        <w:br/>
        <w:t>C.社会教育</w:t>
        <w:br/>
        <w:t>D.广义教育</w:t>
        <w:br/>
        <w:br/>
        <w:t xml:space="preserve">【答案】：A </w:t>
      </w:r>
    </w:p>
    <w:p>
      <w:r>
        <w:t>33、教师威信形成的基本条件不包括（　　　）。</w:t>
        <w:br/>
        <w:t>A.高尚的道德思想</w:t>
        <w:br/>
        <w:t>B.渊博的知识</w:t>
        <w:br/>
        <w:t>C.师生的平等交往</w:t>
        <w:br/>
        <w:t>D.高超的教育教学艺术</w:t>
        <w:br/>
        <w:br/>
        <w:t xml:space="preserve">【答案】：C </w:t>
      </w:r>
    </w:p>
    <w:p>
      <w:r>
        <w:t>34、“最近发展区理论”的提出者是（　　　）。</w:t>
        <w:br/>
        <w:t>A.乌申斯基</w:t>
        <w:br/>
        <w:t>B.维果茨基</w:t>
        <w:br/>
        <w:t>C.巴甫洛夫</w:t>
        <w:br/>
        <w:t>D.布鲁纳</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35、态度的核心成分是（　　　）。</w:t>
        <w:br/>
        <w:t>A.行为成分</w:t>
        <w:br/>
        <w:t>B.认知成分</w:t>
        <w:br/>
        <w:t>C.情感成分</w:t>
        <w:br/>
        <w:t>D.理智成分</w:t>
        <w:br/>
        <w:br/>
        <w:t>【答案】：C</w:t>
      </w:r>
      <w:r>
        <w:t xml:space="preserve"> </w:t>
      </w:r>
    </w:p>
    <w:p>
      <w:r>
        <w:t>36、教育心理学普遍认为西方第一本《教育心理学》出版于（　　　）。</w:t>
        <w:br/>
        <w:t>A.1903</w:t>
        <w:br/>
        <w:t>B.1913</w:t>
        <w:br/>
        <w:t>C.1914</w:t>
        <w:br/>
        <w:t>D.1900</w:t>
        <w:br/>
        <w:br/>
        <w:t xml:space="preserve">【答案】：A </w:t>
      </w:r>
    </w:p>
    <w:p>
      <w:r>
        <w:t>37、心理学诞生于哪一年（　　　）</w:t>
        <w:br/>
        <w:t>A.1789</w:t>
        <w:br/>
        <w:t>B.1879</w:t>
        <w:br/>
        <w:t>C.1897</w:t>
        <w:br/>
        <w:t>D.1978</w:t>
        <w:br/>
        <w:br/>
        <w:t xml:space="preserve">【答案】：B </w:t>
      </w:r>
    </w:p>
    <w:p>
      <w:r>
        <w:t>38、期望理论的提出者是（　　　）。</w:t>
        <w:br/>
        <w:t>A.马斯洛</w:t>
        <w:br/>
        <w:t>B.赫茨伯格</w:t>
        <w:br/>
        <w:t>C.弗鲁姆</w:t>
        <w:br/>
        <w:t>D.亚当斯</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39、研究高等教育情景中学生的学与教师的教的基本（　　　）及其规律的科学。</w:t>
        <w:br/>
        <w:t>A.生理现象</w:t>
        <w:br/>
        <w:t>B.教育情景</w:t>
        <w:br/>
        <w:t>C.心理现象</w:t>
        <w:br/>
        <w:t>D.教学情景</w:t>
        <w:br/>
        <w:br/>
        <w:t>【答案】：C</w:t>
      </w:r>
      <w:r>
        <w:t xml:space="preserve"> </w:t>
      </w:r>
    </w:p>
    <w:p>
      <w:r>
        <w:t>40、关于股权投资基金对目标企业进行尽职调查的目的，表述错误的是（   ）</w:t>
        <w:br/>
        <w:t>A.投资可行性分析</w:t>
        <w:br/>
        <w:t>B.价值发现</w:t>
        <w:br/>
        <w:t>C.保护投资利益</w:t>
        <w:br/>
        <w:t>D.风险发现</w:t>
        <w:br/>
        <w:br/>
        <w:t xml:space="preserve">【答案】：C </w:t>
      </w:r>
    </w:p>
    <w:p>
      <w:r>
        <w:t>41、以清楚地意识到道德概念、原理和原则为中介的情感体验称为（　　　）。</w:t>
        <w:br/>
        <w:t>A.伦理的道德情感</w:t>
        <w:br/>
        <w:t>B.直觉的道德情感</w:t>
        <w:br/>
        <w:t>C.想象的道德情感</w:t>
        <w:br/>
        <w:t>D.形象的道德情感</w:t>
        <w:br/>
        <w:br/>
        <w:t xml:space="preserve">【答案】：A </w:t>
      </w:r>
    </w:p>
    <w:p>
      <w:r>
        <w:t>42、认为遗忘是记忆痕迹得不到强化而逐渐衰弱，以致最后消退的结果。这种观点称为遗忘的（　　　）。</w:t>
        <w:br/>
        <w:t>A.干扰说</w:t>
        <w:br/>
        <w:t>B.衰退说</w:t>
        <w:br/>
        <w:t>C.同化说</w:t>
        <w:br/>
        <w:t>D.动机说</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43、下列心理学家中不属于格式塔心理学代表人物的是（　　　）。</w:t>
        <w:br/>
        <w:t>A.苛勒</w:t>
        <w:br/>
        <w:t>B.考夫卡</w:t>
        <w:br/>
        <w:t>C.韦特海默</w:t>
        <w:br/>
        <w:t>D.加德纳</w:t>
        <w:br/>
        <w:br/>
        <w:t>【答案】：D</w:t>
      </w:r>
      <w:r>
        <w:t xml:space="preserve"> </w:t>
      </w:r>
    </w:p>
    <w:p>
      <w:r>
        <w:t>44、在实验法的3个变量中，勿须加以控制的变量是（　　　）。</w:t>
        <w:br/>
        <w:t>A.自变量</w:t>
        <w:br/>
        <w:t>B.因变量</w:t>
        <w:br/>
        <w:t>C.无关变量</w:t>
        <w:br/>
        <w:t>D.自变量与无关变量</w:t>
        <w:br/>
        <w:br/>
        <w:t xml:space="preserve">【答案】：B </w:t>
      </w:r>
    </w:p>
    <w:p>
      <w:r>
        <w:t>45、在教“鸟”概念时，用麻雀、燕子说明“前肢为翼，无齿有喙”是鸟概念的本持征，这是适当地运用了（　　　）。</w:t>
        <w:br/>
        <w:t>A.命题</w:t>
        <w:br/>
        <w:t>B.案例</w:t>
        <w:br/>
        <w:t>C.反例</w:t>
        <w:br/>
        <w:t>D.正例</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46、个体在解决问题时往往只看到某种事物的通常功能，而看不到它其他方面的功能，从而影响问题的解决。这种现象称为（　　　）。</w:t>
        <w:br/>
        <w:t>A.定势</w:t>
        <w:br/>
        <w:t>B.功能固着</w:t>
        <w:br/>
        <w:t>C.变式</w:t>
        <w:br/>
        <w:t>D.学习迁移</w:t>
        <w:br/>
        <w:br/>
        <w:t xml:space="preserve">【答案】：B </w:t>
      </w:r>
    </w:p>
    <w:p>
      <w:r>
        <w:t>47、中等偏难的学习任务，学习者最佳的动机强度是（　　　）。</w:t>
        <w:br/>
        <w:t>A.较高</w:t>
        <w:br/>
        <w:t>B.中等偏弱</w:t>
        <w:br/>
        <w:t>C.中等</w:t>
        <w:br/>
        <w:t>D.中等偏强</w:t>
        <w:br/>
        <w:br/>
        <w:t xml:space="preserve">【答案】：B </w:t>
      </w:r>
    </w:p>
    <w:p>
      <w:r>
        <w:t>48、格式塔关于学习实质的看法，是建立在其对动物学习现象的观察的基础上。这种动物是（　　　）。</w:t>
        <w:br/>
        <w:t>A.猿猴</w:t>
        <w:br/>
        <w:t>B.白鼠</w:t>
        <w:br/>
        <w:t>C.兔子</w:t>
        <w:br/>
        <w:t>D.鸽子</w:t>
        <w:br/>
        <w:br/>
        <w:t xml:space="preserve">【答案】：A </w:t>
      </w:r>
    </w:p>
    <w:p>
      <w:r>
        <w:t>49、1967年，美国心理学家（　　　）发表了《认知心理学》一书，标志着现代认知心理学的正式诞生。</w:t>
        <w:br/>
        <w:t>A.奈塞尔</w:t>
        <w:br/>
        <w:t>B.马斯洛</w:t>
        <w:br/>
        <w:t>C.斯金纳</w:t>
        <w:br/>
        <w:t>D.考夫卡</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50、基金服务机构在破产或者清算时，以下表述正确的是（</w:t>
      </w:r>
      <w:r>
        <w:t xml:space="preserve"> </w:t>
      </w:r>
      <w:r>
        <w:t xml:space="preserve"> </w:t>
      </w:r>
    </w:p>
    <w:p>
      <w:r>
        <w:t xml:space="preserve"> ）。</w:t>
        <w:br/>
        <w:t>A.基金服务机构自有财产属于破产或清算财产</w:t>
        <w:br/>
        <w:t>B.基金服务业务所涉及的基金产品和投资者财产属于破产或清算财产</w:t>
        <w:br/>
        <w:t>C.基金服务业务所涉及的基金财产和投资者财产归属于基金服务机构的自有财产</w:t>
        <w:br/>
        <w:t>D.基金服务机构因未对部分基金财产和投资者财产进行分账管理，该部分资产视同清算财产</w:t>
        <w:br/>
        <w:br/>
        <w:t>【答案】：A</w:t>
      </w:r>
      <w:r>
        <w:t xml:space="preserve"> </w:t>
      </w:r>
    </w:p>
    <w:p>
      <w:r>
        <w:t>51、马克思诞辰是1818年5月5日，可以借谐音处理为马克思一巴掌一巴掌打得资产阶级呜呜直哭。这是运用的（　　　）记忆术。</w:t>
        <w:br/>
        <w:t>A.谐音联想法</w:t>
        <w:br/>
        <w:t>B.关键词法</w:t>
        <w:br/>
        <w:t>C.首字连词法</w:t>
        <w:br/>
        <w:t>D.形象联想法</w:t>
        <w:br/>
        <w:br/>
        <w:t xml:space="preserve">【答案】：A </w:t>
      </w:r>
    </w:p>
    <w:p>
      <w:r>
        <w:t>52、教师在讲授新知识之前，先给学生提供一些包摄性较广的、概括水平较高的引导性材料，用学生能理解的语言和方式来表述，以便给学生在学习新知识时提供一个较好的固定点，清晰地将原有知识和新知识联系起来，这种预先提供的起组织作用的引导性材料称为（　　　）。</w:t>
        <w:br/>
        <w:t>A.先行组织者</w:t>
        <w:br/>
        <w:t>B.认知结构</w:t>
        <w:br/>
        <w:t>C.复习</w:t>
        <w:br/>
        <w:t>D.固定点</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53、心理学研究中对一个特定的行为将要发生的可能性和一种特定的关系将被发现的可能性的陈述，属于（　　　）。</w:t>
        <w:br/>
        <w:t>A.描述</w:t>
        <w:br/>
        <w:t>B.解释</w:t>
        <w:br/>
        <w:t>C.预测</w:t>
        <w:br/>
        <w:t>D.控制</w:t>
        <w:br/>
        <w:br/>
        <w:t>【答案】：C</w:t>
      </w:r>
      <w:r>
        <w:t xml:space="preserve"> </w:t>
      </w:r>
    </w:p>
    <w:p>
      <w:r>
        <w:t>54、以下哪一种有关学习迁移的理论其心理学基础是官能心理学（　　　）。</w:t>
        <w:br/>
        <w:t>A.形式训练说</w:t>
        <w:br/>
        <w:t>B.相同要素说</w:t>
        <w:br/>
        <w:t>C.经验泛化说</w:t>
        <w:br/>
        <w:t>D.关系转换说</w:t>
        <w:br/>
        <w:br/>
        <w:t xml:space="preserve">【答案】：A </w:t>
      </w:r>
    </w:p>
    <w:p>
      <w:r>
        <w:t>55、在几种重要的学习理论中，“认知一结构”论的提出者是（　　　）。</w:t>
        <w:br/>
        <w:t>A.桑代克</w:t>
        <w:br/>
        <w:t>B.布鲁纳</w:t>
        <w:br/>
        <w:t>C.奥苏伯尔</w:t>
        <w:br/>
        <w:t>D.苛勒</w:t>
        <w:br/>
        <w:br/>
        <w:t xml:space="preserve">【答案】：B </w:t>
      </w:r>
    </w:p>
    <w:p>
      <w:r>
        <w:t>56、以下不属于股权投资基金的市场服务机构的是（   ）.</w:t>
        <w:br/>
        <w:t>A.基金资产保管机构</w:t>
        <w:br/>
        <w:t>B.律师事务所</w:t>
        <w:br/>
        <w:t>C.中国证券投资基金业协会</w:t>
        <w:br/>
        <w:t>D.基金销售机构</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57、教师运用多媒体教育手段模拟实物的形象，为学生提供学习的感性材料，称为（　　　）。</w:t>
        <w:br/>
        <w:t>A.实物直观</w:t>
        <w:br/>
        <w:t>B.模象直观</w:t>
        <w:br/>
        <w:t>C.言语直观</w:t>
        <w:br/>
        <w:t>D.想象直观</w:t>
        <w:br/>
        <w:br/>
        <w:t>【答案】：B</w:t>
      </w:r>
      <w:r>
        <w:t xml:space="preserve"> </w:t>
      </w:r>
    </w:p>
    <w:p>
      <w:r>
        <w:t>58、以下属于合伙型股权投资基金合同中的必备条款是（   ）</w:t>
        <w:br/>
        <w:t>A.I、II、IV</w:t>
        <w:br/>
        <w:t>B.I、II、III、IV</w:t>
        <w:br/>
        <w:t>C.I、III</w:t>
        <w:br/>
        <w:t>D.II、III、IV</w:t>
        <w:br/>
        <w:br/>
        <w:t xml:space="preserve">【答案】：A </w:t>
      </w:r>
    </w:p>
    <w:p>
      <w:r>
        <w:t>59、内在动机是维持学习的基本动力，学生具有的三种最基本的内在动机不包括（　　　）。</w:t>
        <w:br/>
        <w:t>A.好奇内驱力</w:t>
        <w:br/>
        <w:t>B.行动内驱力</w:t>
        <w:br/>
        <w:t>C.胜任内驱力</w:t>
        <w:br/>
        <w:t>D.互惠内驱力</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60、在教学中为了实现知识的迁移，教师应该应用（　　　），使学生在学习和思维中将事物的非本质属性从本质属性中剔除，更好地掌握概念间的因果联系。</w:t>
        <w:br/>
        <w:t>A.基本原理</w:t>
        <w:br/>
        <w:t>B.变式</w:t>
        <w:br/>
        <w:t>C.概念</w:t>
        <w:br/>
        <w:t>D.教材结构</w:t>
        <w:br/>
        <w:br/>
        <w:t xml:space="preserve">【答案】：B </w:t>
      </w:r>
    </w:p>
    <w:p>
      <w:r>
        <w:t>61、在教师反思的四个过程中，反思最集中体现在（　　　）。</w:t>
        <w:br/>
        <w:t>A.具体经验阶段</w:t>
        <w:br/>
        <w:t>B.观察分析阶段</w:t>
        <w:br/>
        <w:t>C.重新概括阶段</w:t>
        <w:br/>
        <w:t>D.积极的验证阶段</w:t>
        <w:br/>
        <w:br/>
        <w:t xml:space="preserve">【答案】：B </w:t>
      </w:r>
    </w:p>
    <w:p>
      <w:r>
        <w:t>62、关于公司型股权投资基金投资者，以下表述错误的是（   ）。</w:t>
        <w:br/>
        <w:t>A.公司型基金的投资者是基金的份额持有人</w:t>
        <w:br/>
        <w:t>B.公司型基金的投资者按照公司章程行使相应权利、承担相应义务</w:t>
        <w:br/>
        <w:t>C.投资者以其出资对公司债务承担无限责任</w:t>
        <w:br/>
        <w:t>D.公司型基金的投资者是公司的股东</w:t>
        <w:br/>
        <w:br/>
        <w:t xml:space="preserve">【答案】：C </w:t>
      </w:r>
    </w:p>
    <w:p>
      <w:r>
        <w:t xml:space="preserve">63、某交易者以0.0106（汇率）的价格出售10张在芝加哥商业交易所集团上市的执行价格为1.590的GB、D、/USD、美式看涨期货期权。则该交易者的盈亏平衡点为（　　　）。 </w:t>
        <w:br/>
        <w:t>A.1.590</w:t>
        <w:br/>
        <w:t>B.1.6006</w:t>
        <w:br/>
        <w:t>C.1.5794</w:t>
        <w:br/>
        <w:t>D.1.6112</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64、在计算某基金所投资的A项目层面截至某一时点的内部收益率时，选取的必备参数不包括（</w:t>
      </w:r>
      <w:r>
        <w:t xml:space="preserve"> </w:t>
      </w:r>
      <w:r>
        <w:t xml:space="preserve"> </w:t>
      </w:r>
    </w:p>
    <w:p>
      <w:r>
        <w:t xml:space="preserve"> ）</w:t>
        <w:br/>
        <w:t>A.基金对A项目历次出资的时间和金额</w:t>
        <w:br/>
        <w:t>B.投资者对基金的出资时间和金额</w:t>
        <w:br/>
        <w:t>C.A项目截至该时点的资产价值</w:t>
        <w:br/>
        <w:t>D.基金在A项目上历次收到分配的时间和金额</w:t>
        <w:br/>
        <w:br/>
        <w:t>【答案】：C</w:t>
      </w:r>
      <w:r>
        <w:t xml:space="preserve"> </w:t>
      </w:r>
    </w:p>
    <w:p>
      <w:r>
        <w:t>65、某股权投资基金的基金合同约定，单个投资项目退出后的分配顺序为：(1)按投资者出资比例返还投资本金。(2)按照每年8％的门槛收益率向投资者分配优先回报。(3)管理人按照投资者已获优先回报的25％获得追加分配。(4)按照投资者80％、管理人20％的比例分配剩余利润。若该基金的资金全部来自投资者，且不考虑所有税收和基金费用。</w:t>
        <w:br/>
        <w:t>A.2400万元和600万元</w:t>
        <w:br/>
        <w:t>B.3000万元和0</w:t>
        <w:br/>
        <w:t>C.2816万元和184万元</w:t>
        <w:br/>
        <w:t>D.2800万元和200万元</w:t>
        <w:br/>
        <w:br/>
        <w:t xml:space="preserve">【答案】：D </w:t>
      </w:r>
    </w:p>
    <w:p>
      <w:r>
        <w:t>66、学习的联结理论认为，学习的实质是建立刺激与反应之间的联结，其公式是（　　　）。</w:t>
        <w:br/>
        <w:t>A.R-O-S</w:t>
        <w:br/>
        <w:t>B.S-O-R</w:t>
        <w:br/>
        <w:t>C.R-S</w:t>
        <w:br/>
        <w:t>D.S-R</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67、先于所要学习的新材料呈现的一种引导性材料，它是对新学习材料的简化与概括，在新学习材料与学习者原有观念之间起认知桥梁作用，这种学习内容的组织技术或教学策略叫作（　　　）。</w:t>
        <w:br/>
        <w:t>A.比较性组织者</w:t>
        <w:br/>
        <w:t>B.先行组织者</w:t>
        <w:br/>
        <w:t>C.认知结构</w:t>
        <w:br/>
        <w:t>D.固定点</w:t>
        <w:br/>
        <w:br/>
        <w:t>【答案】：B</w:t>
      </w:r>
      <w:r>
        <w:t xml:space="preserve"> </w:t>
      </w:r>
    </w:p>
    <w:p>
      <w:r>
        <w:t>68、（　　　）指个体对自己的认知过程和结果的意识。</w:t>
        <w:br/>
        <w:t>A.认知</w:t>
        <w:br/>
        <w:t>B.反思</w:t>
        <w:br/>
        <w:t>C.元认知</w:t>
        <w:br/>
        <w:t>D.编码</w:t>
        <w:br/>
        <w:br/>
        <w:t xml:space="preserve">【答案】：C </w:t>
      </w:r>
    </w:p>
    <w:p>
      <w:r>
        <w:t>69、先行组织者教学技术常用于（　　　）。</w:t>
        <w:br/>
        <w:t>A.发现学习</w:t>
        <w:br/>
        <w:t>B.接受学习</w:t>
        <w:br/>
        <w:t>C.个别化学习</w:t>
        <w:br/>
        <w:t>D.掌握学习</w:t>
        <w:br/>
        <w:br/>
        <w:t xml:space="preserve">【答案】：B </w:t>
      </w:r>
    </w:p>
    <w:p>
      <w:r>
        <w:t>70、陈述性知识一般以（　　　）形式在头脑中贮存和表征。</w:t>
        <w:br/>
        <w:t>A.动作</w:t>
        <w:br/>
        <w:t>B.表象</w:t>
        <w:br/>
        <w:t>C.命题和命题网络</w:t>
        <w:br/>
        <w:t>D.以上三者</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71、最高级的需要是（　　　）。</w:t>
        <w:br/>
        <w:t>A.生理需要</w:t>
        <w:br/>
        <w:t>B.安全需要</w:t>
        <w:br/>
        <w:t>C.尊重需要</w:t>
        <w:br/>
        <w:t>D.自我实现的需要</w:t>
        <w:br/>
        <w:br/>
        <w:t>【答案】：D</w:t>
      </w:r>
      <w:r>
        <w:t xml:space="preserve"> </w:t>
      </w:r>
    </w:p>
    <w:p>
      <w:r>
        <w:t>72、根据学习的定义，下列活动中属于学习的是（　　　）。</w:t>
        <w:br/>
        <w:t>A.大一时的军训导致他大学毕业后从军</w:t>
        <w:br/>
        <w:t>B.老爷爷早晚打太极拳</w:t>
        <w:br/>
        <w:t>C.彭涛初一时跳1.3m高，初三时候跳1.4m高</w:t>
        <w:br/>
        <w:t>D.孩子开始走路</w:t>
        <w:br/>
        <w:br/>
        <w:t xml:space="preserve">【答案】：A </w:t>
      </w:r>
    </w:p>
    <w:p>
      <w:r>
        <w:t>73、道德行为培养的关键是形成良好的（　　　）。</w:t>
        <w:br/>
        <w:t>A.道德习惯</w:t>
        <w:br/>
        <w:t>B.道德意志</w:t>
        <w:br/>
        <w:t>C.道德意识</w:t>
        <w:br/>
        <w:t>D.道德情景</w:t>
        <w:br/>
        <w:br/>
        <w:t xml:space="preserve">【答案】：A </w:t>
      </w:r>
    </w:p>
    <w:p>
      <w:r>
        <w:t>74、我国古代贤哲早就提出，学习可以“温故知新”，在迁移的观点看，这是一种（　　　）。</w:t>
        <w:br/>
        <w:t>A.顺向正迁移</w:t>
        <w:br/>
        <w:t>B.逆向正迁移</w:t>
        <w:br/>
        <w:t>C.顺向负迁移</w:t>
        <w:br/>
        <w:t>D.逆向负迁移</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　　　）指的是个人按自定标准评价自己的行为之后，在心理上对自己所做的奖励或惩罚。</w:t>
        <w:br/>
        <w:t>A.直接强化</w:t>
        <w:br/>
        <w:t>B.间接强化</w:t>
        <w:br/>
        <w:t>C.奖惩</w:t>
        <w:br/>
        <w:t>D.自我强化</w:t>
        <w:br/>
        <w:br/>
        <w:t>【答案】：D</w:t>
      </w:r>
      <w:r>
        <w:t xml:space="preserve"> </w:t>
      </w:r>
    </w:p>
    <w:p>
      <w:r>
        <w:t>76、个体运用已有的认知经验，使新输入的信息与原有的认知结构发生联系，理解新知识所描绘的事物或现象的意义，使之与已有的知识建立各种联系指的是（　　　）。</w:t>
        <w:br/>
        <w:t>A.新知识的获得</w:t>
        <w:br/>
        <w:t>B.知识的转化</w:t>
        <w:br/>
        <w:t>C.知识的呈现</w:t>
        <w:br/>
        <w:t>D.知识的新发现</w:t>
        <w:br/>
        <w:br/>
        <w:t xml:space="preserve">【答案】：A </w:t>
      </w:r>
    </w:p>
    <w:p>
      <w:r>
        <w:t>77、心理辅导员讲出自己的感觉、经验、情感和行为，与来访者共享，以增加彼此的人际互动的技术是（　　　）。</w:t>
        <w:br/>
        <w:t>A.简述语意技术</w:t>
        <w:br/>
        <w:t>B.自我表露的技术</w:t>
        <w:br/>
        <w:t>C.提问技术</w:t>
        <w:br/>
        <w:t>D.澄清技术</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78、师生交往系统一般有集中型、松散型和（　　　）三种典型方式。</w:t>
        <w:br/>
        <w:t>A.单向型</w:t>
        <w:br/>
        <w:t>B.外倾性</w:t>
        <w:br/>
        <w:t>C.内倾往</w:t>
        <w:br/>
        <w:t>D.温和型</w:t>
        <w:br/>
        <w:br/>
        <w:t xml:space="preserve">【答案】：D </w:t>
      </w:r>
    </w:p>
    <w:p>
      <w:r>
        <w:t>79、没有明显的分析活动，没有严密的逻辑推理，个体往往“知其然而不知其所以然”。这反映的是（　　　）。</w:t>
        <w:br/>
        <w:t>A.分析思维</w:t>
        <w:br/>
        <w:t>B.直觉思维</w:t>
        <w:br/>
        <w:t>C.聚合思维</w:t>
        <w:br/>
        <w:t>D.发散思维</w:t>
        <w:br/>
        <w:br/>
        <w:t xml:space="preserve">【答案】：B </w:t>
      </w:r>
    </w:p>
    <w:p>
      <w:r>
        <w:t>80、教师通过书面或口头语言的生动具体的描述、鲜明形象的比喻、合乎情理的夸张使学生对所学知识建立起直观形象。这种直观的形式称为（　　　）。</w:t>
        <w:br/>
        <w:t>A.言语直观</w:t>
        <w:br/>
        <w:t>B.模象直观</w:t>
        <w:br/>
        <w:t>C.实物直观</w:t>
        <w:br/>
        <w:t>D.想象直观</w:t>
        <w:br/>
        <w:br/>
        <w:t xml:space="preserve">【答案】：A </w:t>
      </w:r>
    </w:p>
    <w:p>
      <w:r>
        <w:t xml:space="preserve">81、技术分析的三大假设中最根本的、最核心的观点是（　　　）。 </w:t>
        <w:br/>
        <w:t>A.经济人假设</w:t>
        <w:br/>
        <w:t>B.市场行为反映一切</w:t>
        <w:br/>
        <w:t>C.价格呈趋势变动</w:t>
        <w:br/>
        <w:t>D.历史会重演</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82、对行为结果的归因中，属于稳定归因的因素是（　　　）。</w:t>
        <w:br/>
        <w:t>A.能力和努力程度</w:t>
        <w:br/>
        <w:t>B.能力和运气好坏</w:t>
        <w:br/>
        <w:t>C.能力和任务难度</w:t>
        <w:br/>
        <w:t>D.努力和任务难度</w:t>
        <w:br/>
        <w:br/>
        <w:t>【答案】：C</w:t>
      </w:r>
      <w:r>
        <w:t xml:space="preserve"> </w:t>
      </w:r>
    </w:p>
    <w:p>
      <w:r>
        <w:t>83、大学校园文化作为一种客观存在和一种教育实践活动的历史有多久了（　　　）</w:t>
        <w:br/>
        <w:t>A.20多年</w:t>
        <w:br/>
        <w:t>B.30多年</w:t>
        <w:br/>
        <w:t>C.50多年</w:t>
        <w:br/>
        <w:t>D.与大学有同样长的历史</w:t>
        <w:br/>
        <w:br/>
        <w:t xml:space="preserve">【答案】：D </w:t>
      </w:r>
    </w:p>
    <w:p>
      <w:r>
        <w:t>84、动机、需要、兴趣和世界观等心理成分属于（　　　）。</w:t>
        <w:br/>
        <w:t>A.心理动力</w:t>
        <w:br/>
        <w:t>B.心理过程</w:t>
        <w:br/>
        <w:t>C.心理状态</w:t>
        <w:br/>
        <w:t>D.心理特征</w:t>
        <w:br/>
        <w:br/>
        <w:t xml:space="preserve">【答案】：A </w:t>
      </w:r>
    </w:p>
    <w:p>
      <w:r>
        <w:t>85、动作技能形成的一般过程的提出者是费茨和（　　　）。</w:t>
        <w:br/>
        <w:t>A.斯金纳</w:t>
        <w:br/>
        <w:t>B.波斯纳</w:t>
        <w:br/>
        <w:t>C.巴甫洛夫</w:t>
        <w:br/>
        <w:t>D.皮亚杰</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86、以下属于股权投资基金托管机构职责的是（</w:t>
      </w:r>
      <w:r>
        <w:t xml:space="preserve"> </w:t>
      </w:r>
      <w:r>
        <w:t xml:space="preserve"> </w:t>
      </w:r>
    </w:p>
    <w:p>
      <w:r>
        <w:t xml:space="preserve"> ）。</w:t>
        <w:br/>
        <w:t>A.按照规定监督基金管理人的投资运作</w:t>
        <w:br/>
        <w:t>B.根据托管协议，保障基金保值增值</w:t>
        <w:br/>
        <w:t>C.下达基金投资指令</w:t>
        <w:br/>
        <w:t>D.基金份额的销售与备案</w:t>
        <w:br/>
        <w:br/>
        <w:t>【答案】：A</w:t>
      </w:r>
      <w:r>
        <w:t xml:space="preserve"> </w:t>
      </w:r>
    </w:p>
    <w:p>
      <w:r>
        <w:t>87、关于股权投资基金收益分配，下列表述错误的是（   ）。</w:t>
        <w:br/>
        <w:t>A.公司型基金缴纳公司所得税之后再按照《公司章程》关于利润分配的条款规定进行分配</w:t>
        <w:br/>
        <w:t>B.契约型基金因其契约属性，收益分配安排均可通过契约约定，在实务中相关约定不需参照现行行业监管和业务指引的要求</w:t>
        <w:br/>
        <w:t>C.合伙型基金不得约定将全部利润分配给部分合伙人或者由部分合伙人承担全部亏损</w:t>
        <w:br/>
        <w:t>D.合伙型基金的收益分配比例和时间可自行在合伙协议中约定</w:t>
        <w:br/>
        <w:br/>
        <w:t xml:space="preserve">【答案】：B </w:t>
      </w:r>
    </w:p>
    <w:p>
      <w:r>
        <w:t>88、人际关系的具体表现形式是（　　　）。</w:t>
        <w:br/>
        <w:t>A.人际互动</w:t>
        <w:br/>
        <w:t>B.人际交往</w:t>
        <w:br/>
        <w:t>C.人际沟通</w:t>
        <w:br/>
        <w:t>D.亲和行为</w:t>
        <w:br/>
        <w:br/>
        <w:t xml:space="preserve">【答案】：B </w:t>
      </w:r>
    </w:p>
    <w:p>
      <w:r>
        <w:t>89、有限责任公司型基金由（   ）指定的代表或者共同委托的代理人向公司登记管理机关申请设立登记。</w:t>
        <w:br/>
        <w:t>A.半数以上股东</w:t>
        <w:br/>
        <w:t>B.全体股东</w:t>
        <w:br/>
        <w:t>C.2／3以上股东</w:t>
        <w:br/>
        <w:t>D.1／3以上股东</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90、（　　　）是指为激发个体进行学习活动、维持已引起的学习活动，并致使行为朝向一定的学习目标的一种内在过程或内部心理状态。</w:t>
        <w:br/>
        <w:t>A.学习动机</w:t>
        <w:br/>
        <w:t>B.学习方法</w:t>
        <w:br/>
        <w:t>C.学习活动</w:t>
        <w:br/>
        <w:t>D.学习心理</w:t>
        <w:br/>
        <w:br/>
        <w:t>【答案】：A</w:t>
      </w:r>
      <w:r>
        <w:t xml:space="preserve"> </w:t>
      </w:r>
    </w:p>
    <w:p>
      <w:r>
        <w:t>91、关于有限合伙企业新合伙人入伙，以下表述错误的是（   ）。</w:t>
        <w:br/>
        <w:t>A.新入伙的有限合伙人对入伙前有限合伙企业的债务，以其实缴出资额为限承担责任</w:t>
        <w:br/>
        <w:t>B.有限合伙人应当按照合伙协议的约定按期足额缴纳出资，未按期足额缴纳出资，应当承担补缴义务，并对其他合伙人承担违约责任</w:t>
        <w:br/>
        <w:t>C.新合伙人入伙，除合伙协议另有约定外，应当经全体合伙人一致同意，并依法订立书面入伙协议</w:t>
        <w:br/>
        <w:t>D.入伙的新合伙人与原合伙人享有同等权利，承担同等责任，入伙协议另有约定的，从其约定</w:t>
        <w:br/>
        <w:br/>
        <w:t xml:space="preserve">【答案】：A </w:t>
      </w:r>
    </w:p>
    <w:p>
      <w:r>
        <w:t>92、联结理论的核心概念是（　　　）。</w:t>
        <w:br/>
        <w:t>A.同化</w:t>
        <w:br/>
        <w:t>B.异化</w:t>
        <w:br/>
        <w:t>C.内化</w:t>
        <w:br/>
        <w:t>D.强化</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93、陈述性知识一般以（　　　）形式在头脑中贮存和表征。</w:t>
        <w:br/>
        <w:t>A.动作</w:t>
        <w:br/>
        <w:t>B.产生式</w:t>
        <w:br/>
        <w:t>C.命题和命题网络</w:t>
        <w:br/>
        <w:t>D.以上三者</w:t>
        <w:br/>
        <w:br/>
        <w:t>【答案】：C</w:t>
      </w:r>
      <w:r>
        <w:t xml:space="preserve"> </w:t>
      </w:r>
    </w:p>
    <w:p>
      <w:r>
        <w:t>94、刘晓明同学近来对周围事物缺乏兴趣，对外界环境的变化没有任何情感反应，不洗澡不换衣服，缺乏行为动机与目的。那么他的心理障碍应该属于（　　　）。</w:t>
        <w:br/>
        <w:t>A.感知障碍</w:t>
        <w:br/>
        <w:t>B.思维障碍</w:t>
        <w:br/>
        <w:t>C.意志障碍</w:t>
        <w:br/>
        <w:t>D.情感障碍</w:t>
        <w:br/>
        <w:br/>
        <w:t xml:space="preserve">【答案】：D </w:t>
      </w:r>
    </w:p>
    <w:p>
      <w:r>
        <w:t>95、股权投资基金所投企业，适合采用收入法进行估值的是（   ）</w:t>
        <w:br/>
        <w:t>A.增长稳定，业务简单，现金流平稳</w:t>
        <w:br/>
        <w:t>B.增长不稳定，业务复杂，现金流波动</w:t>
        <w:br/>
        <w:t>C.增长不稳定，业务简单，现金流平稳</w:t>
        <w:br/>
        <w:t>D.增长稳定，业务简单，现金流波动</w:t>
        <w:br/>
        <w:br/>
        <w:t xml:space="preserve">【答案】：A </w:t>
      </w:r>
    </w:p>
    <w:p>
      <w:r>
        <w:t>96、（　　　）学生的自我体验最为强烈。</w:t>
        <w:br/>
        <w:t>A.大一</w:t>
        <w:br/>
        <w:t>B.大二</w:t>
        <w:br/>
        <w:t>C.大三</w:t>
        <w:br/>
        <w:t>D.大四</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https://d.book118.com/807160001064006034</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0716000106400603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