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祛臭液项目构思建设方案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67" w:history="1">
        <w:r>
          <w:rPr>
            <w:rFonts w:ascii="仿宋" w:eastAsia="仿宋" w:hAnsi="仿宋" w:cs="仿宋" w:hint="eastAsia"/>
            <w:lang w:eastAsia="zh-CN"/>
          </w:rPr>
          <w:t>序言</w:t>
        </w:r>
        <w:r>
          <w:tab/>
        </w:r>
        <w:r>
          <w:fldChar w:fldCharType="begin"/>
        </w:r>
        <w:r>
          <w:instrText xml:space="preserve"> PAGEREF _Toc11967 \h </w:instrText>
        </w:r>
        <w:r>
          <w:fldChar w:fldCharType="separate"/>
        </w:r>
        <w:r>
          <w:t>3</w:t>
        </w:r>
        <w:r>
          <w:fldChar w:fldCharType="end"/>
        </w:r>
      </w:hyperlink>
    </w:p>
    <w:p>
      <w:pPr>
        <w:pStyle w:val="TOC1"/>
        <w:tabs>
          <w:tab w:val="right" w:leader="dot" w:pos="8306"/>
        </w:tabs>
      </w:pPr>
      <w:hyperlink w:anchor="_Toc22507" w:history="1">
        <w:r>
          <w:rPr>
            <w:rFonts w:ascii="仿宋" w:eastAsia="仿宋" w:hAnsi="仿宋" w:cs="仿宋" w:hint="eastAsia"/>
            <w:lang w:eastAsia="zh-CN"/>
          </w:rPr>
          <w:t>一、背景、必要性分析</w:t>
        </w:r>
        <w:r>
          <w:tab/>
        </w:r>
        <w:r>
          <w:fldChar w:fldCharType="begin"/>
        </w:r>
        <w:r>
          <w:instrText xml:space="preserve"> PAGEREF _Toc22507 \h </w:instrText>
        </w:r>
        <w:r>
          <w:fldChar w:fldCharType="separate"/>
        </w:r>
        <w:r>
          <w:t>3</w:t>
        </w:r>
        <w:r>
          <w:fldChar w:fldCharType="end"/>
        </w:r>
      </w:hyperlink>
    </w:p>
    <w:p>
      <w:pPr>
        <w:pStyle w:val="TOC2"/>
        <w:tabs>
          <w:tab w:val="right" w:leader="dot" w:pos="8306"/>
        </w:tabs>
      </w:pPr>
      <w:hyperlink w:anchor="_Toc10016" w:history="1">
        <w:r>
          <w:rPr>
            <w:rFonts w:ascii="仿宋" w:eastAsia="仿宋" w:hAnsi="仿宋" w:cs="仿宋" w:hint="eastAsia"/>
            <w:lang w:eastAsia="zh-CN"/>
          </w:rPr>
          <w:t>(一)、项目建设背景</w:t>
        </w:r>
        <w:r>
          <w:tab/>
        </w:r>
        <w:r>
          <w:fldChar w:fldCharType="begin"/>
        </w:r>
        <w:r>
          <w:instrText xml:space="preserve"> PAGEREF _Toc10016 \h </w:instrText>
        </w:r>
        <w:r>
          <w:fldChar w:fldCharType="separate"/>
        </w:r>
        <w:r>
          <w:t>3</w:t>
        </w:r>
        <w:r>
          <w:fldChar w:fldCharType="end"/>
        </w:r>
      </w:hyperlink>
    </w:p>
    <w:p>
      <w:pPr>
        <w:pStyle w:val="TOC2"/>
        <w:tabs>
          <w:tab w:val="right" w:leader="dot" w:pos="8306"/>
        </w:tabs>
      </w:pPr>
      <w:hyperlink w:anchor="_Toc4676" w:history="1">
        <w:r>
          <w:rPr>
            <w:rFonts w:ascii="仿宋" w:eastAsia="仿宋" w:hAnsi="仿宋" w:cs="仿宋" w:hint="eastAsia"/>
            <w:lang w:eastAsia="zh-CN"/>
          </w:rPr>
          <w:t>(二)、必要性分析</w:t>
        </w:r>
        <w:r>
          <w:tab/>
        </w:r>
        <w:r>
          <w:fldChar w:fldCharType="begin"/>
        </w:r>
        <w:r>
          <w:instrText xml:space="preserve"> PAGEREF _Toc4676 \h </w:instrText>
        </w:r>
        <w:r>
          <w:fldChar w:fldCharType="separate"/>
        </w:r>
        <w:r>
          <w:t>4</w:t>
        </w:r>
        <w:r>
          <w:fldChar w:fldCharType="end"/>
        </w:r>
      </w:hyperlink>
    </w:p>
    <w:p>
      <w:pPr>
        <w:pStyle w:val="TOC2"/>
        <w:tabs>
          <w:tab w:val="right" w:leader="dot" w:pos="8306"/>
        </w:tabs>
      </w:pPr>
      <w:hyperlink w:anchor="_Toc23487" w:history="1">
        <w:r>
          <w:rPr>
            <w:rFonts w:ascii="仿宋" w:eastAsia="仿宋" w:hAnsi="仿宋" w:cs="仿宋" w:hint="eastAsia"/>
            <w:lang w:eastAsia="zh-CN"/>
          </w:rPr>
          <w:t>(三)、项目建设有利条件</w:t>
        </w:r>
        <w:r>
          <w:tab/>
        </w:r>
        <w:r>
          <w:fldChar w:fldCharType="begin"/>
        </w:r>
        <w:r>
          <w:instrText xml:space="preserve"> PAGEREF _Toc23487 \h </w:instrText>
        </w:r>
        <w:r>
          <w:fldChar w:fldCharType="separate"/>
        </w:r>
        <w:r>
          <w:t>5</w:t>
        </w:r>
        <w:r>
          <w:fldChar w:fldCharType="end"/>
        </w:r>
      </w:hyperlink>
    </w:p>
    <w:p>
      <w:pPr>
        <w:pStyle w:val="TOC1"/>
        <w:tabs>
          <w:tab w:val="right" w:leader="dot" w:pos="8306"/>
        </w:tabs>
      </w:pPr>
      <w:hyperlink w:anchor="_Toc24333" w:history="1">
        <w:r>
          <w:rPr>
            <w:rFonts w:ascii="仿宋" w:eastAsia="仿宋" w:hAnsi="仿宋" w:cs="仿宋" w:hint="eastAsia"/>
            <w:lang w:eastAsia="zh-CN"/>
          </w:rPr>
          <w:t>二、经济影响分析</w:t>
        </w:r>
        <w:r>
          <w:tab/>
        </w:r>
        <w:r>
          <w:fldChar w:fldCharType="begin"/>
        </w:r>
        <w:r>
          <w:instrText xml:space="preserve"> PAGEREF _Toc24333 \h </w:instrText>
        </w:r>
        <w:r>
          <w:fldChar w:fldCharType="separate"/>
        </w:r>
        <w:r>
          <w:t>7</w:t>
        </w:r>
        <w:r>
          <w:fldChar w:fldCharType="end"/>
        </w:r>
      </w:hyperlink>
    </w:p>
    <w:p>
      <w:pPr>
        <w:pStyle w:val="TOC2"/>
        <w:tabs>
          <w:tab w:val="right" w:leader="dot" w:pos="8306"/>
        </w:tabs>
      </w:pPr>
      <w:hyperlink w:anchor="_Toc29843" w:history="1">
        <w:r>
          <w:rPr>
            <w:rFonts w:ascii="仿宋" w:eastAsia="仿宋" w:hAnsi="仿宋" w:cs="仿宋" w:hint="eastAsia"/>
            <w:lang w:eastAsia="zh-CN"/>
          </w:rPr>
          <w:t>(一)、经济费用效益或费用效果分析</w:t>
        </w:r>
        <w:r>
          <w:tab/>
        </w:r>
        <w:r>
          <w:fldChar w:fldCharType="begin"/>
        </w:r>
        <w:r>
          <w:instrText xml:space="preserve"> PAGEREF _Toc29843 \h </w:instrText>
        </w:r>
        <w:r>
          <w:fldChar w:fldCharType="separate"/>
        </w:r>
        <w:r>
          <w:t>7</w:t>
        </w:r>
        <w:r>
          <w:fldChar w:fldCharType="end"/>
        </w:r>
      </w:hyperlink>
    </w:p>
    <w:p>
      <w:pPr>
        <w:pStyle w:val="TOC2"/>
        <w:tabs>
          <w:tab w:val="right" w:leader="dot" w:pos="8306"/>
        </w:tabs>
      </w:pPr>
      <w:hyperlink w:anchor="_Toc22946" w:history="1">
        <w:r>
          <w:rPr>
            <w:rFonts w:ascii="仿宋" w:eastAsia="仿宋" w:hAnsi="仿宋" w:cs="仿宋" w:hint="eastAsia"/>
            <w:lang w:eastAsia="zh-CN"/>
          </w:rPr>
          <w:t>(二)、行业影响分析</w:t>
        </w:r>
        <w:r>
          <w:tab/>
        </w:r>
        <w:r>
          <w:fldChar w:fldCharType="begin"/>
        </w:r>
        <w:r>
          <w:instrText xml:space="preserve"> PAGEREF _Toc22946 \h </w:instrText>
        </w:r>
        <w:r>
          <w:fldChar w:fldCharType="separate"/>
        </w:r>
        <w:r>
          <w:t>9</w:t>
        </w:r>
        <w:r>
          <w:fldChar w:fldCharType="end"/>
        </w:r>
      </w:hyperlink>
    </w:p>
    <w:p>
      <w:pPr>
        <w:pStyle w:val="TOC2"/>
        <w:tabs>
          <w:tab w:val="right" w:leader="dot" w:pos="8306"/>
        </w:tabs>
      </w:pPr>
      <w:hyperlink w:anchor="_Toc28102" w:history="1">
        <w:r>
          <w:rPr>
            <w:rFonts w:ascii="仿宋" w:eastAsia="仿宋" w:hAnsi="仿宋" w:cs="仿宋" w:hint="eastAsia"/>
            <w:lang w:eastAsia="zh-CN"/>
          </w:rPr>
          <w:t>(三)、区域经济影响分析</w:t>
        </w:r>
        <w:r>
          <w:tab/>
        </w:r>
        <w:r>
          <w:fldChar w:fldCharType="begin"/>
        </w:r>
        <w:r>
          <w:instrText xml:space="preserve"> PAGEREF _Toc28102 \h </w:instrText>
        </w:r>
        <w:r>
          <w:fldChar w:fldCharType="separate"/>
        </w:r>
        <w:r>
          <w:t>11</w:t>
        </w:r>
        <w:r>
          <w:fldChar w:fldCharType="end"/>
        </w:r>
      </w:hyperlink>
    </w:p>
    <w:p>
      <w:pPr>
        <w:pStyle w:val="TOC2"/>
        <w:tabs>
          <w:tab w:val="right" w:leader="dot" w:pos="8306"/>
        </w:tabs>
      </w:pPr>
      <w:hyperlink w:anchor="_Toc2770" w:history="1">
        <w:r>
          <w:rPr>
            <w:rFonts w:ascii="仿宋" w:eastAsia="仿宋" w:hAnsi="仿宋" w:cs="仿宋" w:hint="eastAsia"/>
            <w:lang w:eastAsia="zh-CN"/>
          </w:rPr>
          <w:t>(四)、宏观经济影响分析</w:t>
        </w:r>
        <w:r>
          <w:tab/>
        </w:r>
        <w:r>
          <w:fldChar w:fldCharType="begin"/>
        </w:r>
        <w:r>
          <w:instrText xml:space="preserve"> PAGEREF _Toc2770 \h </w:instrText>
        </w:r>
        <w:r>
          <w:fldChar w:fldCharType="separate"/>
        </w:r>
        <w:r>
          <w:t>12</w:t>
        </w:r>
        <w:r>
          <w:fldChar w:fldCharType="end"/>
        </w:r>
      </w:hyperlink>
    </w:p>
    <w:p>
      <w:pPr>
        <w:pStyle w:val="TOC1"/>
        <w:tabs>
          <w:tab w:val="right" w:leader="dot" w:pos="8306"/>
        </w:tabs>
      </w:pPr>
      <w:hyperlink w:anchor="_Toc31987" w:history="1">
        <w:r>
          <w:rPr>
            <w:rFonts w:ascii="仿宋" w:eastAsia="仿宋" w:hAnsi="仿宋" w:cs="仿宋" w:hint="eastAsia"/>
            <w:lang w:eastAsia="zh-CN"/>
          </w:rPr>
          <w:t>三、祛臭液项目概论</w:t>
        </w:r>
        <w:r>
          <w:tab/>
        </w:r>
        <w:r>
          <w:fldChar w:fldCharType="begin"/>
        </w:r>
        <w:r>
          <w:instrText xml:space="preserve"> PAGEREF _Toc31987 \h </w:instrText>
        </w:r>
        <w:r>
          <w:fldChar w:fldCharType="separate"/>
        </w:r>
        <w:r>
          <w:t>13</w:t>
        </w:r>
        <w:r>
          <w:fldChar w:fldCharType="end"/>
        </w:r>
      </w:hyperlink>
    </w:p>
    <w:p>
      <w:pPr>
        <w:pStyle w:val="TOC2"/>
        <w:tabs>
          <w:tab w:val="right" w:leader="dot" w:pos="8306"/>
        </w:tabs>
      </w:pPr>
      <w:hyperlink w:anchor="_Toc2485" w:history="1">
        <w:r>
          <w:rPr>
            <w:rFonts w:ascii="仿宋" w:eastAsia="仿宋" w:hAnsi="仿宋" w:cs="仿宋" w:hint="eastAsia"/>
            <w:lang w:eastAsia="zh-CN"/>
          </w:rPr>
          <w:t>(一)、项目申报单位概况</w:t>
        </w:r>
        <w:r>
          <w:tab/>
        </w:r>
        <w:r>
          <w:fldChar w:fldCharType="begin"/>
        </w:r>
        <w:r>
          <w:instrText xml:space="preserve"> PAGEREF _Toc2485 \h </w:instrText>
        </w:r>
        <w:r>
          <w:fldChar w:fldCharType="separate"/>
        </w:r>
        <w:r>
          <w:t>13</w:t>
        </w:r>
        <w:r>
          <w:fldChar w:fldCharType="end"/>
        </w:r>
      </w:hyperlink>
    </w:p>
    <w:p>
      <w:pPr>
        <w:pStyle w:val="TOC2"/>
        <w:tabs>
          <w:tab w:val="right" w:leader="dot" w:pos="8306"/>
        </w:tabs>
      </w:pPr>
      <w:hyperlink w:anchor="_Toc15658" w:history="1">
        <w:r>
          <w:rPr>
            <w:rFonts w:ascii="仿宋" w:eastAsia="仿宋" w:hAnsi="仿宋" w:cs="仿宋" w:hint="eastAsia"/>
            <w:lang w:eastAsia="zh-CN"/>
          </w:rPr>
          <w:t>(二)、项目概况</w:t>
        </w:r>
        <w:r>
          <w:tab/>
        </w:r>
        <w:r>
          <w:fldChar w:fldCharType="begin"/>
        </w:r>
        <w:r>
          <w:instrText xml:space="preserve"> PAGEREF _Toc15658 \h </w:instrText>
        </w:r>
        <w:r>
          <w:fldChar w:fldCharType="separate"/>
        </w:r>
        <w:r>
          <w:t>14</w:t>
        </w:r>
        <w:r>
          <w:fldChar w:fldCharType="end"/>
        </w:r>
      </w:hyperlink>
    </w:p>
    <w:p>
      <w:pPr>
        <w:pStyle w:val="TOC1"/>
        <w:tabs>
          <w:tab w:val="right" w:leader="dot" w:pos="8306"/>
        </w:tabs>
      </w:pPr>
      <w:hyperlink w:anchor="_Toc19468" w:history="1">
        <w:r>
          <w:rPr>
            <w:rFonts w:ascii="仿宋" w:eastAsia="仿宋" w:hAnsi="仿宋" w:cs="仿宋" w:hint="eastAsia"/>
            <w:lang w:eastAsia="zh-CN"/>
          </w:rPr>
          <w:t>四、社会影响分析</w:t>
        </w:r>
        <w:r>
          <w:tab/>
        </w:r>
        <w:r>
          <w:fldChar w:fldCharType="begin"/>
        </w:r>
        <w:r>
          <w:instrText xml:space="preserve"> PAGEREF _Toc19468 \h </w:instrText>
        </w:r>
        <w:r>
          <w:fldChar w:fldCharType="separate"/>
        </w:r>
        <w:r>
          <w:t>17</w:t>
        </w:r>
        <w:r>
          <w:fldChar w:fldCharType="end"/>
        </w:r>
      </w:hyperlink>
    </w:p>
    <w:p>
      <w:pPr>
        <w:pStyle w:val="TOC2"/>
        <w:tabs>
          <w:tab w:val="right" w:leader="dot" w:pos="8306"/>
        </w:tabs>
      </w:pPr>
      <w:hyperlink w:anchor="_Toc16472" w:history="1">
        <w:r>
          <w:rPr>
            <w:rFonts w:ascii="仿宋" w:eastAsia="仿宋" w:hAnsi="仿宋" w:cs="仿宋" w:hint="eastAsia"/>
            <w:lang w:eastAsia="zh-CN"/>
          </w:rPr>
          <w:t>(一)、社会影响效果分析</w:t>
        </w:r>
        <w:r>
          <w:tab/>
        </w:r>
        <w:r>
          <w:fldChar w:fldCharType="begin"/>
        </w:r>
        <w:r>
          <w:instrText xml:space="preserve"> PAGEREF _Toc16472 \h </w:instrText>
        </w:r>
        <w:r>
          <w:fldChar w:fldCharType="separate"/>
        </w:r>
        <w:r>
          <w:t>17</w:t>
        </w:r>
        <w:r>
          <w:fldChar w:fldCharType="end"/>
        </w:r>
      </w:hyperlink>
    </w:p>
    <w:p>
      <w:pPr>
        <w:pStyle w:val="TOC2"/>
        <w:tabs>
          <w:tab w:val="right" w:leader="dot" w:pos="8306"/>
        </w:tabs>
      </w:pPr>
      <w:hyperlink w:anchor="_Toc27277" w:history="1">
        <w:r>
          <w:rPr>
            <w:rFonts w:ascii="仿宋" w:eastAsia="仿宋" w:hAnsi="仿宋" w:cs="仿宋" w:hint="eastAsia"/>
            <w:lang w:eastAsia="zh-CN"/>
          </w:rPr>
          <w:t>(二)、社会适应性分析</w:t>
        </w:r>
        <w:r>
          <w:tab/>
        </w:r>
        <w:r>
          <w:fldChar w:fldCharType="begin"/>
        </w:r>
        <w:r>
          <w:instrText xml:space="preserve"> PAGEREF _Toc27277 \h </w:instrText>
        </w:r>
        <w:r>
          <w:fldChar w:fldCharType="separate"/>
        </w:r>
        <w:r>
          <w:t>20</w:t>
        </w:r>
        <w:r>
          <w:fldChar w:fldCharType="end"/>
        </w:r>
      </w:hyperlink>
    </w:p>
    <w:p>
      <w:pPr>
        <w:pStyle w:val="TOC2"/>
        <w:tabs>
          <w:tab w:val="right" w:leader="dot" w:pos="8306"/>
        </w:tabs>
      </w:pPr>
      <w:hyperlink w:anchor="_Toc22734" w:history="1">
        <w:r>
          <w:rPr>
            <w:rFonts w:ascii="仿宋" w:eastAsia="仿宋" w:hAnsi="仿宋" w:cs="仿宋" w:hint="eastAsia"/>
            <w:lang w:eastAsia="zh-CN"/>
          </w:rPr>
          <w:t>(三)、社会风险及对策分析</w:t>
        </w:r>
        <w:r>
          <w:tab/>
        </w:r>
        <w:r>
          <w:fldChar w:fldCharType="begin"/>
        </w:r>
        <w:r>
          <w:instrText xml:space="preserve"> PAGEREF _Toc22734 \h </w:instrText>
        </w:r>
        <w:r>
          <w:fldChar w:fldCharType="separate"/>
        </w:r>
        <w:r>
          <w:t>21</w:t>
        </w:r>
        <w:r>
          <w:fldChar w:fldCharType="end"/>
        </w:r>
      </w:hyperlink>
    </w:p>
    <w:p>
      <w:pPr>
        <w:pStyle w:val="TOC1"/>
        <w:tabs>
          <w:tab w:val="right" w:leader="dot" w:pos="8306"/>
        </w:tabs>
      </w:pPr>
      <w:hyperlink w:anchor="_Toc222" w:history="1">
        <w:r>
          <w:rPr>
            <w:rFonts w:ascii="仿宋" w:eastAsia="仿宋" w:hAnsi="仿宋" w:cs="仿宋" w:hint="eastAsia"/>
            <w:lang w:eastAsia="zh-CN"/>
          </w:rPr>
          <w:t>五、建设风险评估分析</w:t>
        </w:r>
        <w:r>
          <w:tab/>
        </w:r>
        <w:r>
          <w:fldChar w:fldCharType="begin"/>
        </w:r>
        <w:r>
          <w:instrText xml:space="preserve"> PAGEREF _Toc222 \h </w:instrText>
        </w:r>
        <w:r>
          <w:fldChar w:fldCharType="separate"/>
        </w:r>
        <w:r>
          <w:t>25</w:t>
        </w:r>
        <w:r>
          <w:fldChar w:fldCharType="end"/>
        </w:r>
      </w:hyperlink>
    </w:p>
    <w:p>
      <w:pPr>
        <w:pStyle w:val="TOC2"/>
        <w:tabs>
          <w:tab w:val="right" w:leader="dot" w:pos="8306"/>
        </w:tabs>
      </w:pPr>
      <w:hyperlink w:anchor="_Toc17385" w:history="1">
        <w:r>
          <w:rPr>
            <w:rFonts w:ascii="仿宋" w:eastAsia="仿宋" w:hAnsi="仿宋" w:cs="仿宋" w:hint="eastAsia"/>
            <w:lang w:eastAsia="zh-CN"/>
          </w:rPr>
          <w:t>(一)、政策风险分析</w:t>
        </w:r>
        <w:r>
          <w:tab/>
        </w:r>
        <w:r>
          <w:fldChar w:fldCharType="begin"/>
        </w:r>
        <w:r>
          <w:instrText xml:space="preserve"> PAGEREF _Toc17385 \h </w:instrText>
        </w:r>
        <w:r>
          <w:fldChar w:fldCharType="separate"/>
        </w:r>
        <w:r>
          <w:t>25</w:t>
        </w:r>
        <w:r>
          <w:fldChar w:fldCharType="end"/>
        </w:r>
      </w:hyperlink>
    </w:p>
    <w:p>
      <w:pPr>
        <w:pStyle w:val="TOC2"/>
        <w:tabs>
          <w:tab w:val="right" w:leader="dot" w:pos="8306"/>
        </w:tabs>
      </w:pPr>
      <w:hyperlink w:anchor="_Toc19969" w:history="1">
        <w:r>
          <w:rPr>
            <w:rFonts w:ascii="仿宋" w:eastAsia="仿宋" w:hAnsi="仿宋" w:cs="仿宋" w:hint="eastAsia"/>
            <w:lang w:eastAsia="zh-CN"/>
          </w:rPr>
          <w:t>(二)、社会风险分析</w:t>
        </w:r>
        <w:r>
          <w:tab/>
        </w:r>
        <w:r>
          <w:fldChar w:fldCharType="begin"/>
        </w:r>
        <w:r>
          <w:instrText xml:space="preserve"> PAGEREF _Toc19969 \h </w:instrText>
        </w:r>
        <w:r>
          <w:fldChar w:fldCharType="separate"/>
        </w:r>
        <w:r>
          <w:t>26</w:t>
        </w:r>
        <w:r>
          <w:fldChar w:fldCharType="end"/>
        </w:r>
      </w:hyperlink>
    </w:p>
    <w:p>
      <w:pPr>
        <w:pStyle w:val="TOC2"/>
        <w:tabs>
          <w:tab w:val="right" w:leader="dot" w:pos="8306"/>
        </w:tabs>
      </w:pPr>
      <w:hyperlink w:anchor="_Toc26426" w:history="1">
        <w:r>
          <w:rPr>
            <w:rFonts w:ascii="仿宋" w:eastAsia="仿宋" w:hAnsi="仿宋" w:cs="仿宋" w:hint="eastAsia"/>
            <w:lang w:eastAsia="zh-CN"/>
          </w:rPr>
          <w:t>(三)、市场风险分析</w:t>
        </w:r>
        <w:r>
          <w:tab/>
        </w:r>
        <w:r>
          <w:fldChar w:fldCharType="begin"/>
        </w:r>
        <w:r>
          <w:instrText xml:space="preserve"> PAGEREF _Toc26426 \h </w:instrText>
        </w:r>
        <w:r>
          <w:fldChar w:fldCharType="separate"/>
        </w:r>
        <w:r>
          <w:t>27</w:t>
        </w:r>
        <w:r>
          <w:fldChar w:fldCharType="end"/>
        </w:r>
      </w:hyperlink>
    </w:p>
    <w:p>
      <w:pPr>
        <w:pStyle w:val="TOC2"/>
        <w:tabs>
          <w:tab w:val="right" w:leader="dot" w:pos="8306"/>
        </w:tabs>
      </w:pPr>
      <w:hyperlink w:anchor="_Toc8574" w:history="1">
        <w:r>
          <w:rPr>
            <w:rFonts w:ascii="仿宋" w:eastAsia="仿宋" w:hAnsi="仿宋" w:cs="仿宋" w:hint="eastAsia"/>
            <w:lang w:eastAsia="zh-CN"/>
          </w:rPr>
          <w:t>(四)、资金风险分析</w:t>
        </w:r>
        <w:r>
          <w:tab/>
        </w:r>
        <w:r>
          <w:fldChar w:fldCharType="begin"/>
        </w:r>
        <w:r>
          <w:instrText xml:space="preserve"> PAGEREF _Toc8574 \h </w:instrText>
        </w:r>
        <w:r>
          <w:fldChar w:fldCharType="separate"/>
        </w:r>
        <w:r>
          <w:t>28</w:t>
        </w:r>
        <w:r>
          <w:fldChar w:fldCharType="end"/>
        </w:r>
      </w:hyperlink>
    </w:p>
    <w:p>
      <w:pPr>
        <w:pStyle w:val="TOC2"/>
        <w:tabs>
          <w:tab w:val="right" w:leader="dot" w:pos="8306"/>
        </w:tabs>
      </w:pPr>
      <w:hyperlink w:anchor="_Toc7061" w:history="1">
        <w:r>
          <w:rPr>
            <w:rFonts w:ascii="仿宋" w:eastAsia="仿宋" w:hAnsi="仿宋" w:cs="仿宋" w:hint="eastAsia"/>
            <w:lang w:eastAsia="zh-CN"/>
          </w:rPr>
          <w:t>(五)、技术风险分析</w:t>
        </w:r>
        <w:r>
          <w:tab/>
        </w:r>
        <w:r>
          <w:fldChar w:fldCharType="begin"/>
        </w:r>
        <w:r>
          <w:instrText xml:space="preserve"> PAGEREF _Toc7061 \h </w:instrText>
        </w:r>
        <w:r>
          <w:fldChar w:fldCharType="separate"/>
        </w:r>
        <w:r>
          <w:t>29</w:t>
        </w:r>
        <w:r>
          <w:fldChar w:fldCharType="end"/>
        </w:r>
      </w:hyperlink>
    </w:p>
    <w:p>
      <w:pPr>
        <w:pStyle w:val="TOC2"/>
        <w:tabs>
          <w:tab w:val="right" w:leader="dot" w:pos="8306"/>
        </w:tabs>
      </w:pPr>
      <w:hyperlink w:anchor="_Toc17046" w:history="1">
        <w:r>
          <w:rPr>
            <w:rFonts w:ascii="仿宋" w:eastAsia="仿宋" w:hAnsi="仿宋" w:cs="仿宋" w:hint="eastAsia"/>
            <w:lang w:eastAsia="zh-CN"/>
          </w:rPr>
          <w:t>(六)、财务风险分析</w:t>
        </w:r>
        <w:r>
          <w:tab/>
        </w:r>
        <w:r>
          <w:fldChar w:fldCharType="begin"/>
        </w:r>
        <w:r>
          <w:instrText xml:space="preserve"> PAGEREF _Toc17046 \h </w:instrText>
        </w:r>
        <w:r>
          <w:fldChar w:fldCharType="separate"/>
        </w:r>
        <w:r>
          <w:t>31</w:t>
        </w:r>
        <w:r>
          <w:fldChar w:fldCharType="end"/>
        </w:r>
      </w:hyperlink>
    </w:p>
    <w:p>
      <w:pPr>
        <w:pStyle w:val="TOC2"/>
        <w:tabs>
          <w:tab w:val="right" w:leader="dot" w:pos="8306"/>
        </w:tabs>
      </w:pPr>
      <w:hyperlink w:anchor="_Toc7665" w:history="1">
        <w:r>
          <w:rPr>
            <w:rFonts w:ascii="仿宋" w:eastAsia="仿宋" w:hAnsi="仿宋" w:cs="仿宋" w:hint="eastAsia"/>
            <w:lang w:eastAsia="zh-CN"/>
          </w:rPr>
          <w:t>(七)、管理风险分析</w:t>
        </w:r>
        <w:r>
          <w:tab/>
        </w:r>
        <w:r>
          <w:fldChar w:fldCharType="begin"/>
        </w:r>
        <w:r>
          <w:instrText xml:space="preserve"> PAGEREF _Toc7665 \h </w:instrText>
        </w:r>
        <w:r>
          <w:fldChar w:fldCharType="separate"/>
        </w:r>
        <w:r>
          <w:t>32</w:t>
        </w:r>
        <w:r>
          <w:fldChar w:fldCharType="end"/>
        </w:r>
      </w:hyperlink>
    </w:p>
    <w:p>
      <w:pPr>
        <w:pStyle w:val="TOC2"/>
        <w:tabs>
          <w:tab w:val="right" w:leader="dot" w:pos="8306"/>
        </w:tabs>
      </w:pPr>
      <w:hyperlink w:anchor="_Toc10810" w:history="1">
        <w:r>
          <w:rPr>
            <w:rFonts w:ascii="仿宋" w:eastAsia="仿宋" w:hAnsi="仿宋" w:cs="仿宋" w:hint="eastAsia"/>
            <w:lang w:eastAsia="zh-CN"/>
          </w:rPr>
          <w:t>(八)、其它风险分析</w:t>
        </w:r>
        <w:r>
          <w:tab/>
        </w:r>
        <w:r>
          <w:fldChar w:fldCharType="begin"/>
        </w:r>
        <w:r>
          <w:instrText xml:space="preserve"> PAGEREF _Toc10810 \h </w:instrText>
        </w:r>
        <w:r>
          <w:fldChar w:fldCharType="separate"/>
        </w:r>
        <w:r>
          <w:t>34</w:t>
        </w:r>
        <w:r>
          <w:fldChar w:fldCharType="end"/>
        </w:r>
      </w:hyperlink>
    </w:p>
    <w:p>
      <w:pPr>
        <w:pStyle w:val="TOC2"/>
        <w:tabs>
          <w:tab w:val="right" w:leader="dot" w:pos="8306"/>
        </w:tabs>
      </w:pPr>
      <w:hyperlink w:anchor="_Toc15365" w:history="1">
        <w:r>
          <w:rPr>
            <w:rFonts w:ascii="仿宋" w:eastAsia="仿宋" w:hAnsi="仿宋" w:cs="仿宋" w:hint="eastAsia"/>
            <w:lang w:eastAsia="zh-CN"/>
          </w:rPr>
          <w:t>(九)、社会影响评估</w:t>
        </w:r>
        <w:r>
          <w:tab/>
        </w:r>
        <w:r>
          <w:fldChar w:fldCharType="begin"/>
        </w:r>
        <w:r>
          <w:instrText xml:space="preserve"> PAGEREF _Toc15365 \h </w:instrText>
        </w:r>
        <w:r>
          <w:fldChar w:fldCharType="separate"/>
        </w:r>
        <w:r>
          <w:t>35</w:t>
        </w:r>
        <w:r>
          <w:fldChar w:fldCharType="end"/>
        </w:r>
      </w:hyperlink>
    </w:p>
    <w:p>
      <w:pPr>
        <w:pStyle w:val="TOC1"/>
        <w:tabs>
          <w:tab w:val="right" w:leader="dot" w:pos="8306"/>
        </w:tabs>
      </w:pPr>
      <w:hyperlink w:anchor="_Toc28067" w:history="1">
        <w:r>
          <w:rPr>
            <w:rFonts w:ascii="仿宋" w:eastAsia="仿宋" w:hAnsi="仿宋" w:cs="仿宋" w:hint="eastAsia"/>
            <w:lang w:eastAsia="zh-CN"/>
          </w:rPr>
          <w:t>六、财务管理与成本控制</w:t>
        </w:r>
        <w:r>
          <w:tab/>
        </w:r>
        <w:r>
          <w:fldChar w:fldCharType="begin"/>
        </w:r>
        <w:r>
          <w:instrText xml:space="preserve"> PAGEREF _Toc28067 \h </w:instrText>
        </w:r>
        <w:r>
          <w:fldChar w:fldCharType="separate"/>
        </w:r>
        <w:r>
          <w:t>37</w:t>
        </w:r>
        <w:r>
          <w:fldChar w:fldCharType="end"/>
        </w:r>
      </w:hyperlink>
    </w:p>
    <w:p>
      <w:pPr>
        <w:pStyle w:val="TOC2"/>
        <w:tabs>
          <w:tab w:val="right" w:leader="dot" w:pos="8306"/>
        </w:tabs>
      </w:pPr>
      <w:hyperlink w:anchor="_Toc17150" w:history="1">
        <w:r>
          <w:rPr>
            <w:rFonts w:ascii="仿宋" w:eastAsia="仿宋" w:hAnsi="仿宋" w:cs="仿宋" w:hint="eastAsia"/>
            <w:lang w:eastAsia="zh-CN"/>
          </w:rPr>
          <w:t>(一)、财务管理体系建设</w:t>
        </w:r>
        <w:r>
          <w:tab/>
        </w:r>
        <w:r>
          <w:fldChar w:fldCharType="begin"/>
        </w:r>
        <w:r>
          <w:instrText xml:space="preserve"> PAGEREF _Toc17150 \h </w:instrText>
        </w:r>
        <w:r>
          <w:fldChar w:fldCharType="separate"/>
        </w:r>
        <w:r>
          <w:t>37</w:t>
        </w:r>
        <w:r>
          <w:fldChar w:fldCharType="end"/>
        </w:r>
      </w:hyperlink>
    </w:p>
    <w:p>
      <w:pPr>
        <w:pStyle w:val="TOC2"/>
        <w:tabs>
          <w:tab w:val="right" w:leader="dot" w:pos="8306"/>
        </w:tabs>
      </w:pPr>
      <w:hyperlink w:anchor="_Toc26297" w:history="1">
        <w:r>
          <w:rPr>
            <w:rFonts w:ascii="仿宋" w:eastAsia="仿宋" w:hAnsi="仿宋" w:cs="仿宋" w:hint="eastAsia"/>
            <w:lang w:eastAsia="zh-CN"/>
          </w:rPr>
          <w:t>(二)、成本控制措施</w:t>
        </w:r>
        <w:r>
          <w:tab/>
        </w:r>
        <w:r>
          <w:fldChar w:fldCharType="begin"/>
        </w:r>
        <w:r>
          <w:instrText xml:space="preserve"> PAGEREF _Toc26297 \h </w:instrText>
        </w:r>
        <w:r>
          <w:fldChar w:fldCharType="separate"/>
        </w:r>
        <w:r>
          <w:t>38</w:t>
        </w:r>
        <w:r>
          <w:fldChar w:fldCharType="end"/>
        </w:r>
      </w:hyperlink>
    </w:p>
    <w:p>
      <w:pPr>
        <w:pStyle w:val="TOC1"/>
        <w:tabs>
          <w:tab w:val="right" w:leader="dot" w:pos="8306"/>
        </w:tabs>
      </w:pPr>
      <w:hyperlink w:anchor="_Toc10446" w:history="1">
        <w:r>
          <w:rPr>
            <w:rFonts w:ascii="仿宋" w:eastAsia="仿宋" w:hAnsi="仿宋" w:cs="仿宋" w:hint="eastAsia"/>
            <w:lang w:eastAsia="zh-CN"/>
          </w:rPr>
          <w:t>七、项目实施与管理方案</w:t>
        </w:r>
        <w:r>
          <w:tab/>
        </w:r>
        <w:r>
          <w:fldChar w:fldCharType="begin"/>
        </w:r>
        <w:r>
          <w:instrText xml:space="preserve"> PAGEREF _Toc10446 \h </w:instrText>
        </w:r>
        <w:r>
          <w:fldChar w:fldCharType="separate"/>
        </w:r>
        <w:r>
          <w:t>40</w:t>
        </w:r>
        <w:r>
          <w:fldChar w:fldCharType="end"/>
        </w:r>
      </w:hyperlink>
    </w:p>
    <w:p>
      <w:pPr>
        <w:pStyle w:val="TOC2"/>
        <w:tabs>
          <w:tab w:val="right" w:leader="dot" w:pos="8306"/>
        </w:tabs>
      </w:pPr>
      <w:hyperlink w:anchor="_Toc20658" w:history="1">
        <w:r>
          <w:rPr>
            <w:rFonts w:ascii="仿宋" w:eastAsia="仿宋" w:hAnsi="仿宋" w:cs="仿宋" w:hint="eastAsia"/>
            <w:lang w:eastAsia="zh-CN"/>
          </w:rPr>
          <w:t>(一)、项目实施计划</w:t>
        </w:r>
        <w:r>
          <w:tab/>
        </w:r>
        <w:r>
          <w:fldChar w:fldCharType="begin"/>
        </w:r>
        <w:r>
          <w:instrText xml:space="preserve"> PAGEREF _Toc20658 \h </w:instrText>
        </w:r>
        <w:r>
          <w:fldChar w:fldCharType="separate"/>
        </w:r>
        <w:r>
          <w:t>40</w:t>
        </w:r>
        <w:r>
          <w:fldChar w:fldCharType="end"/>
        </w:r>
      </w:hyperlink>
    </w:p>
    <w:p>
      <w:pPr>
        <w:pStyle w:val="TOC2"/>
        <w:tabs>
          <w:tab w:val="right" w:leader="dot" w:pos="8306"/>
        </w:tabs>
      </w:pPr>
      <w:hyperlink w:anchor="_Toc27857" w:history="1">
        <w:r>
          <w:rPr>
            <w:rFonts w:ascii="仿宋" w:eastAsia="仿宋" w:hAnsi="仿宋" w:cs="仿宋" w:hint="eastAsia"/>
            <w:lang w:eastAsia="zh-CN"/>
          </w:rPr>
          <w:t>(二)、项目组织机构与职责</w:t>
        </w:r>
        <w:r>
          <w:tab/>
        </w:r>
        <w:r>
          <w:fldChar w:fldCharType="begin"/>
        </w:r>
        <w:r>
          <w:instrText xml:space="preserve"> PAGEREF _Toc27857 \h </w:instrText>
        </w:r>
        <w:r>
          <w:fldChar w:fldCharType="separate"/>
        </w:r>
        <w:r>
          <w:t>41</w:t>
        </w:r>
        <w:r>
          <w:fldChar w:fldCharType="end"/>
        </w:r>
      </w:hyperlink>
    </w:p>
    <w:p>
      <w:pPr>
        <w:pStyle w:val="TOC2"/>
        <w:tabs>
          <w:tab w:val="right" w:leader="dot" w:pos="8306"/>
        </w:tabs>
      </w:pPr>
      <w:hyperlink w:anchor="_Toc644" w:history="1">
        <w:r>
          <w:rPr>
            <w:rFonts w:ascii="仿宋" w:eastAsia="仿宋" w:hAnsi="仿宋" w:cs="仿宋" w:hint="eastAsia"/>
            <w:lang w:eastAsia="zh-CN"/>
          </w:rPr>
          <w:t>(三)、项目管理与监控体系</w:t>
        </w:r>
        <w:r>
          <w:tab/>
        </w:r>
        <w:r>
          <w:fldChar w:fldCharType="begin"/>
        </w:r>
        <w:r>
          <w:instrText xml:space="preserve"> PAGEREF _Toc644 \h </w:instrText>
        </w:r>
        <w:r>
          <w:fldChar w:fldCharType="separate"/>
        </w:r>
        <w:r>
          <w:t>44</w:t>
        </w:r>
        <w:r>
          <w:fldChar w:fldCharType="end"/>
        </w:r>
      </w:hyperlink>
    </w:p>
    <w:p>
      <w:pPr>
        <w:pStyle w:val="TOC1"/>
        <w:tabs>
          <w:tab w:val="right" w:leader="dot" w:pos="8306"/>
        </w:tabs>
      </w:pPr>
      <w:hyperlink w:anchor="_Toc21226" w:history="1">
        <w:r>
          <w:rPr>
            <w:rFonts w:ascii="仿宋" w:eastAsia="仿宋" w:hAnsi="仿宋" w:cs="仿宋" w:hint="eastAsia"/>
            <w:lang w:eastAsia="zh-CN"/>
          </w:rPr>
          <w:t>八、客户关系管理与市场拓展</w:t>
        </w:r>
        <w:r>
          <w:tab/>
        </w:r>
        <w:r>
          <w:fldChar w:fldCharType="begin"/>
        </w:r>
        <w:r>
          <w:instrText xml:space="preserve"> PAGEREF _Toc21226 \h </w:instrText>
        </w:r>
        <w:r>
          <w:fldChar w:fldCharType="separate"/>
        </w:r>
        <w:r>
          <w:t>45</w:t>
        </w:r>
        <w:r>
          <w:fldChar w:fldCharType="end"/>
        </w:r>
      </w:hyperlink>
    </w:p>
    <w:p>
      <w:pPr>
        <w:pStyle w:val="TOC2"/>
        <w:tabs>
          <w:tab w:val="right" w:leader="dot" w:pos="8306"/>
        </w:tabs>
      </w:pPr>
      <w:hyperlink w:anchor="_Toc32296" w:history="1">
        <w:r>
          <w:rPr>
            <w:rFonts w:ascii="仿宋" w:eastAsia="仿宋" w:hAnsi="仿宋" w:cs="仿宋" w:hint="eastAsia"/>
            <w:lang w:eastAsia="zh-CN"/>
          </w:rPr>
          <w:t>(一)、客户关系管理策略</w:t>
        </w:r>
        <w:r>
          <w:tab/>
        </w:r>
        <w:r>
          <w:fldChar w:fldCharType="begin"/>
        </w:r>
        <w:r>
          <w:instrText xml:space="preserve"> PAGEREF _Toc32296 \h </w:instrText>
        </w:r>
        <w:r>
          <w:fldChar w:fldCharType="separate"/>
        </w:r>
        <w:r>
          <w:t>45</w:t>
        </w:r>
        <w:r>
          <w:fldChar w:fldCharType="end"/>
        </w:r>
      </w:hyperlink>
    </w:p>
    <w:p>
      <w:pPr>
        <w:pStyle w:val="TOC2"/>
        <w:tabs>
          <w:tab w:val="right" w:leader="dot" w:pos="8306"/>
        </w:tabs>
      </w:pPr>
      <w:hyperlink w:anchor="_Toc29769" w:history="1">
        <w:r>
          <w:rPr>
            <w:rFonts w:ascii="仿宋" w:eastAsia="仿宋" w:hAnsi="仿宋" w:cs="仿宋" w:hint="eastAsia"/>
            <w:lang w:eastAsia="zh-CN"/>
          </w:rPr>
          <w:t>(二)、市场拓展方案</w:t>
        </w:r>
        <w:r>
          <w:tab/>
        </w:r>
        <w:r>
          <w:fldChar w:fldCharType="begin"/>
        </w:r>
        <w:r>
          <w:instrText xml:space="preserve"> PAGEREF _Toc29769 \h </w:instrText>
        </w:r>
        <w:r>
          <w:fldChar w:fldCharType="separate"/>
        </w:r>
        <w:r>
          <w:t>46</w:t>
        </w:r>
        <w:r>
          <w:fldChar w:fldCharType="end"/>
        </w:r>
      </w:hyperlink>
    </w:p>
    <w:p>
      <w:pPr>
        <w:pStyle w:val="TOC1"/>
        <w:tabs>
          <w:tab w:val="right" w:leader="dot" w:pos="8306"/>
        </w:tabs>
      </w:pPr>
      <w:hyperlink w:anchor="_Toc708" w:history="1">
        <w:r>
          <w:rPr>
            <w:rFonts w:ascii="仿宋" w:eastAsia="仿宋" w:hAnsi="仿宋" w:cs="仿宋" w:hint="eastAsia"/>
            <w:lang w:eastAsia="zh-CN"/>
          </w:rPr>
          <w:t>九、土地利用与规划方案</w:t>
        </w:r>
        <w:r>
          <w:tab/>
        </w:r>
        <w:r>
          <w:fldChar w:fldCharType="begin"/>
        </w:r>
        <w:r>
          <w:instrText xml:space="preserve"> PAGEREF _Toc708 \h </w:instrText>
        </w:r>
        <w:r>
          <w:fldChar w:fldCharType="separate"/>
        </w:r>
        <w:r>
          <w:t>48</w:t>
        </w:r>
        <w:r>
          <w:fldChar w:fldCharType="end"/>
        </w:r>
      </w:hyperlink>
    </w:p>
    <w:p>
      <w:pPr>
        <w:pStyle w:val="TOC2"/>
        <w:tabs>
          <w:tab w:val="right" w:leader="dot" w:pos="8306"/>
        </w:tabs>
      </w:pPr>
      <w:hyperlink w:anchor="_Toc15209" w:history="1">
        <w:r>
          <w:rPr>
            <w:rFonts w:ascii="仿宋" w:eastAsia="仿宋" w:hAnsi="仿宋" w:cs="仿宋" w:hint="eastAsia"/>
            <w:lang w:eastAsia="zh-CN"/>
          </w:rPr>
          <w:t>(一)、项目用地情况分析</w:t>
        </w:r>
        <w:r>
          <w:tab/>
        </w:r>
        <w:r>
          <w:fldChar w:fldCharType="begin"/>
        </w:r>
        <w:r>
          <w:instrText xml:space="preserve"> PAGEREF _Toc15209 \h </w:instrText>
        </w:r>
        <w:r>
          <w:fldChar w:fldCharType="separate"/>
        </w:r>
        <w:r>
          <w:t>48</w:t>
        </w:r>
        <w:r>
          <w:fldChar w:fldCharType="end"/>
        </w:r>
      </w:hyperlink>
    </w:p>
    <w:p>
      <w:pPr>
        <w:pStyle w:val="TOC2"/>
        <w:tabs>
          <w:tab w:val="right" w:leader="dot" w:pos="8306"/>
        </w:tabs>
      </w:pPr>
      <w:hyperlink w:anchor="_Toc297" w:history="1">
        <w:r>
          <w:rPr>
            <w:rFonts w:ascii="仿宋" w:eastAsia="仿宋" w:hAnsi="仿宋" w:cs="仿宋" w:hint="eastAsia"/>
            <w:lang w:eastAsia="zh-CN"/>
          </w:rPr>
          <w:t>(二)、土地利用规划方案</w:t>
        </w:r>
        <w:r>
          <w:tab/>
        </w:r>
        <w:r>
          <w:fldChar w:fldCharType="begin"/>
        </w:r>
        <w:r>
          <w:instrText xml:space="preserve"> PAGEREF _Toc297 \h </w:instrText>
        </w:r>
        <w:r>
          <w:fldChar w:fldCharType="separate"/>
        </w:r>
        <w:r>
          <w:t>49</w:t>
        </w:r>
        <w:r>
          <w:fldChar w:fldCharType="end"/>
        </w:r>
      </w:hyperlink>
    </w:p>
    <w:p>
      <w:pPr>
        <w:pStyle w:val="TOC1"/>
        <w:tabs>
          <w:tab w:val="right" w:leader="dot" w:pos="8306"/>
        </w:tabs>
      </w:pPr>
      <w:hyperlink w:anchor="_Toc19730" w:history="1">
        <w:r>
          <w:rPr>
            <w:rFonts w:ascii="仿宋" w:eastAsia="仿宋" w:hAnsi="仿宋" w:cs="仿宋" w:hint="eastAsia"/>
            <w:lang w:eastAsia="zh-CN"/>
          </w:rPr>
          <w:t>十、环境保护与治理方案</w:t>
        </w:r>
        <w:r>
          <w:tab/>
        </w:r>
        <w:r>
          <w:fldChar w:fldCharType="begin"/>
        </w:r>
        <w:r>
          <w:instrText xml:space="preserve"> PAGEREF _Toc19730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6" w:history="1">
        <w:r>
          <w:rPr>
            <w:rFonts w:ascii="仿宋" w:eastAsia="仿宋" w:hAnsi="仿宋" w:cs="仿宋" w:hint="eastAsia"/>
            <w:lang w:eastAsia="zh-CN"/>
          </w:rPr>
          <w:t>(一)、项目环境影响评估</w:t>
        </w:r>
        <w:r>
          <w:tab/>
        </w:r>
        <w:r>
          <w:fldChar w:fldCharType="begin"/>
        </w:r>
        <w:r>
          <w:instrText xml:space="preserve"> PAGEREF _Toc3406 \h </w:instrText>
        </w:r>
        <w:r>
          <w:fldChar w:fldCharType="separate"/>
        </w:r>
        <w:r>
          <w:t>50</w:t>
        </w:r>
        <w:r>
          <w:fldChar w:fldCharType="end"/>
        </w:r>
      </w:hyperlink>
    </w:p>
    <w:p>
      <w:pPr>
        <w:pStyle w:val="TOC2"/>
        <w:tabs>
          <w:tab w:val="right" w:leader="dot" w:pos="8306"/>
        </w:tabs>
      </w:pPr>
      <w:hyperlink w:anchor="_Toc11876" w:history="1">
        <w:r>
          <w:rPr>
            <w:rFonts w:ascii="仿宋" w:eastAsia="仿宋" w:hAnsi="仿宋" w:cs="仿宋" w:hint="eastAsia"/>
            <w:lang w:eastAsia="zh-CN"/>
          </w:rPr>
          <w:t>(二)、环境保护措施与治理方案</w:t>
        </w:r>
        <w:r>
          <w:tab/>
        </w:r>
        <w:r>
          <w:fldChar w:fldCharType="begin"/>
        </w:r>
        <w:r>
          <w:instrText xml:space="preserve"> PAGEREF _Toc11876 \h </w:instrText>
        </w:r>
        <w:r>
          <w:fldChar w:fldCharType="separate"/>
        </w:r>
        <w:r>
          <w:t>50</w:t>
        </w:r>
        <w:r>
          <w:fldChar w:fldCharType="end"/>
        </w:r>
      </w:hyperlink>
    </w:p>
    <w:p>
      <w:pPr>
        <w:pStyle w:val="TOC1"/>
        <w:tabs>
          <w:tab w:val="right" w:leader="dot" w:pos="8306"/>
        </w:tabs>
      </w:pPr>
      <w:hyperlink w:anchor="_Toc31926" w:history="1">
        <w:r>
          <w:rPr>
            <w:rFonts w:ascii="仿宋" w:eastAsia="仿宋" w:hAnsi="仿宋" w:cs="仿宋" w:hint="eastAsia"/>
            <w:lang w:eastAsia="zh-CN"/>
          </w:rPr>
          <w:t>十一、经济效益与社会效益优化</w:t>
        </w:r>
        <w:r>
          <w:tab/>
        </w:r>
        <w:r>
          <w:fldChar w:fldCharType="begin"/>
        </w:r>
        <w:r>
          <w:instrText xml:space="preserve"> PAGEREF _Toc31926 \h </w:instrText>
        </w:r>
        <w:r>
          <w:fldChar w:fldCharType="separate"/>
        </w:r>
        <w:r>
          <w:t>51</w:t>
        </w:r>
        <w:r>
          <w:fldChar w:fldCharType="end"/>
        </w:r>
      </w:hyperlink>
    </w:p>
    <w:p>
      <w:pPr>
        <w:pStyle w:val="TOC2"/>
        <w:tabs>
          <w:tab w:val="right" w:leader="dot" w:pos="8306"/>
        </w:tabs>
      </w:pPr>
      <w:hyperlink w:anchor="_Toc14385" w:history="1">
        <w:r>
          <w:rPr>
            <w:rFonts w:ascii="仿宋" w:eastAsia="仿宋" w:hAnsi="仿宋" w:cs="仿宋" w:hint="eastAsia"/>
            <w:lang w:eastAsia="zh-CN"/>
          </w:rPr>
          <w:t>(一)、经济效益提升策略</w:t>
        </w:r>
        <w:r>
          <w:tab/>
        </w:r>
        <w:r>
          <w:fldChar w:fldCharType="begin"/>
        </w:r>
        <w:r>
          <w:instrText xml:space="preserve"> PAGEREF _Toc14385 \h </w:instrText>
        </w:r>
        <w:r>
          <w:fldChar w:fldCharType="separate"/>
        </w:r>
        <w:r>
          <w:t>51</w:t>
        </w:r>
        <w:r>
          <w:fldChar w:fldCharType="end"/>
        </w:r>
      </w:hyperlink>
    </w:p>
    <w:p>
      <w:pPr>
        <w:pStyle w:val="TOC2"/>
        <w:tabs>
          <w:tab w:val="right" w:leader="dot" w:pos="8306"/>
        </w:tabs>
      </w:pPr>
      <w:hyperlink w:anchor="_Toc8412" w:history="1">
        <w:r>
          <w:rPr>
            <w:rFonts w:ascii="仿宋" w:eastAsia="仿宋" w:hAnsi="仿宋" w:cs="仿宋" w:hint="eastAsia"/>
            <w:lang w:eastAsia="zh-CN"/>
          </w:rPr>
          <w:t>(二)、社会效益增强方案</w:t>
        </w:r>
        <w:r>
          <w:tab/>
        </w:r>
        <w:r>
          <w:fldChar w:fldCharType="begin"/>
        </w:r>
        <w:r>
          <w:instrText xml:space="preserve"> PAGEREF _Toc8412 \h </w:instrText>
        </w:r>
        <w:r>
          <w:fldChar w:fldCharType="separate"/>
        </w:r>
        <w:r>
          <w:t>52</w:t>
        </w:r>
        <w:r>
          <w:fldChar w:fldCharType="end"/>
        </w:r>
      </w:hyperlink>
    </w:p>
    <w:p>
      <w:pPr>
        <w:pStyle w:val="TOC1"/>
        <w:tabs>
          <w:tab w:val="right" w:leader="dot" w:pos="8306"/>
        </w:tabs>
      </w:pPr>
      <w:hyperlink w:anchor="_Toc10803" w:history="1">
        <w:r>
          <w:rPr>
            <w:rFonts w:ascii="仿宋" w:eastAsia="仿宋" w:hAnsi="仿宋" w:cs="仿宋" w:hint="eastAsia"/>
            <w:lang w:eastAsia="zh-CN"/>
          </w:rPr>
          <w:t>十二、安全与应急管理</w:t>
        </w:r>
        <w:r>
          <w:tab/>
        </w:r>
        <w:r>
          <w:fldChar w:fldCharType="begin"/>
        </w:r>
        <w:r>
          <w:instrText xml:space="preserve"> PAGEREF _Toc10803 \h </w:instrText>
        </w:r>
        <w:r>
          <w:fldChar w:fldCharType="separate"/>
        </w:r>
        <w:r>
          <w:t>53</w:t>
        </w:r>
        <w:r>
          <w:fldChar w:fldCharType="end"/>
        </w:r>
      </w:hyperlink>
    </w:p>
    <w:p>
      <w:pPr>
        <w:pStyle w:val="TOC2"/>
        <w:tabs>
          <w:tab w:val="right" w:leader="dot" w:pos="8306"/>
        </w:tabs>
      </w:pPr>
      <w:hyperlink w:anchor="_Toc17944" w:history="1">
        <w:r>
          <w:rPr>
            <w:rFonts w:ascii="仿宋" w:eastAsia="仿宋" w:hAnsi="仿宋" w:cs="仿宋" w:hint="eastAsia"/>
            <w:lang w:eastAsia="zh-CN"/>
          </w:rPr>
          <w:t>(一)、安全生产管理</w:t>
        </w:r>
        <w:r>
          <w:tab/>
        </w:r>
        <w:r>
          <w:fldChar w:fldCharType="begin"/>
        </w:r>
        <w:r>
          <w:instrText xml:space="preserve"> PAGEREF _Toc17944 \h </w:instrText>
        </w:r>
        <w:r>
          <w:fldChar w:fldCharType="separate"/>
        </w:r>
        <w:r>
          <w:t>53</w:t>
        </w:r>
        <w:r>
          <w:fldChar w:fldCharType="end"/>
        </w:r>
      </w:hyperlink>
    </w:p>
    <w:p>
      <w:pPr>
        <w:pStyle w:val="TOC2"/>
        <w:tabs>
          <w:tab w:val="right" w:leader="dot" w:pos="8306"/>
        </w:tabs>
      </w:pPr>
      <w:hyperlink w:anchor="_Toc1245" w:history="1">
        <w:r>
          <w:rPr>
            <w:rFonts w:ascii="仿宋" w:eastAsia="仿宋" w:hAnsi="仿宋" w:cs="仿宋" w:hint="eastAsia"/>
            <w:lang w:eastAsia="zh-CN"/>
          </w:rPr>
          <w:t>(二)、应急预案与响应</w:t>
        </w:r>
        <w:r>
          <w:tab/>
        </w:r>
        <w:r>
          <w:fldChar w:fldCharType="begin"/>
        </w:r>
        <w:r>
          <w:instrText xml:space="preserve"> PAGEREF _Toc1245 \h </w:instrText>
        </w:r>
        <w:r>
          <w:fldChar w:fldCharType="separate"/>
        </w:r>
        <w:r>
          <w:t>54</w:t>
        </w:r>
        <w:r>
          <w:fldChar w:fldCharType="end"/>
        </w:r>
      </w:hyperlink>
    </w:p>
    <w:p>
      <w:pPr>
        <w:pStyle w:val="TOC1"/>
        <w:tabs>
          <w:tab w:val="right" w:leader="dot" w:pos="8306"/>
        </w:tabs>
      </w:pPr>
      <w:hyperlink w:anchor="_Toc8861" w:history="1">
        <w:r>
          <w:rPr>
            <w:rFonts w:ascii="仿宋" w:eastAsia="仿宋" w:hAnsi="仿宋" w:cs="仿宋" w:hint="eastAsia"/>
            <w:lang w:eastAsia="zh-CN"/>
          </w:rPr>
          <w:t>十三、人力资源管理与开发</w:t>
        </w:r>
        <w:r>
          <w:tab/>
        </w:r>
        <w:r>
          <w:fldChar w:fldCharType="begin"/>
        </w:r>
        <w:r>
          <w:instrText xml:space="preserve"> PAGEREF _Toc8861 \h </w:instrText>
        </w:r>
        <w:r>
          <w:fldChar w:fldCharType="separate"/>
        </w:r>
        <w:r>
          <w:t>56</w:t>
        </w:r>
        <w:r>
          <w:fldChar w:fldCharType="end"/>
        </w:r>
      </w:hyperlink>
    </w:p>
    <w:p>
      <w:pPr>
        <w:pStyle w:val="TOC2"/>
        <w:tabs>
          <w:tab w:val="right" w:leader="dot" w:pos="8306"/>
        </w:tabs>
      </w:pPr>
      <w:hyperlink w:anchor="_Toc18143" w:history="1">
        <w:r>
          <w:rPr>
            <w:rFonts w:ascii="仿宋" w:eastAsia="仿宋" w:hAnsi="仿宋" w:cs="仿宋" w:hint="eastAsia"/>
            <w:lang w:eastAsia="zh-CN"/>
          </w:rPr>
          <w:t>(一)、人力资源规划</w:t>
        </w:r>
        <w:r>
          <w:tab/>
        </w:r>
        <w:r>
          <w:fldChar w:fldCharType="begin"/>
        </w:r>
        <w:r>
          <w:instrText xml:space="preserve"> PAGEREF _Toc18143 \h </w:instrText>
        </w:r>
        <w:r>
          <w:fldChar w:fldCharType="separate"/>
        </w:r>
        <w:r>
          <w:t>56</w:t>
        </w:r>
        <w:r>
          <w:fldChar w:fldCharType="end"/>
        </w:r>
      </w:hyperlink>
    </w:p>
    <w:p>
      <w:pPr>
        <w:pStyle w:val="TOC2"/>
        <w:tabs>
          <w:tab w:val="right" w:leader="dot" w:pos="8306"/>
        </w:tabs>
      </w:pPr>
      <w:hyperlink w:anchor="_Toc32386" w:history="1">
        <w:r>
          <w:rPr>
            <w:rFonts w:ascii="仿宋" w:eastAsia="仿宋" w:hAnsi="仿宋" w:cs="仿宋" w:hint="eastAsia"/>
            <w:lang w:eastAsia="zh-CN"/>
          </w:rPr>
          <w:t>(二)、人力资源开发与培训</w:t>
        </w:r>
        <w:r>
          <w:tab/>
        </w:r>
        <w:r>
          <w:fldChar w:fldCharType="begin"/>
        </w:r>
        <w:r>
          <w:instrText xml:space="preserve"> PAGEREF _Toc32386 \h </w:instrText>
        </w:r>
        <w:r>
          <w:fldChar w:fldCharType="separate"/>
        </w:r>
        <w:r>
          <w:t>58</w:t>
        </w:r>
        <w:r>
          <w:fldChar w:fldCharType="end"/>
        </w:r>
      </w:hyperlink>
    </w:p>
    <w:p>
      <w:pPr>
        <w:pStyle w:val="TOC1"/>
        <w:tabs>
          <w:tab w:val="right" w:leader="dot" w:pos="8306"/>
        </w:tabs>
      </w:pPr>
      <w:hyperlink w:anchor="_Toc21393" w:history="1">
        <w:r>
          <w:rPr>
            <w:rFonts w:ascii="仿宋" w:eastAsia="仿宋" w:hAnsi="仿宋" w:cs="仿宋" w:hint="eastAsia"/>
            <w:lang w:eastAsia="zh-CN"/>
          </w:rPr>
          <w:t>十四、法律法规与政策遵循</w:t>
        </w:r>
        <w:r>
          <w:tab/>
        </w:r>
        <w:r>
          <w:fldChar w:fldCharType="begin"/>
        </w:r>
        <w:r>
          <w:instrText xml:space="preserve"> PAGEREF _Toc21393 \h </w:instrText>
        </w:r>
        <w:r>
          <w:fldChar w:fldCharType="separate"/>
        </w:r>
        <w:r>
          <w:t>60</w:t>
        </w:r>
        <w:r>
          <w:fldChar w:fldCharType="end"/>
        </w:r>
      </w:hyperlink>
    </w:p>
    <w:p>
      <w:pPr>
        <w:pStyle w:val="TOC2"/>
        <w:tabs>
          <w:tab w:val="right" w:leader="dot" w:pos="8306"/>
        </w:tabs>
      </w:pPr>
      <w:hyperlink w:anchor="_Toc25841" w:history="1">
        <w:r>
          <w:rPr>
            <w:rFonts w:ascii="仿宋" w:eastAsia="仿宋" w:hAnsi="仿宋" w:cs="仿宋" w:hint="eastAsia"/>
            <w:lang w:eastAsia="zh-CN"/>
          </w:rPr>
          <w:t>(一)、法律法规遵守</w:t>
        </w:r>
        <w:r>
          <w:tab/>
        </w:r>
        <w:r>
          <w:fldChar w:fldCharType="begin"/>
        </w:r>
        <w:r>
          <w:instrText xml:space="preserve"> PAGEREF _Toc25841 \h </w:instrText>
        </w:r>
        <w:r>
          <w:fldChar w:fldCharType="separate"/>
        </w:r>
        <w:r>
          <w:t>60</w:t>
        </w:r>
        <w:r>
          <w:fldChar w:fldCharType="end"/>
        </w:r>
      </w:hyperlink>
    </w:p>
    <w:p>
      <w:pPr>
        <w:pStyle w:val="TOC2"/>
        <w:tabs>
          <w:tab w:val="right" w:leader="dot" w:pos="8306"/>
        </w:tabs>
      </w:pPr>
      <w:hyperlink w:anchor="_Toc12762" w:history="1">
        <w:r>
          <w:rPr>
            <w:rFonts w:ascii="仿宋" w:eastAsia="仿宋" w:hAnsi="仿宋" w:cs="仿宋" w:hint="eastAsia"/>
            <w:lang w:eastAsia="zh-CN"/>
          </w:rPr>
          <w:t>(二)、政策导向与利用</w:t>
        </w:r>
        <w:r>
          <w:tab/>
        </w:r>
        <w:r>
          <w:fldChar w:fldCharType="begin"/>
        </w:r>
        <w:r>
          <w:instrText xml:space="preserve"> PAGEREF _Toc12762 \h </w:instrText>
        </w:r>
        <w:r>
          <w:fldChar w:fldCharType="separate"/>
        </w:r>
        <w:r>
          <w:t>61</w:t>
        </w:r>
        <w:r>
          <w:fldChar w:fldCharType="end"/>
        </w:r>
      </w:hyperlink>
    </w:p>
    <w:p>
      <w:pPr>
        <w:pStyle w:val="TOC1"/>
        <w:tabs>
          <w:tab w:val="right" w:leader="dot" w:pos="8306"/>
        </w:tabs>
      </w:pPr>
      <w:hyperlink w:anchor="_Toc28658" w:history="1">
        <w:r>
          <w:rPr>
            <w:rFonts w:ascii="仿宋" w:eastAsia="仿宋" w:hAnsi="仿宋" w:cs="仿宋" w:hint="eastAsia"/>
            <w:lang w:eastAsia="zh-CN"/>
          </w:rPr>
          <w:t>十五、合作与交流机制建立</w:t>
        </w:r>
        <w:r>
          <w:tab/>
        </w:r>
        <w:r>
          <w:fldChar w:fldCharType="begin"/>
        </w:r>
        <w:r>
          <w:instrText xml:space="preserve"> PAGEREF _Toc28658 \h </w:instrText>
        </w:r>
        <w:r>
          <w:fldChar w:fldCharType="separate"/>
        </w:r>
        <w:r>
          <w:t>62</w:t>
        </w:r>
        <w:r>
          <w:fldChar w:fldCharType="end"/>
        </w:r>
      </w:hyperlink>
    </w:p>
    <w:p>
      <w:pPr>
        <w:pStyle w:val="TOC2"/>
        <w:tabs>
          <w:tab w:val="right" w:leader="dot" w:pos="8306"/>
        </w:tabs>
      </w:pPr>
      <w:hyperlink w:anchor="_Toc3935" w:history="1">
        <w:r>
          <w:rPr>
            <w:rFonts w:ascii="仿宋" w:eastAsia="仿宋" w:hAnsi="仿宋" w:cs="仿宋" w:hint="eastAsia"/>
            <w:lang w:eastAsia="zh-CN"/>
          </w:rPr>
          <w:t>(一)、合作伙伴选择与合作方式</w:t>
        </w:r>
        <w:r>
          <w:tab/>
        </w:r>
        <w:r>
          <w:fldChar w:fldCharType="begin"/>
        </w:r>
        <w:r>
          <w:instrText xml:space="preserve"> PAGEREF _Toc3935 \h </w:instrText>
        </w:r>
        <w:r>
          <w:fldChar w:fldCharType="separate"/>
        </w:r>
        <w:r>
          <w:t>62</w:t>
        </w:r>
        <w:r>
          <w:fldChar w:fldCharType="end"/>
        </w:r>
      </w:hyperlink>
    </w:p>
    <w:p>
      <w:pPr>
        <w:pStyle w:val="TOC2"/>
        <w:tabs>
          <w:tab w:val="right" w:leader="dot" w:pos="8306"/>
        </w:tabs>
      </w:pPr>
      <w:hyperlink w:anchor="_Toc2925" w:history="1">
        <w:r>
          <w:rPr>
            <w:rFonts w:ascii="仿宋" w:eastAsia="仿宋" w:hAnsi="仿宋" w:cs="仿宋" w:hint="eastAsia"/>
            <w:lang w:eastAsia="zh-CN"/>
          </w:rPr>
          <w:t>(二)、交流与合作平台搭建</w:t>
        </w:r>
        <w:r>
          <w:tab/>
        </w:r>
        <w:r>
          <w:fldChar w:fldCharType="begin"/>
        </w:r>
        <w:r>
          <w:instrText xml:space="preserve"> PAGEREF _Toc2925 \h </w:instrText>
        </w:r>
        <w:r>
          <w:fldChar w:fldCharType="separate"/>
        </w:r>
        <w:r>
          <w:t>64</w:t>
        </w:r>
        <w:r>
          <w:fldChar w:fldCharType="end"/>
        </w:r>
      </w:hyperlink>
    </w:p>
    <w:p>
      <w:pPr>
        <w:pStyle w:val="TOC1"/>
        <w:tabs>
          <w:tab w:val="right" w:leader="dot" w:pos="8306"/>
        </w:tabs>
      </w:pPr>
      <w:hyperlink w:anchor="_Toc4590" w:history="1">
        <w:r>
          <w:rPr>
            <w:rFonts w:ascii="仿宋" w:eastAsia="仿宋" w:hAnsi="仿宋" w:cs="仿宋" w:hint="eastAsia"/>
            <w:lang w:eastAsia="zh-CN"/>
          </w:rPr>
          <w:t>十六、产业协同与集群发展</w:t>
        </w:r>
        <w:r>
          <w:tab/>
        </w:r>
        <w:r>
          <w:fldChar w:fldCharType="begin"/>
        </w:r>
        <w:r>
          <w:instrText xml:space="preserve"> PAGEREF _Toc4590 \h </w:instrText>
        </w:r>
        <w:r>
          <w:fldChar w:fldCharType="separate"/>
        </w:r>
        <w:r>
          <w:t>65</w:t>
        </w:r>
        <w:r>
          <w:fldChar w:fldCharType="end"/>
        </w:r>
      </w:hyperlink>
    </w:p>
    <w:p>
      <w:pPr>
        <w:pStyle w:val="TOC2"/>
        <w:tabs>
          <w:tab w:val="right" w:leader="dot" w:pos="8306"/>
        </w:tabs>
      </w:pPr>
      <w:hyperlink w:anchor="_Toc12632" w:history="1">
        <w:r>
          <w:rPr>
            <w:rFonts w:ascii="仿宋" w:eastAsia="仿宋" w:hAnsi="仿宋" w:cs="仿宋" w:hint="eastAsia"/>
            <w:lang w:eastAsia="zh-CN"/>
          </w:rPr>
          <w:t>(一)、产业协同机制建设</w:t>
        </w:r>
        <w:r>
          <w:tab/>
        </w:r>
        <w:r>
          <w:fldChar w:fldCharType="begin"/>
        </w:r>
        <w:r>
          <w:instrText xml:space="preserve"> PAGEREF _Toc12632 \h </w:instrText>
        </w:r>
        <w:r>
          <w:fldChar w:fldCharType="separate"/>
        </w:r>
        <w:r>
          <w:t>65</w:t>
        </w:r>
        <w:r>
          <w:fldChar w:fldCharType="end"/>
        </w:r>
      </w:hyperlink>
    </w:p>
    <w:p>
      <w:pPr>
        <w:pStyle w:val="TOC2"/>
        <w:tabs>
          <w:tab w:val="right" w:leader="dot" w:pos="8306"/>
        </w:tabs>
      </w:pPr>
      <w:hyperlink w:anchor="_Toc4487" w:history="1">
        <w:r>
          <w:rPr>
            <w:rFonts w:ascii="仿宋" w:eastAsia="仿宋" w:hAnsi="仿宋" w:cs="仿宋" w:hint="eastAsia"/>
            <w:lang w:eastAsia="zh-CN"/>
          </w:rPr>
          <w:t>(二)、产业集群培育与发展</w:t>
        </w:r>
        <w:r>
          <w:tab/>
        </w:r>
        <w:r>
          <w:fldChar w:fldCharType="begin"/>
        </w:r>
        <w:r>
          <w:instrText xml:space="preserve"> PAGEREF _Toc4487 \h </w:instrText>
        </w:r>
        <w:r>
          <w:fldChar w:fldCharType="separate"/>
        </w:r>
        <w:r>
          <w:t>66</w:t>
        </w:r>
        <w:r>
          <w:fldChar w:fldCharType="end"/>
        </w:r>
      </w:hyperlink>
    </w:p>
    <w:p>
      <w:pPr>
        <w:pStyle w:val="TOC1"/>
        <w:tabs>
          <w:tab w:val="right" w:leader="dot" w:pos="8306"/>
        </w:tabs>
      </w:pPr>
      <w:hyperlink w:anchor="_Toc28710" w:history="1">
        <w:r>
          <w:rPr>
            <w:rFonts w:ascii="仿宋" w:eastAsia="仿宋" w:hAnsi="仿宋" w:cs="仿宋" w:hint="eastAsia"/>
            <w:lang w:eastAsia="zh-CN"/>
          </w:rPr>
          <w:t>十七、质量管理与控制</w:t>
        </w:r>
        <w:r>
          <w:tab/>
        </w:r>
        <w:r>
          <w:fldChar w:fldCharType="begin"/>
        </w:r>
        <w:r>
          <w:instrText xml:space="preserve"> PAGEREF _Toc28710 \h </w:instrText>
        </w:r>
        <w:r>
          <w:fldChar w:fldCharType="separate"/>
        </w:r>
        <w:r>
          <w:t>67</w:t>
        </w:r>
        <w:r>
          <w:fldChar w:fldCharType="end"/>
        </w:r>
      </w:hyperlink>
    </w:p>
    <w:p>
      <w:pPr>
        <w:pStyle w:val="TOC2"/>
        <w:tabs>
          <w:tab w:val="right" w:leader="dot" w:pos="8306"/>
        </w:tabs>
      </w:pPr>
      <w:hyperlink w:anchor="_Toc26484" w:history="1">
        <w:r>
          <w:rPr>
            <w:rFonts w:ascii="仿宋" w:eastAsia="仿宋" w:hAnsi="仿宋" w:cs="仿宋" w:hint="eastAsia"/>
            <w:lang w:eastAsia="zh-CN"/>
          </w:rPr>
          <w:t>(一)、质量管理体系建设</w:t>
        </w:r>
        <w:r>
          <w:tab/>
        </w:r>
        <w:r>
          <w:fldChar w:fldCharType="begin"/>
        </w:r>
        <w:r>
          <w:instrText xml:space="preserve"> PAGEREF _Toc26484 \h </w:instrText>
        </w:r>
        <w:r>
          <w:fldChar w:fldCharType="separate"/>
        </w:r>
        <w:r>
          <w:t>67</w:t>
        </w:r>
        <w:r>
          <w:fldChar w:fldCharType="end"/>
        </w:r>
      </w:hyperlink>
    </w:p>
    <w:p>
      <w:pPr>
        <w:pStyle w:val="TOC2"/>
        <w:tabs>
          <w:tab w:val="right" w:leader="dot" w:pos="8306"/>
        </w:tabs>
      </w:pPr>
      <w:hyperlink w:anchor="_Toc22010" w:history="1">
        <w:r>
          <w:rPr>
            <w:rFonts w:ascii="仿宋" w:eastAsia="仿宋" w:hAnsi="仿宋" w:cs="仿宋" w:hint="eastAsia"/>
            <w:lang w:eastAsia="zh-CN"/>
          </w:rPr>
          <w:t>(二)、质量控制措施</w:t>
        </w:r>
        <w:r>
          <w:tab/>
        </w:r>
        <w:r>
          <w:fldChar w:fldCharType="begin"/>
        </w:r>
        <w:r>
          <w:instrText xml:space="preserve"> PAGEREF _Toc22010 \h </w:instrText>
        </w:r>
        <w:r>
          <w:fldChar w:fldCharType="separate"/>
        </w:r>
        <w:r>
          <w:t>69</w:t>
        </w:r>
        <w:r>
          <w:fldChar w:fldCharType="end"/>
        </w:r>
      </w:hyperlink>
    </w:p>
    <w:p>
      <w:pPr>
        <w:pStyle w:val="TOC1"/>
        <w:tabs>
          <w:tab w:val="right" w:leader="dot" w:pos="8306"/>
        </w:tabs>
      </w:pPr>
      <w:hyperlink w:anchor="_Toc9032" w:history="1">
        <w:r>
          <w:rPr>
            <w:rFonts w:ascii="仿宋" w:eastAsia="仿宋" w:hAnsi="仿宋" w:cs="仿宋" w:hint="eastAsia"/>
            <w:lang w:eastAsia="zh-CN"/>
          </w:rPr>
          <w:t>十八、项目施工方案</w:t>
        </w:r>
        <w:r>
          <w:tab/>
        </w:r>
        <w:r>
          <w:fldChar w:fldCharType="begin"/>
        </w:r>
        <w:r>
          <w:instrText xml:space="preserve"> PAGEREF _Toc9032 \h </w:instrText>
        </w:r>
        <w:r>
          <w:fldChar w:fldCharType="separate"/>
        </w:r>
        <w:r>
          <w:t>70</w:t>
        </w:r>
        <w:r>
          <w:fldChar w:fldCharType="end"/>
        </w:r>
      </w:hyperlink>
    </w:p>
    <w:p>
      <w:pPr>
        <w:pStyle w:val="TOC2"/>
        <w:tabs>
          <w:tab w:val="right" w:leader="dot" w:pos="8306"/>
        </w:tabs>
      </w:pPr>
      <w:hyperlink w:anchor="_Toc28204" w:history="1">
        <w:r>
          <w:rPr>
            <w:rFonts w:ascii="仿宋" w:eastAsia="仿宋" w:hAnsi="仿宋" w:cs="仿宋" w:hint="eastAsia"/>
            <w:lang w:eastAsia="zh-CN"/>
          </w:rPr>
          <w:t>(一)、施工组织设计</w:t>
        </w:r>
        <w:r>
          <w:tab/>
        </w:r>
        <w:r>
          <w:fldChar w:fldCharType="begin"/>
        </w:r>
        <w:r>
          <w:instrText xml:space="preserve"> PAGEREF _Toc28204 \h </w:instrText>
        </w:r>
        <w:r>
          <w:fldChar w:fldCharType="separate"/>
        </w:r>
        <w:r>
          <w:t>70</w:t>
        </w:r>
        <w:r>
          <w:fldChar w:fldCharType="end"/>
        </w:r>
      </w:hyperlink>
    </w:p>
    <w:p>
      <w:pPr>
        <w:pStyle w:val="TOC2"/>
        <w:tabs>
          <w:tab w:val="right" w:leader="dot" w:pos="8306"/>
        </w:tabs>
      </w:pPr>
      <w:hyperlink w:anchor="_Toc15558" w:history="1">
        <w:r>
          <w:rPr>
            <w:rFonts w:ascii="仿宋" w:eastAsia="仿宋" w:hAnsi="仿宋" w:cs="仿宋" w:hint="eastAsia"/>
            <w:lang w:eastAsia="zh-CN"/>
          </w:rPr>
          <w:t>(二)、施工工艺与技术路线</w:t>
        </w:r>
        <w:r>
          <w:tab/>
        </w:r>
        <w:r>
          <w:fldChar w:fldCharType="begin"/>
        </w:r>
        <w:r>
          <w:instrText xml:space="preserve"> PAGEREF _Toc15558 \h </w:instrText>
        </w:r>
        <w:r>
          <w:fldChar w:fldCharType="separate"/>
        </w:r>
        <w:r>
          <w:t>71</w:t>
        </w:r>
        <w:r>
          <w:fldChar w:fldCharType="end"/>
        </w:r>
      </w:hyperlink>
    </w:p>
    <w:p>
      <w:pPr>
        <w:pStyle w:val="TOC2"/>
        <w:tabs>
          <w:tab w:val="right" w:leader="dot" w:pos="8306"/>
        </w:tabs>
      </w:pPr>
      <w:hyperlink w:anchor="_Toc11287" w:history="1">
        <w:r>
          <w:rPr>
            <w:rFonts w:ascii="仿宋" w:eastAsia="仿宋" w:hAnsi="仿宋" w:cs="仿宋" w:hint="eastAsia"/>
            <w:lang w:eastAsia="zh-CN"/>
          </w:rPr>
          <w:t>(三)、关键节点施工计划</w:t>
        </w:r>
        <w:r>
          <w:tab/>
        </w:r>
        <w:r>
          <w:fldChar w:fldCharType="begin"/>
        </w:r>
        <w:r>
          <w:instrText xml:space="preserve"> PAGEREF _Toc11287 \h </w:instrText>
        </w:r>
        <w:r>
          <w:fldChar w:fldCharType="separate"/>
        </w:r>
        <w:r>
          <w:t>73</w:t>
        </w:r>
        <w:r>
          <w:fldChar w:fldCharType="end"/>
        </w:r>
      </w:hyperlink>
    </w:p>
    <w:p>
      <w:pPr>
        <w:pStyle w:val="TOC2"/>
        <w:tabs>
          <w:tab w:val="right" w:leader="dot" w:pos="8306"/>
        </w:tabs>
      </w:pPr>
      <w:hyperlink w:anchor="_Toc20982" w:history="1">
        <w:r>
          <w:rPr>
            <w:rFonts w:ascii="仿宋" w:eastAsia="仿宋" w:hAnsi="仿宋" w:cs="仿宋" w:hint="eastAsia"/>
            <w:lang w:eastAsia="zh-CN"/>
          </w:rPr>
          <w:t>(四)、施工现场管理</w:t>
        </w:r>
        <w:r>
          <w:tab/>
        </w:r>
        <w:r>
          <w:fldChar w:fldCharType="begin"/>
        </w:r>
        <w:r>
          <w:instrText xml:space="preserve"> PAGEREF _Toc20982 \h </w:instrText>
        </w:r>
        <w:r>
          <w:fldChar w:fldCharType="separate"/>
        </w:r>
        <w:r>
          <w:t>74</w:t>
        </w:r>
        <w:r>
          <w:fldChar w:fldCharType="end"/>
        </w:r>
      </w:hyperlink>
    </w:p>
    <w:p>
      <w:pPr>
        <w:pStyle w:val="TOC1"/>
        <w:tabs>
          <w:tab w:val="right" w:leader="dot" w:pos="8306"/>
        </w:tabs>
      </w:pPr>
      <w:hyperlink w:anchor="_Toc13652" w:history="1">
        <w:r>
          <w:rPr>
            <w:rFonts w:ascii="仿宋" w:eastAsia="仿宋" w:hAnsi="仿宋" w:cs="仿宋" w:hint="eastAsia"/>
            <w:lang w:eastAsia="zh-CN"/>
          </w:rPr>
          <w:t>十九、设施与设备管理</w:t>
        </w:r>
        <w:r>
          <w:tab/>
        </w:r>
        <w:r>
          <w:fldChar w:fldCharType="begin"/>
        </w:r>
        <w:r>
          <w:instrText xml:space="preserve"> PAGEREF _Toc13652 \h </w:instrText>
        </w:r>
        <w:r>
          <w:fldChar w:fldCharType="separate"/>
        </w:r>
        <w:r>
          <w:t>76</w:t>
        </w:r>
        <w:r>
          <w:fldChar w:fldCharType="end"/>
        </w:r>
      </w:hyperlink>
    </w:p>
    <w:p>
      <w:pPr>
        <w:pStyle w:val="TOC2"/>
        <w:tabs>
          <w:tab w:val="right" w:leader="dot" w:pos="8306"/>
        </w:tabs>
      </w:pPr>
      <w:hyperlink w:anchor="_Toc15095" w:history="1">
        <w:r>
          <w:rPr>
            <w:rFonts w:ascii="仿宋" w:eastAsia="仿宋" w:hAnsi="仿宋" w:cs="仿宋" w:hint="eastAsia"/>
            <w:lang w:eastAsia="zh-CN"/>
          </w:rPr>
          <w:t>(一)、设施规划与配置</w:t>
        </w:r>
        <w:r>
          <w:tab/>
        </w:r>
        <w:r>
          <w:fldChar w:fldCharType="begin"/>
        </w:r>
        <w:r>
          <w:instrText xml:space="preserve"> PAGEREF _Toc15095 \h </w:instrText>
        </w:r>
        <w:r>
          <w:fldChar w:fldCharType="separate"/>
        </w:r>
        <w:r>
          <w:t>76</w:t>
        </w:r>
        <w:r>
          <w:fldChar w:fldCharType="end"/>
        </w:r>
      </w:hyperlink>
    </w:p>
    <w:p>
      <w:pPr>
        <w:pStyle w:val="TOC2"/>
        <w:tabs>
          <w:tab w:val="right" w:leader="dot" w:pos="8306"/>
        </w:tabs>
      </w:pPr>
      <w:hyperlink w:anchor="_Toc20170" w:history="1">
        <w:r>
          <w:rPr>
            <w:rFonts w:ascii="仿宋" w:eastAsia="仿宋" w:hAnsi="仿宋" w:cs="仿宋" w:hint="eastAsia"/>
            <w:lang w:eastAsia="zh-CN"/>
          </w:rPr>
          <w:t>(二)、设备采购与维护管理</w:t>
        </w:r>
        <w:r>
          <w:tab/>
        </w:r>
        <w:r>
          <w:fldChar w:fldCharType="begin"/>
        </w:r>
        <w:r>
          <w:instrText xml:space="preserve"> PAGEREF _Toc20170 \h </w:instrText>
        </w:r>
        <w:r>
          <w:fldChar w:fldCharType="separate"/>
        </w:r>
        <w:r>
          <w:t>77</w:t>
        </w:r>
        <w:r>
          <w:fldChar w:fldCharType="end"/>
        </w:r>
      </w:hyperlink>
    </w:p>
    <w:p>
      <w:pPr>
        <w:pStyle w:val="TOC2"/>
        <w:tabs>
          <w:tab w:val="right" w:leader="dot" w:pos="8306"/>
        </w:tabs>
      </w:pPr>
      <w:hyperlink w:anchor="_Toc18765" w:history="1">
        <w:r>
          <w:rPr>
            <w:rFonts w:ascii="仿宋" w:eastAsia="仿宋" w:hAnsi="仿宋" w:cs="仿宋" w:hint="eastAsia"/>
            <w:lang w:eastAsia="zh-CN"/>
          </w:rPr>
          <w:t>(三)、设施设备升级策略</w:t>
        </w:r>
        <w:r>
          <w:tab/>
        </w:r>
        <w:r>
          <w:fldChar w:fldCharType="begin"/>
        </w:r>
        <w:r>
          <w:instrText xml:space="preserve"> PAGEREF _Toc18765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0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祛臭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祛臭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6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在全球经济快速发展和科技日新月异的今天，市场对创新技术和环保解决方案的需求日益增长。祛臭液项目恰好聚焦于这一趋势，提供涵盖人工智能、大数据分析和可持续能源等领域的高效、先进产品和服务。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祛臭液项目在其专注的领域内，特别是在人工智能和数据科学方面，有望推动显著的技术革新。项目的研发活动不仅有望孕育出改变行业运作方式的新技术，还可能在长远中影响整个技术生态系统。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祛臭液项目还致力于提升当地居民的技能和就业能力，通过与当地教育机构合作提供培训和教育机会，从而提高社区整体的生活水平和社会福祉。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祛臭液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4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祛臭液项目的建设和发展得益于一系列有利条件，这些条件涵盖了技术优势、市场潜力、政策支持、人力资源、基础设施以及投资和合作伙伴的支持，共同构成了项目成功的坚实基础。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祛臭液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祛臭液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3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84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直接收益：假设祛臭液项目的产品或服务年销售收入为XX万元。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94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若祛臭液项目成功推广新型环保产品，比如采用可回收材料的包装，可能会激发消费者对可持续产品的需求。这种需求的增长可能迫使整个行业转向更环保的产品设计和生产方法。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祛臭液项目对新原料和技术的需求可能促使供应商调整生产策略，比如采用更环保的生产方法或开发新型原材料。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81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祛臭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https://d.book118.com/807200061132006036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祛臭液项目构思建设方案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C74D0"/>
    <w:rsid w:val="083C7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20006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2024-01-25T18:10:00Z</dcterms:created>
  <dcterms:modified xsi:type="dcterms:W3CDTF">2024-01-25T18:11:13Z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33E7461369BA4D9F81A49E705E340F5B_11</vt:lpwstr>
  </property>
  <property fmtid="{D5CDD505-2E9C-101B-9397-08002B2CF9AE}" pid="3" name="KSOProductBuildVer">
    <vt:lpwstr>2052-12.1.0.16250</vt:lpwstr>
  </property>
</Properties>
</file>