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教育培训项目融资计划书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395" w:history="1">
        <w:r>
          <w:rPr>
            <w:rFonts w:ascii="仿宋" w:eastAsia="仿宋" w:hAnsi="仿宋" w:cs="仿宋" w:hint="eastAsia"/>
            <w:lang w:eastAsia="zh-CN"/>
          </w:rPr>
          <w:t>概论</w:t>
        </w:r>
        <w:r>
          <w:tab/>
        </w:r>
        <w:r>
          <w:fldChar w:fldCharType="begin"/>
        </w:r>
        <w:r>
          <w:instrText xml:space="preserve"> PAGEREF _Toc25395 \h </w:instrText>
        </w:r>
        <w:r>
          <w:fldChar w:fldCharType="separate"/>
        </w:r>
        <w:r>
          <w:t>4</w:t>
        </w:r>
        <w:r>
          <w:fldChar w:fldCharType="end"/>
        </w:r>
      </w:hyperlink>
    </w:p>
    <w:p>
      <w:pPr>
        <w:pStyle w:val="TOC1"/>
        <w:tabs>
          <w:tab w:val="right" w:leader="dot" w:pos="8306"/>
        </w:tabs>
      </w:pPr>
      <w:hyperlink w:anchor="_Toc31970" w:history="1">
        <w:r>
          <w:rPr>
            <w:rFonts w:ascii="仿宋" w:eastAsia="仿宋" w:hAnsi="仿宋" w:cs="仿宋" w:hint="eastAsia"/>
            <w:lang w:eastAsia="zh-CN"/>
          </w:rPr>
          <w:t>一、技术方案</w:t>
        </w:r>
        <w:r>
          <w:tab/>
        </w:r>
        <w:r>
          <w:fldChar w:fldCharType="begin"/>
        </w:r>
        <w:r>
          <w:instrText xml:space="preserve"> PAGEREF _Toc31970 \h </w:instrText>
        </w:r>
        <w:r>
          <w:fldChar w:fldCharType="separate"/>
        </w:r>
        <w:r>
          <w:t>4</w:t>
        </w:r>
        <w:r>
          <w:fldChar w:fldCharType="end"/>
        </w:r>
      </w:hyperlink>
    </w:p>
    <w:p>
      <w:pPr>
        <w:pStyle w:val="TOC2"/>
        <w:tabs>
          <w:tab w:val="right" w:leader="dot" w:pos="8306"/>
        </w:tabs>
      </w:pPr>
      <w:hyperlink w:anchor="_Toc20033" w:history="1">
        <w:r>
          <w:rPr>
            <w:rFonts w:ascii="仿宋" w:eastAsia="仿宋" w:hAnsi="仿宋" w:cs="仿宋" w:hint="eastAsia"/>
            <w:lang w:eastAsia="zh-CN"/>
          </w:rPr>
          <w:t>(一)、企业技术研发分析</w:t>
        </w:r>
        <w:r>
          <w:tab/>
        </w:r>
        <w:r>
          <w:fldChar w:fldCharType="begin"/>
        </w:r>
        <w:r>
          <w:instrText xml:space="preserve"> PAGEREF _Toc20033 \h </w:instrText>
        </w:r>
        <w:r>
          <w:fldChar w:fldCharType="separate"/>
        </w:r>
        <w:r>
          <w:t>4</w:t>
        </w:r>
        <w:r>
          <w:fldChar w:fldCharType="end"/>
        </w:r>
      </w:hyperlink>
    </w:p>
    <w:p>
      <w:pPr>
        <w:pStyle w:val="TOC2"/>
        <w:tabs>
          <w:tab w:val="right" w:leader="dot" w:pos="8306"/>
        </w:tabs>
      </w:pPr>
      <w:hyperlink w:anchor="_Toc17360" w:history="1">
        <w:r>
          <w:rPr>
            <w:rFonts w:ascii="仿宋" w:eastAsia="仿宋" w:hAnsi="仿宋" w:cs="仿宋" w:hint="eastAsia"/>
            <w:lang w:eastAsia="zh-CN"/>
          </w:rPr>
          <w:t>(二)、教育培训项目技术工艺分析</w:t>
        </w:r>
        <w:r>
          <w:tab/>
        </w:r>
        <w:r>
          <w:fldChar w:fldCharType="begin"/>
        </w:r>
        <w:r>
          <w:instrText xml:space="preserve"> PAGEREF _Toc17360 \h </w:instrText>
        </w:r>
        <w:r>
          <w:fldChar w:fldCharType="separate"/>
        </w:r>
        <w:r>
          <w:t>5</w:t>
        </w:r>
        <w:r>
          <w:fldChar w:fldCharType="end"/>
        </w:r>
      </w:hyperlink>
    </w:p>
    <w:p>
      <w:pPr>
        <w:pStyle w:val="TOC2"/>
        <w:tabs>
          <w:tab w:val="right" w:leader="dot" w:pos="8306"/>
        </w:tabs>
      </w:pPr>
      <w:hyperlink w:anchor="_Toc5971" w:history="1">
        <w:r>
          <w:rPr>
            <w:rFonts w:ascii="仿宋" w:eastAsia="仿宋" w:hAnsi="仿宋" w:cs="仿宋" w:hint="eastAsia"/>
            <w:lang w:eastAsia="zh-CN"/>
          </w:rPr>
          <w:t>(三)、教育培训项目技术流程</w:t>
        </w:r>
        <w:r>
          <w:tab/>
        </w:r>
        <w:r>
          <w:fldChar w:fldCharType="begin"/>
        </w:r>
        <w:r>
          <w:instrText xml:space="preserve"> PAGEREF _Toc5971 \h </w:instrText>
        </w:r>
        <w:r>
          <w:fldChar w:fldCharType="separate"/>
        </w:r>
        <w:r>
          <w:t>7</w:t>
        </w:r>
        <w:r>
          <w:fldChar w:fldCharType="end"/>
        </w:r>
      </w:hyperlink>
    </w:p>
    <w:p>
      <w:pPr>
        <w:pStyle w:val="TOC2"/>
        <w:tabs>
          <w:tab w:val="right" w:leader="dot" w:pos="8306"/>
        </w:tabs>
      </w:pPr>
      <w:hyperlink w:anchor="_Toc27817" w:history="1">
        <w:r>
          <w:rPr>
            <w:rFonts w:ascii="仿宋" w:eastAsia="仿宋" w:hAnsi="仿宋" w:cs="仿宋" w:hint="eastAsia"/>
            <w:lang w:eastAsia="zh-CN"/>
          </w:rPr>
          <w:t>(四)、设备选型方案</w:t>
        </w:r>
        <w:r>
          <w:tab/>
        </w:r>
        <w:r>
          <w:fldChar w:fldCharType="begin"/>
        </w:r>
        <w:r>
          <w:instrText xml:space="preserve"> PAGEREF _Toc27817 \h </w:instrText>
        </w:r>
        <w:r>
          <w:fldChar w:fldCharType="separate"/>
        </w:r>
        <w:r>
          <w:t>9</w:t>
        </w:r>
        <w:r>
          <w:fldChar w:fldCharType="end"/>
        </w:r>
      </w:hyperlink>
    </w:p>
    <w:p>
      <w:pPr>
        <w:pStyle w:val="TOC1"/>
        <w:tabs>
          <w:tab w:val="right" w:leader="dot" w:pos="8306"/>
        </w:tabs>
      </w:pPr>
      <w:hyperlink w:anchor="_Toc30648" w:history="1">
        <w:r>
          <w:rPr>
            <w:rFonts w:ascii="仿宋" w:eastAsia="仿宋" w:hAnsi="仿宋" w:cs="仿宋" w:hint="eastAsia"/>
            <w:lang w:eastAsia="zh-CN"/>
          </w:rPr>
          <w:t>二、教育培训行业行业特征</w:t>
        </w:r>
        <w:r>
          <w:tab/>
        </w:r>
        <w:r>
          <w:fldChar w:fldCharType="begin"/>
        </w:r>
        <w:r>
          <w:instrText xml:space="preserve"> PAGEREF _Toc30648 \h </w:instrText>
        </w:r>
        <w:r>
          <w:fldChar w:fldCharType="separate"/>
        </w:r>
        <w:r>
          <w:t>10</w:t>
        </w:r>
        <w:r>
          <w:fldChar w:fldCharType="end"/>
        </w:r>
      </w:hyperlink>
    </w:p>
    <w:p>
      <w:pPr>
        <w:pStyle w:val="TOC2"/>
        <w:tabs>
          <w:tab w:val="right" w:leader="dot" w:pos="8306"/>
        </w:tabs>
      </w:pPr>
      <w:hyperlink w:anchor="_Toc1346" w:history="1">
        <w:r>
          <w:rPr>
            <w:rFonts w:ascii="仿宋" w:eastAsia="仿宋" w:hAnsi="仿宋" w:cs="仿宋" w:hint="eastAsia"/>
            <w:lang w:eastAsia="zh-CN"/>
          </w:rPr>
          <w:t>(一)、市场规模庞大</w:t>
        </w:r>
        <w:r>
          <w:tab/>
        </w:r>
        <w:r>
          <w:fldChar w:fldCharType="begin"/>
        </w:r>
        <w:r>
          <w:instrText xml:space="preserve"> PAGEREF _Toc1346 \h </w:instrText>
        </w:r>
        <w:r>
          <w:fldChar w:fldCharType="separate"/>
        </w:r>
        <w:r>
          <w:t>10</w:t>
        </w:r>
        <w:r>
          <w:fldChar w:fldCharType="end"/>
        </w:r>
      </w:hyperlink>
    </w:p>
    <w:p>
      <w:pPr>
        <w:pStyle w:val="TOC2"/>
        <w:tabs>
          <w:tab w:val="right" w:leader="dot" w:pos="8306"/>
        </w:tabs>
      </w:pPr>
      <w:hyperlink w:anchor="_Toc8369" w:history="1">
        <w:r>
          <w:rPr>
            <w:rFonts w:ascii="仿宋" w:eastAsia="仿宋" w:hAnsi="仿宋" w:cs="仿宋" w:hint="eastAsia"/>
            <w:lang w:eastAsia="zh-CN"/>
          </w:rPr>
          <w:t>(二)、消费需求多元化</w:t>
        </w:r>
        <w:r>
          <w:tab/>
        </w:r>
        <w:r>
          <w:fldChar w:fldCharType="begin"/>
        </w:r>
        <w:r>
          <w:instrText xml:space="preserve"> PAGEREF _Toc8369 \h </w:instrText>
        </w:r>
        <w:r>
          <w:fldChar w:fldCharType="separate"/>
        </w:r>
        <w:r>
          <w:t>10</w:t>
        </w:r>
        <w:r>
          <w:fldChar w:fldCharType="end"/>
        </w:r>
      </w:hyperlink>
    </w:p>
    <w:p>
      <w:pPr>
        <w:pStyle w:val="TOC2"/>
        <w:tabs>
          <w:tab w:val="right" w:leader="dot" w:pos="8306"/>
        </w:tabs>
      </w:pPr>
      <w:hyperlink w:anchor="_Toc20909" w:history="1">
        <w:r>
          <w:rPr>
            <w:rFonts w:ascii="仿宋" w:eastAsia="仿宋" w:hAnsi="仿宋" w:cs="仿宋" w:hint="eastAsia"/>
            <w:lang w:eastAsia="zh-CN"/>
          </w:rPr>
          <w:t>(三)、竞争激烈</w:t>
        </w:r>
        <w:r>
          <w:tab/>
        </w:r>
        <w:r>
          <w:fldChar w:fldCharType="begin"/>
        </w:r>
        <w:r>
          <w:instrText xml:space="preserve"> PAGEREF _Toc20909 \h </w:instrText>
        </w:r>
        <w:r>
          <w:fldChar w:fldCharType="separate"/>
        </w:r>
        <w:r>
          <w:t>10</w:t>
        </w:r>
        <w:r>
          <w:fldChar w:fldCharType="end"/>
        </w:r>
      </w:hyperlink>
    </w:p>
    <w:p>
      <w:pPr>
        <w:pStyle w:val="TOC2"/>
        <w:tabs>
          <w:tab w:val="right" w:leader="dot" w:pos="8306"/>
        </w:tabs>
      </w:pPr>
      <w:hyperlink w:anchor="_Toc1680" w:history="1">
        <w:r>
          <w:rPr>
            <w:rFonts w:ascii="仿宋" w:eastAsia="仿宋" w:hAnsi="仿宋" w:cs="仿宋" w:hint="eastAsia"/>
            <w:lang w:eastAsia="zh-CN"/>
          </w:rPr>
          <w:t>(四)、设计和科技的结合</w:t>
        </w:r>
        <w:r>
          <w:tab/>
        </w:r>
        <w:r>
          <w:fldChar w:fldCharType="begin"/>
        </w:r>
        <w:r>
          <w:instrText xml:space="preserve"> PAGEREF _Toc1680 \h </w:instrText>
        </w:r>
        <w:r>
          <w:fldChar w:fldCharType="separate"/>
        </w:r>
        <w:r>
          <w:t>10</w:t>
        </w:r>
        <w:r>
          <w:fldChar w:fldCharType="end"/>
        </w:r>
      </w:hyperlink>
    </w:p>
    <w:p>
      <w:pPr>
        <w:pStyle w:val="TOC2"/>
        <w:tabs>
          <w:tab w:val="right" w:leader="dot" w:pos="8306"/>
        </w:tabs>
      </w:pPr>
      <w:hyperlink w:anchor="_Toc23381" w:history="1">
        <w:r>
          <w:rPr>
            <w:rFonts w:ascii="仿宋" w:eastAsia="仿宋" w:hAnsi="仿宋" w:cs="仿宋" w:hint="eastAsia"/>
            <w:lang w:eastAsia="zh-CN"/>
          </w:rPr>
          <w:t>(五)、环保意识增强</w:t>
        </w:r>
        <w:r>
          <w:tab/>
        </w:r>
        <w:r>
          <w:fldChar w:fldCharType="begin"/>
        </w:r>
        <w:r>
          <w:instrText xml:space="preserve"> PAGEREF _Toc23381 \h </w:instrText>
        </w:r>
        <w:r>
          <w:fldChar w:fldCharType="separate"/>
        </w:r>
        <w:r>
          <w:t>11</w:t>
        </w:r>
        <w:r>
          <w:fldChar w:fldCharType="end"/>
        </w:r>
      </w:hyperlink>
    </w:p>
    <w:p>
      <w:pPr>
        <w:pStyle w:val="TOC1"/>
        <w:tabs>
          <w:tab w:val="right" w:leader="dot" w:pos="8306"/>
        </w:tabs>
      </w:pPr>
      <w:hyperlink w:anchor="_Toc25068" w:history="1">
        <w:r>
          <w:rPr>
            <w:rFonts w:ascii="仿宋" w:eastAsia="仿宋" w:hAnsi="仿宋" w:cs="仿宋" w:hint="eastAsia"/>
            <w:lang w:eastAsia="zh-CN"/>
          </w:rPr>
          <w:t>三、企业管理方案</w:t>
        </w:r>
        <w:r>
          <w:tab/>
        </w:r>
        <w:r>
          <w:fldChar w:fldCharType="begin"/>
        </w:r>
        <w:r>
          <w:instrText xml:space="preserve"> PAGEREF _Toc25068 \h </w:instrText>
        </w:r>
        <w:r>
          <w:fldChar w:fldCharType="separate"/>
        </w:r>
        <w:r>
          <w:t>11</w:t>
        </w:r>
        <w:r>
          <w:fldChar w:fldCharType="end"/>
        </w:r>
      </w:hyperlink>
    </w:p>
    <w:p>
      <w:pPr>
        <w:pStyle w:val="TOC2"/>
        <w:tabs>
          <w:tab w:val="right" w:leader="dot" w:pos="8306"/>
        </w:tabs>
      </w:pPr>
      <w:hyperlink w:anchor="_Toc25061" w:history="1">
        <w:r>
          <w:rPr>
            <w:rFonts w:ascii="仿宋" w:eastAsia="仿宋" w:hAnsi="仿宋" w:cs="仿宋" w:hint="eastAsia"/>
            <w:lang w:eastAsia="zh-CN"/>
          </w:rPr>
          <w:t>(一)、企业管理体系</w:t>
        </w:r>
        <w:r>
          <w:tab/>
        </w:r>
        <w:r>
          <w:fldChar w:fldCharType="begin"/>
        </w:r>
        <w:r>
          <w:instrText xml:space="preserve"> PAGEREF _Toc25061 \h </w:instrText>
        </w:r>
        <w:r>
          <w:fldChar w:fldCharType="separate"/>
        </w:r>
        <w:r>
          <w:t>11</w:t>
        </w:r>
        <w:r>
          <w:fldChar w:fldCharType="end"/>
        </w:r>
      </w:hyperlink>
    </w:p>
    <w:p>
      <w:pPr>
        <w:pStyle w:val="TOC2"/>
        <w:tabs>
          <w:tab w:val="right" w:leader="dot" w:pos="8306"/>
        </w:tabs>
      </w:pPr>
      <w:hyperlink w:anchor="_Toc32623" w:history="1">
        <w:r>
          <w:rPr>
            <w:rFonts w:ascii="仿宋" w:eastAsia="仿宋" w:hAnsi="仿宋" w:cs="仿宋" w:hint="eastAsia"/>
            <w:lang w:eastAsia="zh-CN"/>
          </w:rPr>
          <w:t>(二)、信息管理与信息系统</w:t>
        </w:r>
        <w:r>
          <w:tab/>
        </w:r>
        <w:r>
          <w:fldChar w:fldCharType="begin"/>
        </w:r>
        <w:r>
          <w:instrText xml:space="preserve"> PAGEREF _Toc32623 \h </w:instrText>
        </w:r>
        <w:r>
          <w:fldChar w:fldCharType="separate"/>
        </w:r>
        <w:r>
          <w:t>13</w:t>
        </w:r>
        <w:r>
          <w:fldChar w:fldCharType="end"/>
        </w:r>
      </w:hyperlink>
    </w:p>
    <w:p>
      <w:pPr>
        <w:pStyle w:val="TOC1"/>
        <w:tabs>
          <w:tab w:val="right" w:leader="dot" w:pos="8306"/>
        </w:tabs>
      </w:pPr>
      <w:hyperlink w:anchor="_Toc1123" w:history="1">
        <w:r>
          <w:rPr>
            <w:rFonts w:ascii="仿宋" w:eastAsia="仿宋" w:hAnsi="仿宋" w:cs="仿宋" w:hint="eastAsia"/>
            <w:lang w:eastAsia="zh-CN"/>
          </w:rPr>
          <w:t>四、教育培训项目选址说明</w:t>
        </w:r>
        <w:r>
          <w:tab/>
        </w:r>
        <w:r>
          <w:fldChar w:fldCharType="begin"/>
        </w:r>
        <w:r>
          <w:instrText xml:space="preserve"> PAGEREF _Toc1123 \h </w:instrText>
        </w:r>
        <w:r>
          <w:fldChar w:fldCharType="separate"/>
        </w:r>
        <w:r>
          <w:t>16</w:t>
        </w:r>
        <w:r>
          <w:fldChar w:fldCharType="end"/>
        </w:r>
      </w:hyperlink>
    </w:p>
    <w:p>
      <w:pPr>
        <w:pStyle w:val="TOC2"/>
        <w:tabs>
          <w:tab w:val="right" w:leader="dot" w:pos="8306"/>
        </w:tabs>
      </w:pPr>
      <w:hyperlink w:anchor="_Toc31488" w:history="1">
        <w:r>
          <w:rPr>
            <w:rFonts w:ascii="仿宋" w:eastAsia="仿宋" w:hAnsi="仿宋" w:cs="仿宋" w:hint="eastAsia"/>
            <w:lang w:eastAsia="zh-CN"/>
          </w:rPr>
          <w:t>(一)、教育培训项目选址</w:t>
        </w:r>
        <w:r>
          <w:tab/>
        </w:r>
        <w:r>
          <w:fldChar w:fldCharType="begin"/>
        </w:r>
        <w:r>
          <w:instrText xml:space="preserve"> PAGEREF _Toc31488 \h </w:instrText>
        </w:r>
        <w:r>
          <w:fldChar w:fldCharType="separate"/>
        </w:r>
        <w:r>
          <w:t>16</w:t>
        </w:r>
        <w:r>
          <w:fldChar w:fldCharType="end"/>
        </w:r>
      </w:hyperlink>
    </w:p>
    <w:p>
      <w:pPr>
        <w:pStyle w:val="TOC2"/>
        <w:tabs>
          <w:tab w:val="right" w:leader="dot" w:pos="8306"/>
        </w:tabs>
      </w:pPr>
      <w:hyperlink w:anchor="_Toc27689" w:history="1">
        <w:r>
          <w:rPr>
            <w:rFonts w:ascii="仿宋" w:eastAsia="仿宋" w:hAnsi="仿宋" w:cs="仿宋" w:hint="eastAsia"/>
            <w:lang w:eastAsia="zh-CN"/>
          </w:rPr>
          <w:t>(二)、用地控制指标</w:t>
        </w:r>
        <w:r>
          <w:tab/>
        </w:r>
        <w:r>
          <w:fldChar w:fldCharType="begin"/>
        </w:r>
        <w:r>
          <w:instrText xml:space="preserve"> PAGEREF _Toc27689 \h </w:instrText>
        </w:r>
        <w:r>
          <w:fldChar w:fldCharType="separate"/>
        </w:r>
        <w:r>
          <w:t>16</w:t>
        </w:r>
        <w:r>
          <w:fldChar w:fldCharType="end"/>
        </w:r>
      </w:hyperlink>
    </w:p>
    <w:p>
      <w:pPr>
        <w:pStyle w:val="TOC2"/>
        <w:tabs>
          <w:tab w:val="right" w:leader="dot" w:pos="8306"/>
        </w:tabs>
      </w:pPr>
      <w:hyperlink w:anchor="_Toc10590" w:history="1">
        <w:r>
          <w:rPr>
            <w:rFonts w:ascii="仿宋" w:eastAsia="仿宋" w:hAnsi="仿宋" w:cs="仿宋" w:hint="eastAsia"/>
            <w:lang w:eastAsia="zh-CN"/>
          </w:rPr>
          <w:t>(三)、节约用地措施</w:t>
        </w:r>
        <w:r>
          <w:tab/>
        </w:r>
        <w:r>
          <w:fldChar w:fldCharType="begin"/>
        </w:r>
        <w:r>
          <w:instrText xml:space="preserve"> PAGEREF _Toc10590 \h </w:instrText>
        </w:r>
        <w:r>
          <w:fldChar w:fldCharType="separate"/>
        </w:r>
        <w:r>
          <w:t>17</w:t>
        </w:r>
        <w:r>
          <w:fldChar w:fldCharType="end"/>
        </w:r>
      </w:hyperlink>
    </w:p>
    <w:p>
      <w:pPr>
        <w:pStyle w:val="TOC2"/>
        <w:tabs>
          <w:tab w:val="right" w:leader="dot" w:pos="8306"/>
        </w:tabs>
      </w:pPr>
      <w:hyperlink w:anchor="_Toc20642" w:history="1">
        <w:r>
          <w:rPr>
            <w:rFonts w:ascii="仿宋" w:eastAsia="仿宋" w:hAnsi="仿宋" w:cs="仿宋" w:hint="eastAsia"/>
            <w:lang w:eastAsia="zh-CN"/>
          </w:rPr>
          <w:t>(四)、总图布置方案</w:t>
        </w:r>
        <w:r>
          <w:tab/>
        </w:r>
        <w:r>
          <w:fldChar w:fldCharType="begin"/>
        </w:r>
        <w:r>
          <w:instrText xml:space="preserve"> PAGEREF _Toc20642 \h </w:instrText>
        </w:r>
        <w:r>
          <w:fldChar w:fldCharType="separate"/>
        </w:r>
        <w:r>
          <w:t>18</w:t>
        </w:r>
        <w:r>
          <w:fldChar w:fldCharType="end"/>
        </w:r>
      </w:hyperlink>
    </w:p>
    <w:p>
      <w:pPr>
        <w:pStyle w:val="TOC2"/>
        <w:tabs>
          <w:tab w:val="right" w:leader="dot" w:pos="8306"/>
        </w:tabs>
      </w:pPr>
      <w:hyperlink w:anchor="_Toc19296" w:history="1">
        <w:r>
          <w:rPr>
            <w:rFonts w:ascii="仿宋" w:eastAsia="仿宋" w:hAnsi="仿宋" w:cs="仿宋" w:hint="eastAsia"/>
            <w:lang w:eastAsia="zh-CN"/>
          </w:rPr>
          <w:t>(五)、选址综合评价</w:t>
        </w:r>
        <w:r>
          <w:tab/>
        </w:r>
        <w:r>
          <w:fldChar w:fldCharType="begin"/>
        </w:r>
        <w:r>
          <w:instrText xml:space="preserve"> PAGEREF _Toc19296 \h </w:instrText>
        </w:r>
        <w:r>
          <w:fldChar w:fldCharType="separate"/>
        </w:r>
        <w:r>
          <w:t>19</w:t>
        </w:r>
        <w:r>
          <w:fldChar w:fldCharType="end"/>
        </w:r>
      </w:hyperlink>
    </w:p>
    <w:p>
      <w:pPr>
        <w:pStyle w:val="TOC1"/>
        <w:tabs>
          <w:tab w:val="right" w:leader="dot" w:pos="8306"/>
        </w:tabs>
      </w:pPr>
      <w:hyperlink w:anchor="_Toc8693" w:history="1">
        <w:r>
          <w:rPr>
            <w:rFonts w:ascii="仿宋" w:eastAsia="仿宋" w:hAnsi="仿宋" w:cs="仿宋" w:hint="eastAsia"/>
            <w:lang w:eastAsia="zh-CN"/>
          </w:rPr>
          <w:t>五、教育培训项目概论</w:t>
        </w:r>
        <w:r>
          <w:tab/>
        </w:r>
        <w:r>
          <w:fldChar w:fldCharType="begin"/>
        </w:r>
        <w:r>
          <w:instrText xml:space="preserve"> PAGEREF _Toc8693 \h </w:instrText>
        </w:r>
        <w:r>
          <w:fldChar w:fldCharType="separate"/>
        </w:r>
        <w:r>
          <w:t>21</w:t>
        </w:r>
        <w:r>
          <w:fldChar w:fldCharType="end"/>
        </w:r>
      </w:hyperlink>
    </w:p>
    <w:p>
      <w:pPr>
        <w:pStyle w:val="TOC2"/>
        <w:tabs>
          <w:tab w:val="right" w:leader="dot" w:pos="8306"/>
        </w:tabs>
      </w:pPr>
      <w:hyperlink w:anchor="_Toc16508" w:history="1">
        <w:r>
          <w:rPr>
            <w:rFonts w:ascii="仿宋" w:eastAsia="仿宋" w:hAnsi="仿宋" w:cs="仿宋" w:hint="eastAsia"/>
            <w:lang w:eastAsia="zh-CN"/>
          </w:rPr>
          <w:t>(一)、教育培训项目名称</w:t>
        </w:r>
        <w:r>
          <w:tab/>
        </w:r>
        <w:r>
          <w:fldChar w:fldCharType="begin"/>
        </w:r>
        <w:r>
          <w:instrText xml:space="preserve"> PAGEREF _Toc16508 \h </w:instrText>
        </w:r>
        <w:r>
          <w:fldChar w:fldCharType="separate"/>
        </w:r>
        <w:r>
          <w:t>21</w:t>
        </w:r>
        <w:r>
          <w:fldChar w:fldCharType="end"/>
        </w:r>
      </w:hyperlink>
    </w:p>
    <w:p>
      <w:pPr>
        <w:pStyle w:val="TOC2"/>
        <w:tabs>
          <w:tab w:val="right" w:leader="dot" w:pos="8306"/>
        </w:tabs>
      </w:pPr>
      <w:hyperlink w:anchor="_Toc23044" w:history="1">
        <w:r>
          <w:rPr>
            <w:rFonts w:ascii="仿宋" w:eastAsia="仿宋" w:hAnsi="仿宋" w:cs="仿宋" w:hint="eastAsia"/>
            <w:lang w:eastAsia="zh-CN"/>
          </w:rPr>
          <w:t>(二)、教育培训项目选址</w:t>
        </w:r>
        <w:r>
          <w:tab/>
        </w:r>
        <w:r>
          <w:fldChar w:fldCharType="begin"/>
        </w:r>
        <w:r>
          <w:instrText xml:space="preserve"> PAGEREF _Toc23044 \h </w:instrText>
        </w:r>
        <w:r>
          <w:fldChar w:fldCharType="separate"/>
        </w:r>
        <w:r>
          <w:t>21</w:t>
        </w:r>
        <w:r>
          <w:fldChar w:fldCharType="end"/>
        </w:r>
      </w:hyperlink>
    </w:p>
    <w:p>
      <w:pPr>
        <w:pStyle w:val="TOC2"/>
        <w:tabs>
          <w:tab w:val="right" w:leader="dot" w:pos="8306"/>
        </w:tabs>
      </w:pPr>
      <w:hyperlink w:anchor="_Toc23109" w:history="1">
        <w:r>
          <w:rPr>
            <w:rFonts w:ascii="仿宋" w:eastAsia="仿宋" w:hAnsi="仿宋" w:cs="仿宋" w:hint="eastAsia"/>
            <w:lang w:eastAsia="zh-CN"/>
          </w:rPr>
          <w:t>(三)、教育培训项目用地规模</w:t>
        </w:r>
        <w:r>
          <w:tab/>
        </w:r>
        <w:r>
          <w:fldChar w:fldCharType="begin"/>
        </w:r>
        <w:r>
          <w:instrText xml:space="preserve"> PAGEREF _Toc23109 \h </w:instrText>
        </w:r>
        <w:r>
          <w:fldChar w:fldCharType="separate"/>
        </w:r>
        <w:r>
          <w:t>21</w:t>
        </w:r>
        <w:r>
          <w:fldChar w:fldCharType="end"/>
        </w:r>
      </w:hyperlink>
    </w:p>
    <w:p>
      <w:pPr>
        <w:pStyle w:val="TOC2"/>
        <w:tabs>
          <w:tab w:val="right" w:leader="dot" w:pos="8306"/>
        </w:tabs>
      </w:pPr>
      <w:hyperlink w:anchor="_Toc11882" w:history="1">
        <w:r>
          <w:rPr>
            <w:rFonts w:ascii="仿宋" w:eastAsia="仿宋" w:hAnsi="仿宋" w:cs="仿宋" w:hint="eastAsia"/>
            <w:lang w:eastAsia="zh-CN"/>
          </w:rPr>
          <w:t>(四)、教育培训项目用地控制指标</w:t>
        </w:r>
        <w:r>
          <w:tab/>
        </w:r>
        <w:r>
          <w:fldChar w:fldCharType="begin"/>
        </w:r>
        <w:r>
          <w:instrText xml:space="preserve"> PAGEREF _Toc11882 \h </w:instrText>
        </w:r>
        <w:r>
          <w:fldChar w:fldCharType="separate"/>
        </w:r>
        <w:r>
          <w:t>21</w:t>
        </w:r>
        <w:r>
          <w:fldChar w:fldCharType="end"/>
        </w:r>
      </w:hyperlink>
    </w:p>
    <w:p>
      <w:pPr>
        <w:pStyle w:val="TOC2"/>
        <w:tabs>
          <w:tab w:val="right" w:leader="dot" w:pos="8306"/>
        </w:tabs>
      </w:pPr>
      <w:hyperlink w:anchor="_Toc16627" w:history="1">
        <w:r>
          <w:rPr>
            <w:rFonts w:ascii="仿宋" w:eastAsia="仿宋" w:hAnsi="仿宋" w:cs="仿宋" w:hint="eastAsia"/>
            <w:lang w:eastAsia="zh-CN"/>
          </w:rPr>
          <w:t>(五)、土建工程指标</w:t>
        </w:r>
        <w:r>
          <w:tab/>
        </w:r>
        <w:r>
          <w:fldChar w:fldCharType="begin"/>
        </w:r>
        <w:r>
          <w:instrText xml:space="preserve"> PAGEREF _Toc16627 \h </w:instrText>
        </w:r>
        <w:r>
          <w:fldChar w:fldCharType="separate"/>
        </w:r>
        <w:r>
          <w:t>24</w:t>
        </w:r>
        <w:r>
          <w:fldChar w:fldCharType="end"/>
        </w:r>
      </w:hyperlink>
    </w:p>
    <w:p>
      <w:pPr>
        <w:pStyle w:val="TOC2"/>
        <w:tabs>
          <w:tab w:val="right" w:leader="dot" w:pos="8306"/>
        </w:tabs>
      </w:pPr>
      <w:hyperlink w:anchor="_Toc29531" w:history="1">
        <w:r>
          <w:rPr>
            <w:rFonts w:ascii="仿宋" w:eastAsia="仿宋" w:hAnsi="仿宋" w:cs="仿宋" w:hint="eastAsia"/>
            <w:lang w:eastAsia="zh-CN"/>
          </w:rPr>
          <w:t>(六)、设备选型方案</w:t>
        </w:r>
        <w:r>
          <w:tab/>
        </w:r>
        <w:r>
          <w:fldChar w:fldCharType="begin"/>
        </w:r>
        <w:r>
          <w:instrText xml:space="preserve"> PAGEREF _Toc29531 \h </w:instrText>
        </w:r>
        <w:r>
          <w:fldChar w:fldCharType="separate"/>
        </w:r>
        <w:r>
          <w:t>25</w:t>
        </w:r>
        <w:r>
          <w:fldChar w:fldCharType="end"/>
        </w:r>
      </w:hyperlink>
    </w:p>
    <w:p>
      <w:pPr>
        <w:pStyle w:val="TOC2"/>
        <w:tabs>
          <w:tab w:val="right" w:leader="dot" w:pos="8306"/>
        </w:tabs>
      </w:pPr>
      <w:hyperlink w:anchor="_Toc6469" w:history="1">
        <w:r>
          <w:rPr>
            <w:rFonts w:ascii="仿宋" w:eastAsia="仿宋" w:hAnsi="仿宋" w:cs="仿宋" w:hint="eastAsia"/>
            <w:lang w:eastAsia="zh-CN"/>
          </w:rPr>
          <w:t>(七)、节能分析</w:t>
        </w:r>
        <w:r>
          <w:tab/>
        </w:r>
        <w:r>
          <w:fldChar w:fldCharType="begin"/>
        </w:r>
        <w:r>
          <w:instrText xml:space="preserve"> PAGEREF _Toc6469 \h </w:instrText>
        </w:r>
        <w:r>
          <w:fldChar w:fldCharType="separate"/>
        </w:r>
        <w:r>
          <w:t>25</w:t>
        </w:r>
        <w:r>
          <w:fldChar w:fldCharType="end"/>
        </w:r>
      </w:hyperlink>
    </w:p>
    <w:p>
      <w:pPr>
        <w:pStyle w:val="TOC2"/>
        <w:tabs>
          <w:tab w:val="right" w:leader="dot" w:pos="8306"/>
        </w:tabs>
      </w:pPr>
      <w:hyperlink w:anchor="_Toc16021" w:history="1">
        <w:r>
          <w:rPr>
            <w:rFonts w:ascii="仿宋" w:eastAsia="仿宋" w:hAnsi="仿宋" w:cs="仿宋" w:hint="eastAsia"/>
            <w:lang w:eastAsia="zh-CN"/>
          </w:rPr>
          <w:t>(八)、环境保护</w:t>
        </w:r>
        <w:r>
          <w:tab/>
        </w:r>
        <w:r>
          <w:fldChar w:fldCharType="begin"/>
        </w:r>
        <w:r>
          <w:instrText xml:space="preserve"> PAGEREF _Toc16021 \h </w:instrText>
        </w:r>
        <w:r>
          <w:fldChar w:fldCharType="separate"/>
        </w:r>
        <w:r>
          <w:t>26</w:t>
        </w:r>
        <w:r>
          <w:fldChar w:fldCharType="end"/>
        </w:r>
      </w:hyperlink>
    </w:p>
    <w:p>
      <w:pPr>
        <w:pStyle w:val="TOC2"/>
        <w:tabs>
          <w:tab w:val="right" w:leader="dot" w:pos="8306"/>
        </w:tabs>
      </w:pPr>
      <w:hyperlink w:anchor="_Toc24108" w:history="1">
        <w:r>
          <w:rPr>
            <w:rFonts w:ascii="仿宋" w:eastAsia="仿宋" w:hAnsi="仿宋" w:cs="仿宋" w:hint="eastAsia"/>
            <w:lang w:eastAsia="zh-CN"/>
          </w:rPr>
          <w:t>(九)、教育培训项目总投资及资本结构</w:t>
        </w:r>
        <w:r>
          <w:tab/>
        </w:r>
        <w:r>
          <w:fldChar w:fldCharType="begin"/>
        </w:r>
        <w:r>
          <w:instrText xml:space="preserve"> PAGEREF _Toc24108 \h </w:instrText>
        </w:r>
        <w:r>
          <w:fldChar w:fldCharType="separate"/>
        </w:r>
        <w:r>
          <w:t>26</w:t>
        </w:r>
        <w:r>
          <w:fldChar w:fldCharType="end"/>
        </w:r>
      </w:hyperlink>
    </w:p>
    <w:p>
      <w:pPr>
        <w:pStyle w:val="TOC2"/>
        <w:tabs>
          <w:tab w:val="right" w:leader="dot" w:pos="8306"/>
        </w:tabs>
      </w:pPr>
      <w:hyperlink w:anchor="_Toc4801" w:history="1">
        <w:r>
          <w:rPr>
            <w:rFonts w:ascii="仿宋" w:eastAsia="仿宋" w:hAnsi="仿宋" w:cs="仿宋" w:hint="eastAsia"/>
            <w:lang w:eastAsia="zh-CN"/>
          </w:rPr>
          <w:t>(十)、资金筹集</w:t>
        </w:r>
        <w:r>
          <w:tab/>
        </w:r>
        <w:r>
          <w:fldChar w:fldCharType="begin"/>
        </w:r>
        <w:r>
          <w:instrText xml:space="preserve"> PAGEREF _Toc4801 \h </w:instrText>
        </w:r>
        <w:r>
          <w:fldChar w:fldCharType="separate"/>
        </w:r>
        <w:r>
          <w:t>27</w:t>
        </w:r>
        <w:r>
          <w:fldChar w:fldCharType="end"/>
        </w:r>
      </w:hyperlink>
    </w:p>
    <w:p>
      <w:pPr>
        <w:pStyle w:val="TOC2"/>
        <w:tabs>
          <w:tab w:val="right" w:leader="dot" w:pos="8306"/>
        </w:tabs>
      </w:pPr>
      <w:hyperlink w:anchor="_Toc13607" w:history="1">
        <w:r>
          <w:rPr>
            <w:rFonts w:ascii="仿宋" w:eastAsia="仿宋" w:hAnsi="仿宋" w:cs="仿宋" w:hint="eastAsia"/>
            <w:lang w:eastAsia="zh-CN"/>
          </w:rPr>
          <w:t>(十一)、教育培训项目预期经济效益规划目标</w:t>
        </w:r>
        <w:r>
          <w:tab/>
        </w:r>
        <w:r>
          <w:fldChar w:fldCharType="begin"/>
        </w:r>
        <w:r>
          <w:instrText xml:space="preserve"> PAGEREF _Toc13607 \h </w:instrText>
        </w:r>
        <w:r>
          <w:fldChar w:fldCharType="separate"/>
        </w:r>
        <w:r>
          <w:t>27</w:t>
        </w:r>
        <w:r>
          <w:fldChar w:fldCharType="end"/>
        </w:r>
      </w:hyperlink>
    </w:p>
    <w:p>
      <w:pPr>
        <w:pStyle w:val="TOC2"/>
        <w:tabs>
          <w:tab w:val="right" w:leader="dot" w:pos="8306"/>
        </w:tabs>
      </w:pPr>
      <w:hyperlink w:anchor="_Toc24308" w:history="1">
        <w:r>
          <w:rPr>
            <w:rFonts w:ascii="仿宋" w:eastAsia="仿宋" w:hAnsi="仿宋" w:cs="仿宋" w:hint="eastAsia"/>
            <w:lang w:eastAsia="zh-CN"/>
          </w:rPr>
          <w:t>(十二)、教育培训项目进度计划</w:t>
        </w:r>
        <w:r>
          <w:tab/>
        </w:r>
        <w:r>
          <w:fldChar w:fldCharType="begin"/>
        </w:r>
        <w:r>
          <w:instrText xml:space="preserve"> PAGEREF _Toc24308 \h </w:instrText>
        </w:r>
        <w:r>
          <w:fldChar w:fldCharType="separate"/>
        </w:r>
        <w:r>
          <w:t>28</w:t>
        </w:r>
        <w:r>
          <w:fldChar w:fldCharType="end"/>
        </w:r>
      </w:hyperlink>
    </w:p>
    <w:p>
      <w:pPr>
        <w:pStyle w:val="TOC2"/>
        <w:tabs>
          <w:tab w:val="right" w:leader="dot" w:pos="8306"/>
        </w:tabs>
      </w:pPr>
      <w:hyperlink w:anchor="_Toc31295" w:history="1">
        <w:r>
          <w:rPr>
            <w:rFonts w:ascii="仿宋" w:eastAsia="仿宋" w:hAnsi="仿宋" w:cs="仿宋" w:hint="eastAsia"/>
            <w:lang w:eastAsia="zh-CN"/>
          </w:rPr>
          <w:t>(十三)、报告说明</w:t>
        </w:r>
        <w:r>
          <w:tab/>
        </w:r>
        <w:r>
          <w:fldChar w:fldCharType="begin"/>
        </w:r>
        <w:r>
          <w:instrText xml:space="preserve"> PAGEREF _Toc31295 \h </w:instrText>
        </w:r>
        <w:r>
          <w:fldChar w:fldCharType="separate"/>
        </w:r>
        <w:r>
          <w:t>29</w:t>
        </w:r>
        <w:r>
          <w:fldChar w:fldCharType="end"/>
        </w:r>
      </w:hyperlink>
    </w:p>
    <w:p>
      <w:pPr>
        <w:pStyle w:val="TOC2"/>
        <w:tabs>
          <w:tab w:val="right" w:leader="dot" w:pos="8306"/>
        </w:tabs>
      </w:pPr>
      <w:hyperlink w:anchor="_Toc15159" w:history="1">
        <w:r>
          <w:rPr>
            <w:rFonts w:ascii="仿宋" w:eastAsia="仿宋" w:hAnsi="仿宋" w:cs="仿宋" w:hint="eastAsia"/>
            <w:lang w:eastAsia="zh-CN"/>
          </w:rPr>
          <w:t>(十四)、教育培训项目评价</w:t>
        </w:r>
        <w:r>
          <w:tab/>
        </w:r>
        <w:r>
          <w:fldChar w:fldCharType="begin"/>
        </w:r>
        <w:r>
          <w:instrText xml:space="preserve"> PAGEREF _Toc15159 \h </w:instrText>
        </w:r>
        <w:r>
          <w:fldChar w:fldCharType="separate"/>
        </w:r>
        <w:r>
          <w:t>31</w:t>
        </w:r>
        <w:r>
          <w:fldChar w:fldCharType="end"/>
        </w:r>
      </w:hyperlink>
    </w:p>
    <w:p>
      <w:pPr>
        <w:pStyle w:val="TOC1"/>
        <w:tabs>
          <w:tab w:val="right" w:leader="dot" w:pos="8306"/>
        </w:tabs>
      </w:pPr>
      <w:hyperlink w:anchor="_Toc26870" w:history="1">
        <w:r>
          <w:rPr>
            <w:rFonts w:ascii="仿宋" w:eastAsia="仿宋" w:hAnsi="仿宋" w:cs="仿宋" w:hint="eastAsia"/>
            <w:lang w:eastAsia="zh-CN"/>
          </w:rPr>
          <w:t>六、教育培训项目概论</w:t>
        </w:r>
        <w:r>
          <w:tab/>
        </w:r>
        <w:r>
          <w:fldChar w:fldCharType="begin"/>
        </w:r>
        <w:r>
          <w:instrText xml:space="preserve"> PAGEREF _Toc26870 \h </w:instrText>
        </w:r>
        <w:r>
          <w:fldChar w:fldCharType="separate"/>
        </w:r>
        <w:r>
          <w:t>31</w:t>
        </w:r>
        <w:r>
          <w:fldChar w:fldCharType="end"/>
        </w:r>
      </w:hyperlink>
    </w:p>
    <w:p>
      <w:pPr>
        <w:pStyle w:val="TOC2"/>
        <w:tabs>
          <w:tab w:val="right" w:leader="dot" w:pos="8306"/>
        </w:tabs>
      </w:pPr>
      <w:hyperlink w:anchor="_Toc21046" w:history="1">
        <w:r>
          <w:rPr>
            <w:rFonts w:ascii="仿宋" w:eastAsia="仿宋" w:hAnsi="仿宋" w:cs="仿宋" w:hint="eastAsia"/>
            <w:lang w:eastAsia="zh-CN"/>
          </w:rPr>
          <w:t>(一)、创新计划及教育培训项目性质</w:t>
        </w:r>
        <w:r>
          <w:tab/>
        </w:r>
        <w:r>
          <w:fldChar w:fldCharType="begin"/>
        </w:r>
        <w:r>
          <w:instrText xml:space="preserve"> PAGEREF _Toc21046 \h </w:instrText>
        </w:r>
        <w:r>
          <w:fldChar w:fldCharType="separate"/>
        </w:r>
        <w:r>
          <w:t>31</w:t>
        </w:r>
        <w:r>
          <w:fldChar w:fldCharType="end"/>
        </w:r>
      </w:hyperlink>
    </w:p>
    <w:p>
      <w:pPr>
        <w:pStyle w:val="TOC2"/>
        <w:tabs>
          <w:tab w:val="right" w:leader="dot" w:pos="8306"/>
        </w:tabs>
      </w:pPr>
      <w:hyperlink w:anchor="_Toc12718" w:history="1">
        <w:r>
          <w:rPr>
            <w:rFonts w:ascii="仿宋" w:eastAsia="仿宋" w:hAnsi="仿宋" w:cs="仿宋" w:hint="eastAsia"/>
            <w:lang w:eastAsia="zh-CN"/>
          </w:rPr>
          <w:t>(二)、主管单位与教育培训项目执行方</w:t>
        </w:r>
        <w:r>
          <w:tab/>
        </w:r>
        <w:r>
          <w:fldChar w:fldCharType="begin"/>
        </w:r>
        <w:r>
          <w:instrText xml:space="preserve"> PAGEREF _Toc12718 \h </w:instrText>
        </w:r>
        <w:r>
          <w:fldChar w:fldCharType="separate"/>
        </w:r>
        <w:r>
          <w:t>32</w:t>
        </w:r>
        <w:r>
          <w:fldChar w:fldCharType="end"/>
        </w:r>
      </w:hyperlink>
    </w:p>
    <w:p>
      <w:pPr>
        <w:pStyle w:val="TOC2"/>
        <w:tabs>
          <w:tab w:val="right" w:leader="dot" w:pos="8306"/>
        </w:tabs>
      </w:pPr>
      <w:hyperlink w:anchor="_Toc10636" w:history="1">
        <w:r>
          <w:rPr>
            <w:rFonts w:ascii="仿宋" w:eastAsia="仿宋" w:hAnsi="仿宋" w:cs="仿宋" w:hint="eastAsia"/>
            <w:lang w:eastAsia="zh-CN"/>
          </w:rPr>
          <w:t>(三)、战略协作伙伴</w:t>
        </w:r>
        <w:r>
          <w:tab/>
        </w:r>
        <w:r>
          <w:fldChar w:fldCharType="begin"/>
        </w:r>
        <w:r>
          <w:instrText xml:space="preserve"> PAGEREF _Toc10636 \h </w:instrText>
        </w:r>
        <w:r>
          <w:fldChar w:fldCharType="separate"/>
        </w:r>
        <w:r>
          <w:t>32</w:t>
        </w:r>
        <w:r>
          <w:fldChar w:fldCharType="end"/>
        </w:r>
      </w:hyperlink>
    </w:p>
    <w:p>
      <w:pPr>
        <w:pStyle w:val="TOC2"/>
        <w:tabs>
          <w:tab w:val="right" w:leader="dot" w:pos="8306"/>
        </w:tabs>
      </w:pPr>
      <w:hyperlink w:anchor="_Toc1876" w:history="1">
        <w:r>
          <w:rPr>
            <w:rFonts w:ascii="仿宋" w:eastAsia="仿宋" w:hAnsi="仿宋" w:cs="仿宋" w:hint="eastAsia"/>
            <w:lang w:eastAsia="zh-CN"/>
          </w:rPr>
          <w:t>(四)、教育培训项目提出背景和合理性</w:t>
        </w:r>
        <w:r>
          <w:tab/>
        </w:r>
        <w:r>
          <w:fldChar w:fldCharType="begin"/>
        </w:r>
        <w:r>
          <w:instrText xml:space="preserve"> PAGEREF _Toc1876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731" w:history="1">
        <w:r>
          <w:rPr>
            <w:rFonts w:ascii="仿宋" w:eastAsia="仿宋" w:hAnsi="仿宋" w:cs="仿宋" w:hint="eastAsia"/>
            <w:lang w:eastAsia="zh-CN"/>
          </w:rPr>
          <w:t>(五)、教育培训项目选址和土地综合评估</w:t>
        </w:r>
        <w:r>
          <w:tab/>
        </w:r>
        <w:r>
          <w:fldChar w:fldCharType="begin"/>
        </w:r>
        <w:r>
          <w:instrText xml:space="preserve"> PAGEREF _Toc17731 \h </w:instrText>
        </w:r>
        <w:r>
          <w:fldChar w:fldCharType="separate"/>
        </w:r>
        <w:r>
          <w:t>35</w:t>
        </w:r>
        <w:r>
          <w:fldChar w:fldCharType="end"/>
        </w:r>
      </w:hyperlink>
    </w:p>
    <w:p>
      <w:pPr>
        <w:pStyle w:val="TOC2"/>
        <w:tabs>
          <w:tab w:val="right" w:leader="dot" w:pos="8306"/>
        </w:tabs>
      </w:pPr>
      <w:hyperlink w:anchor="_Toc20306" w:history="1">
        <w:r>
          <w:rPr>
            <w:rFonts w:ascii="仿宋" w:eastAsia="仿宋" w:hAnsi="仿宋" w:cs="仿宋" w:hint="eastAsia"/>
            <w:lang w:eastAsia="zh-CN"/>
          </w:rPr>
          <w:t>(六)、土木工程建设目标</w:t>
        </w:r>
        <w:r>
          <w:tab/>
        </w:r>
        <w:r>
          <w:fldChar w:fldCharType="begin"/>
        </w:r>
        <w:r>
          <w:instrText xml:space="preserve"> PAGEREF _Toc20306 \h </w:instrText>
        </w:r>
        <w:r>
          <w:fldChar w:fldCharType="separate"/>
        </w:r>
        <w:r>
          <w:t>36</w:t>
        </w:r>
        <w:r>
          <w:fldChar w:fldCharType="end"/>
        </w:r>
      </w:hyperlink>
    </w:p>
    <w:p>
      <w:pPr>
        <w:pStyle w:val="TOC2"/>
        <w:tabs>
          <w:tab w:val="right" w:leader="dot" w:pos="8306"/>
        </w:tabs>
      </w:pPr>
      <w:hyperlink w:anchor="_Toc18561" w:history="1">
        <w:r>
          <w:rPr>
            <w:rFonts w:ascii="仿宋" w:eastAsia="仿宋" w:hAnsi="仿宋" w:cs="仿宋" w:hint="eastAsia"/>
            <w:lang w:eastAsia="zh-CN"/>
          </w:rPr>
          <w:t>(七)、设备采购计划</w:t>
        </w:r>
        <w:r>
          <w:tab/>
        </w:r>
        <w:r>
          <w:fldChar w:fldCharType="begin"/>
        </w:r>
        <w:r>
          <w:instrText xml:space="preserve"> PAGEREF _Toc18561 \h </w:instrText>
        </w:r>
        <w:r>
          <w:fldChar w:fldCharType="separate"/>
        </w:r>
        <w:r>
          <w:t>36</w:t>
        </w:r>
        <w:r>
          <w:fldChar w:fldCharType="end"/>
        </w:r>
      </w:hyperlink>
    </w:p>
    <w:p>
      <w:pPr>
        <w:pStyle w:val="TOC2"/>
        <w:tabs>
          <w:tab w:val="right" w:leader="dot" w:pos="8306"/>
        </w:tabs>
      </w:pPr>
      <w:hyperlink w:anchor="_Toc11793" w:history="1">
        <w:r>
          <w:rPr>
            <w:rFonts w:ascii="仿宋" w:eastAsia="仿宋" w:hAnsi="仿宋" w:cs="仿宋" w:hint="eastAsia"/>
            <w:lang w:eastAsia="zh-CN"/>
          </w:rPr>
          <w:t>(八)、产品规划与开发方案</w:t>
        </w:r>
        <w:r>
          <w:tab/>
        </w:r>
        <w:r>
          <w:fldChar w:fldCharType="begin"/>
        </w:r>
        <w:r>
          <w:instrText xml:space="preserve"> PAGEREF _Toc11793 \h </w:instrText>
        </w:r>
        <w:r>
          <w:fldChar w:fldCharType="separate"/>
        </w:r>
        <w:r>
          <w:t>36</w:t>
        </w:r>
        <w:r>
          <w:fldChar w:fldCharType="end"/>
        </w:r>
      </w:hyperlink>
    </w:p>
    <w:p>
      <w:pPr>
        <w:pStyle w:val="TOC2"/>
        <w:tabs>
          <w:tab w:val="right" w:leader="dot" w:pos="8306"/>
        </w:tabs>
      </w:pPr>
      <w:hyperlink w:anchor="_Toc1148" w:history="1">
        <w:r>
          <w:rPr>
            <w:rFonts w:ascii="仿宋" w:eastAsia="仿宋" w:hAnsi="仿宋" w:cs="仿宋" w:hint="eastAsia"/>
            <w:lang w:eastAsia="zh-CN"/>
          </w:rPr>
          <w:t>(九)、原材料供应保障</w:t>
        </w:r>
        <w:r>
          <w:tab/>
        </w:r>
        <w:r>
          <w:fldChar w:fldCharType="begin"/>
        </w:r>
        <w:r>
          <w:instrText xml:space="preserve"> PAGEREF _Toc1148 \h </w:instrText>
        </w:r>
        <w:r>
          <w:fldChar w:fldCharType="separate"/>
        </w:r>
        <w:r>
          <w:t>37</w:t>
        </w:r>
        <w:r>
          <w:fldChar w:fldCharType="end"/>
        </w:r>
      </w:hyperlink>
    </w:p>
    <w:p>
      <w:pPr>
        <w:pStyle w:val="TOC2"/>
        <w:tabs>
          <w:tab w:val="right" w:leader="dot" w:pos="8306"/>
        </w:tabs>
      </w:pPr>
      <w:hyperlink w:anchor="_Toc15509" w:history="1">
        <w:r>
          <w:rPr>
            <w:rFonts w:ascii="仿宋" w:eastAsia="仿宋" w:hAnsi="仿宋" w:cs="仿宋" w:hint="eastAsia"/>
            <w:lang w:eastAsia="zh-CN"/>
          </w:rPr>
          <w:t>(十)、教育培训项目能源消耗分析</w:t>
        </w:r>
        <w:r>
          <w:tab/>
        </w:r>
        <w:r>
          <w:fldChar w:fldCharType="begin"/>
        </w:r>
        <w:r>
          <w:instrText xml:space="preserve"> PAGEREF _Toc15509 \h </w:instrText>
        </w:r>
        <w:r>
          <w:fldChar w:fldCharType="separate"/>
        </w:r>
        <w:r>
          <w:t>38</w:t>
        </w:r>
        <w:r>
          <w:fldChar w:fldCharType="end"/>
        </w:r>
      </w:hyperlink>
    </w:p>
    <w:p>
      <w:pPr>
        <w:pStyle w:val="TOC2"/>
        <w:tabs>
          <w:tab w:val="right" w:leader="dot" w:pos="8306"/>
        </w:tabs>
      </w:pPr>
      <w:hyperlink w:anchor="_Toc12330" w:history="1">
        <w:r>
          <w:rPr>
            <w:rFonts w:ascii="仿宋" w:eastAsia="仿宋" w:hAnsi="仿宋" w:cs="仿宋" w:hint="eastAsia"/>
            <w:lang w:eastAsia="zh-CN"/>
          </w:rPr>
          <w:t>(十一)、环境保护</w:t>
        </w:r>
        <w:r>
          <w:tab/>
        </w:r>
        <w:r>
          <w:fldChar w:fldCharType="begin"/>
        </w:r>
        <w:r>
          <w:instrText xml:space="preserve"> PAGEREF _Toc12330 \h </w:instrText>
        </w:r>
        <w:r>
          <w:fldChar w:fldCharType="separate"/>
        </w:r>
        <w:r>
          <w:t>39</w:t>
        </w:r>
        <w:r>
          <w:fldChar w:fldCharType="end"/>
        </w:r>
      </w:hyperlink>
    </w:p>
    <w:p>
      <w:pPr>
        <w:pStyle w:val="TOC2"/>
        <w:tabs>
          <w:tab w:val="right" w:leader="dot" w:pos="8306"/>
        </w:tabs>
      </w:pPr>
      <w:hyperlink w:anchor="_Toc22524" w:history="1">
        <w:r>
          <w:rPr>
            <w:rFonts w:ascii="仿宋" w:eastAsia="仿宋" w:hAnsi="仿宋" w:cs="仿宋" w:hint="eastAsia"/>
            <w:lang w:eastAsia="zh-CN"/>
          </w:rPr>
          <w:t>(十二)、教育培训项目进度规划与执行</w:t>
        </w:r>
        <w:r>
          <w:tab/>
        </w:r>
        <w:r>
          <w:fldChar w:fldCharType="begin"/>
        </w:r>
        <w:r>
          <w:instrText xml:space="preserve"> PAGEREF _Toc22524 \h </w:instrText>
        </w:r>
        <w:r>
          <w:fldChar w:fldCharType="separate"/>
        </w:r>
        <w:r>
          <w:t>39</w:t>
        </w:r>
        <w:r>
          <w:fldChar w:fldCharType="end"/>
        </w:r>
      </w:hyperlink>
    </w:p>
    <w:p>
      <w:pPr>
        <w:pStyle w:val="TOC2"/>
        <w:tabs>
          <w:tab w:val="right" w:leader="dot" w:pos="8306"/>
        </w:tabs>
      </w:pPr>
      <w:hyperlink w:anchor="_Toc5700" w:history="1">
        <w:r>
          <w:rPr>
            <w:rFonts w:ascii="仿宋" w:eastAsia="仿宋" w:hAnsi="仿宋" w:cs="仿宋" w:hint="eastAsia"/>
            <w:lang w:eastAsia="zh-CN"/>
          </w:rPr>
          <w:t>(十三)、经济效益分析与投资预估</w:t>
        </w:r>
        <w:r>
          <w:tab/>
        </w:r>
        <w:r>
          <w:fldChar w:fldCharType="begin"/>
        </w:r>
        <w:r>
          <w:instrText xml:space="preserve"> PAGEREF _Toc5700 \h </w:instrText>
        </w:r>
        <w:r>
          <w:fldChar w:fldCharType="separate"/>
        </w:r>
        <w:r>
          <w:t>41</w:t>
        </w:r>
        <w:r>
          <w:fldChar w:fldCharType="end"/>
        </w:r>
      </w:hyperlink>
    </w:p>
    <w:p>
      <w:pPr>
        <w:pStyle w:val="TOC2"/>
        <w:tabs>
          <w:tab w:val="right" w:leader="dot" w:pos="8306"/>
        </w:tabs>
      </w:pPr>
      <w:hyperlink w:anchor="_Toc16866" w:history="1">
        <w:r>
          <w:rPr>
            <w:rFonts w:ascii="仿宋" w:eastAsia="仿宋" w:hAnsi="仿宋" w:cs="仿宋" w:hint="eastAsia"/>
            <w:lang w:eastAsia="zh-CN"/>
          </w:rPr>
          <w:t>(十四)、报告详解与解释</w:t>
        </w:r>
        <w:r>
          <w:tab/>
        </w:r>
        <w:r>
          <w:fldChar w:fldCharType="begin"/>
        </w:r>
        <w:r>
          <w:instrText xml:space="preserve"> PAGEREF _Toc16866 \h </w:instrText>
        </w:r>
        <w:r>
          <w:fldChar w:fldCharType="separate"/>
        </w:r>
        <w:r>
          <w:t>41</w:t>
        </w:r>
        <w:r>
          <w:fldChar w:fldCharType="end"/>
        </w:r>
      </w:hyperlink>
    </w:p>
    <w:p>
      <w:pPr>
        <w:pStyle w:val="TOC1"/>
        <w:tabs>
          <w:tab w:val="right" w:leader="dot" w:pos="8306"/>
        </w:tabs>
      </w:pPr>
      <w:hyperlink w:anchor="_Toc13463" w:history="1">
        <w:r>
          <w:rPr>
            <w:rFonts w:ascii="仿宋" w:eastAsia="仿宋" w:hAnsi="仿宋" w:cs="仿宋" w:hint="eastAsia"/>
            <w:lang w:eastAsia="zh-CN"/>
          </w:rPr>
          <w:t>七、行业、市场分析</w:t>
        </w:r>
        <w:r>
          <w:tab/>
        </w:r>
        <w:r>
          <w:fldChar w:fldCharType="begin"/>
        </w:r>
        <w:r>
          <w:instrText xml:space="preserve"> PAGEREF _Toc13463 \h </w:instrText>
        </w:r>
        <w:r>
          <w:fldChar w:fldCharType="separate"/>
        </w:r>
        <w:r>
          <w:t>42</w:t>
        </w:r>
        <w:r>
          <w:fldChar w:fldCharType="end"/>
        </w:r>
      </w:hyperlink>
    </w:p>
    <w:p>
      <w:pPr>
        <w:pStyle w:val="TOC2"/>
        <w:tabs>
          <w:tab w:val="right" w:leader="dot" w:pos="8306"/>
        </w:tabs>
      </w:pPr>
      <w:hyperlink w:anchor="_Toc16633" w:history="1">
        <w:r>
          <w:rPr>
            <w:rFonts w:ascii="仿宋" w:eastAsia="仿宋" w:hAnsi="仿宋" w:cs="仿宋" w:hint="eastAsia"/>
            <w:lang w:eastAsia="zh-CN"/>
          </w:rPr>
          <w:t>(一)、完善体制机制，加快XXX市场化步伐</w:t>
        </w:r>
        <w:r>
          <w:tab/>
        </w:r>
        <w:r>
          <w:fldChar w:fldCharType="begin"/>
        </w:r>
        <w:r>
          <w:instrText xml:space="preserve"> PAGEREF _Toc16633 \h </w:instrText>
        </w:r>
        <w:r>
          <w:fldChar w:fldCharType="separate"/>
        </w:r>
        <w:r>
          <w:t>42</w:t>
        </w:r>
        <w:r>
          <w:fldChar w:fldCharType="end"/>
        </w:r>
      </w:hyperlink>
    </w:p>
    <w:p>
      <w:pPr>
        <w:pStyle w:val="TOC2"/>
        <w:tabs>
          <w:tab w:val="right" w:leader="dot" w:pos="8306"/>
        </w:tabs>
      </w:pPr>
      <w:hyperlink w:anchor="_Toc24255" w:history="1">
        <w:r>
          <w:rPr>
            <w:rFonts w:ascii="仿宋" w:eastAsia="仿宋" w:hAnsi="仿宋" w:cs="仿宋" w:hint="eastAsia"/>
            <w:lang w:eastAsia="zh-CN"/>
          </w:rPr>
          <w:t>(二)、推动规模化发展，支撑构建新型系统</w:t>
        </w:r>
        <w:r>
          <w:tab/>
        </w:r>
        <w:r>
          <w:fldChar w:fldCharType="begin"/>
        </w:r>
        <w:r>
          <w:instrText xml:space="preserve"> PAGEREF _Toc24255 \h </w:instrText>
        </w:r>
        <w:r>
          <w:fldChar w:fldCharType="separate"/>
        </w:r>
        <w:r>
          <w:t>44</w:t>
        </w:r>
        <w:r>
          <w:fldChar w:fldCharType="end"/>
        </w:r>
      </w:hyperlink>
    </w:p>
    <w:p>
      <w:pPr>
        <w:pStyle w:val="TOC2"/>
        <w:tabs>
          <w:tab w:val="right" w:leader="dot" w:pos="8306"/>
        </w:tabs>
      </w:pPr>
      <w:hyperlink w:anchor="_Toc11098" w:history="1">
        <w:r>
          <w:rPr>
            <w:rFonts w:ascii="仿宋" w:eastAsia="仿宋" w:hAnsi="仿宋" w:cs="仿宋" w:hint="eastAsia"/>
            <w:lang w:eastAsia="zh-CN"/>
          </w:rPr>
          <w:t>(三)、强化技术攻关，构建XXX创新体系</w:t>
        </w:r>
        <w:r>
          <w:tab/>
        </w:r>
        <w:r>
          <w:fldChar w:fldCharType="begin"/>
        </w:r>
        <w:r>
          <w:instrText xml:space="preserve"> PAGEREF _Toc11098 \h </w:instrText>
        </w:r>
        <w:r>
          <w:fldChar w:fldCharType="separate"/>
        </w:r>
        <w:r>
          <w:t>44</w:t>
        </w:r>
        <w:r>
          <w:fldChar w:fldCharType="end"/>
        </w:r>
      </w:hyperlink>
    </w:p>
    <w:p>
      <w:pPr>
        <w:pStyle w:val="TOC1"/>
        <w:tabs>
          <w:tab w:val="right" w:leader="dot" w:pos="8306"/>
        </w:tabs>
      </w:pPr>
      <w:hyperlink w:anchor="_Toc18356" w:history="1">
        <w:r>
          <w:rPr>
            <w:rFonts w:ascii="仿宋" w:eastAsia="仿宋" w:hAnsi="仿宋" w:cs="仿宋" w:hint="eastAsia"/>
            <w:lang w:eastAsia="zh-CN"/>
          </w:rPr>
          <w:t>八、风险管理策略和内部控制体系</w:t>
        </w:r>
        <w:r>
          <w:tab/>
        </w:r>
        <w:r>
          <w:fldChar w:fldCharType="begin"/>
        </w:r>
        <w:r>
          <w:instrText xml:space="preserve"> PAGEREF _Toc18356 \h </w:instrText>
        </w:r>
        <w:r>
          <w:fldChar w:fldCharType="separate"/>
        </w:r>
        <w:r>
          <w:t>45</w:t>
        </w:r>
        <w:r>
          <w:fldChar w:fldCharType="end"/>
        </w:r>
      </w:hyperlink>
    </w:p>
    <w:p>
      <w:pPr>
        <w:pStyle w:val="TOC2"/>
        <w:tabs>
          <w:tab w:val="right" w:leader="dot" w:pos="8306"/>
        </w:tabs>
      </w:pPr>
      <w:hyperlink w:anchor="_Toc20564" w:history="1">
        <w:r>
          <w:rPr>
            <w:rFonts w:ascii="仿宋" w:eastAsia="仿宋" w:hAnsi="仿宋" w:cs="仿宋" w:hint="eastAsia"/>
            <w:lang w:eastAsia="zh-CN"/>
          </w:rPr>
          <w:t>(一)、主要风险因素及来源分析</w:t>
        </w:r>
        <w:r>
          <w:tab/>
        </w:r>
        <w:r>
          <w:fldChar w:fldCharType="begin"/>
        </w:r>
        <w:r>
          <w:instrText xml:space="preserve"> PAGEREF _Toc20564 \h </w:instrText>
        </w:r>
        <w:r>
          <w:fldChar w:fldCharType="separate"/>
        </w:r>
        <w:r>
          <w:t>45</w:t>
        </w:r>
        <w:r>
          <w:fldChar w:fldCharType="end"/>
        </w:r>
      </w:hyperlink>
    </w:p>
    <w:p>
      <w:pPr>
        <w:pStyle w:val="TOC2"/>
        <w:tabs>
          <w:tab w:val="right" w:leader="dot" w:pos="8306"/>
        </w:tabs>
      </w:pPr>
      <w:hyperlink w:anchor="_Toc12505" w:history="1">
        <w:r>
          <w:rPr>
            <w:rFonts w:ascii="仿宋" w:eastAsia="仿宋" w:hAnsi="仿宋" w:cs="仿宋" w:hint="eastAsia"/>
            <w:lang w:eastAsia="zh-CN"/>
          </w:rPr>
          <w:t>(二)、风险应对策略和措施</w:t>
        </w:r>
        <w:r>
          <w:tab/>
        </w:r>
        <w:r>
          <w:fldChar w:fldCharType="begin"/>
        </w:r>
        <w:r>
          <w:instrText xml:space="preserve"> PAGEREF _Toc12505 \h </w:instrText>
        </w:r>
        <w:r>
          <w:fldChar w:fldCharType="separate"/>
        </w:r>
        <w:r>
          <w:t>47</w:t>
        </w:r>
        <w:r>
          <w:fldChar w:fldCharType="end"/>
        </w:r>
      </w:hyperlink>
    </w:p>
    <w:p>
      <w:pPr>
        <w:pStyle w:val="TOC2"/>
        <w:tabs>
          <w:tab w:val="right" w:leader="dot" w:pos="8306"/>
        </w:tabs>
      </w:pPr>
      <w:hyperlink w:anchor="_Toc9673" w:history="1">
        <w:r>
          <w:rPr>
            <w:rFonts w:ascii="仿宋" w:eastAsia="仿宋" w:hAnsi="仿宋" w:cs="仿宋" w:hint="eastAsia"/>
            <w:lang w:eastAsia="zh-CN"/>
          </w:rPr>
          <w:t>(三)、内部控制与审计体系</w:t>
        </w:r>
        <w:r>
          <w:tab/>
        </w:r>
        <w:r>
          <w:fldChar w:fldCharType="begin"/>
        </w:r>
        <w:r>
          <w:instrText xml:space="preserve"> PAGEREF _Toc9673 \h </w:instrText>
        </w:r>
        <w:r>
          <w:fldChar w:fldCharType="separate"/>
        </w:r>
        <w:r>
          <w:t>49</w:t>
        </w:r>
        <w:r>
          <w:fldChar w:fldCharType="end"/>
        </w:r>
      </w:hyperlink>
    </w:p>
    <w:p>
      <w:pPr>
        <w:pStyle w:val="TOC1"/>
        <w:tabs>
          <w:tab w:val="right" w:leader="dot" w:pos="8306"/>
        </w:tabs>
      </w:pPr>
      <w:hyperlink w:anchor="_Toc12910" w:history="1">
        <w:r>
          <w:rPr>
            <w:rFonts w:ascii="仿宋" w:eastAsia="仿宋" w:hAnsi="仿宋" w:cs="仿宋" w:hint="eastAsia"/>
            <w:lang w:eastAsia="zh-CN"/>
          </w:rPr>
          <w:t>九、教育培训项目实施与监督</w:t>
        </w:r>
        <w:r>
          <w:tab/>
        </w:r>
        <w:r>
          <w:fldChar w:fldCharType="begin"/>
        </w:r>
        <w:r>
          <w:instrText xml:space="preserve"> PAGEREF _Toc12910 \h </w:instrText>
        </w:r>
        <w:r>
          <w:fldChar w:fldCharType="separate"/>
        </w:r>
        <w:r>
          <w:t>50</w:t>
        </w:r>
        <w:r>
          <w:fldChar w:fldCharType="end"/>
        </w:r>
      </w:hyperlink>
    </w:p>
    <w:p>
      <w:pPr>
        <w:pStyle w:val="TOC2"/>
        <w:tabs>
          <w:tab w:val="right" w:leader="dot" w:pos="8306"/>
        </w:tabs>
      </w:pPr>
      <w:hyperlink w:anchor="_Toc32085" w:history="1">
        <w:r>
          <w:rPr>
            <w:rFonts w:ascii="仿宋" w:eastAsia="仿宋" w:hAnsi="仿宋" w:cs="仿宋" w:hint="eastAsia"/>
            <w:lang w:eastAsia="zh-CN"/>
          </w:rPr>
          <w:t>(一)、教育培训项目进度与任务分配</w:t>
        </w:r>
        <w:r>
          <w:tab/>
        </w:r>
        <w:r>
          <w:fldChar w:fldCharType="begin"/>
        </w:r>
        <w:r>
          <w:instrText xml:space="preserve"> PAGEREF _Toc32085 \h </w:instrText>
        </w:r>
        <w:r>
          <w:fldChar w:fldCharType="separate"/>
        </w:r>
        <w:r>
          <w:t>50</w:t>
        </w:r>
        <w:r>
          <w:fldChar w:fldCharType="end"/>
        </w:r>
      </w:hyperlink>
    </w:p>
    <w:p>
      <w:pPr>
        <w:pStyle w:val="TOC2"/>
        <w:tabs>
          <w:tab w:val="right" w:leader="dot" w:pos="8306"/>
        </w:tabs>
      </w:pPr>
      <w:hyperlink w:anchor="_Toc28811" w:history="1">
        <w:r>
          <w:rPr>
            <w:rFonts w:ascii="仿宋" w:eastAsia="仿宋" w:hAnsi="仿宋" w:cs="仿宋" w:hint="eastAsia"/>
            <w:lang w:eastAsia="zh-CN"/>
          </w:rPr>
          <w:t>(二)、质量控制与验收标准</w:t>
        </w:r>
        <w:r>
          <w:tab/>
        </w:r>
        <w:r>
          <w:fldChar w:fldCharType="begin"/>
        </w:r>
        <w:r>
          <w:instrText xml:space="preserve"> PAGEREF _Toc28811 \h </w:instrText>
        </w:r>
        <w:r>
          <w:fldChar w:fldCharType="separate"/>
        </w:r>
        <w:r>
          <w:t>51</w:t>
        </w:r>
        <w:r>
          <w:fldChar w:fldCharType="end"/>
        </w:r>
      </w:hyperlink>
    </w:p>
    <w:p>
      <w:pPr>
        <w:pStyle w:val="TOC2"/>
        <w:tabs>
          <w:tab w:val="right" w:leader="dot" w:pos="8306"/>
        </w:tabs>
      </w:pPr>
      <w:hyperlink w:anchor="_Toc26584" w:history="1">
        <w:r>
          <w:rPr>
            <w:rFonts w:ascii="仿宋" w:eastAsia="仿宋" w:hAnsi="仿宋" w:cs="仿宋" w:hint="eastAsia"/>
            <w:lang w:eastAsia="zh-CN"/>
          </w:rPr>
          <w:t>(三)、变更管理与问题解决</w:t>
        </w:r>
        <w:r>
          <w:tab/>
        </w:r>
        <w:r>
          <w:fldChar w:fldCharType="begin"/>
        </w:r>
        <w:r>
          <w:instrText xml:space="preserve"> PAGEREF _Toc26584 \h </w:instrText>
        </w:r>
        <w:r>
          <w:fldChar w:fldCharType="separate"/>
        </w:r>
        <w:r>
          <w:t>51</w:t>
        </w:r>
        <w:r>
          <w:fldChar w:fldCharType="end"/>
        </w:r>
      </w:hyperlink>
    </w:p>
    <w:p>
      <w:pPr>
        <w:pStyle w:val="TOC1"/>
        <w:tabs>
          <w:tab w:val="right" w:leader="dot" w:pos="8306"/>
        </w:tabs>
      </w:pPr>
      <w:hyperlink w:anchor="_Toc26903" w:history="1">
        <w:r>
          <w:rPr>
            <w:rFonts w:ascii="仿宋" w:eastAsia="仿宋" w:hAnsi="仿宋" w:cs="仿宋" w:hint="eastAsia"/>
            <w:lang w:eastAsia="zh-CN"/>
          </w:rPr>
          <w:t>十、产品规划</w:t>
        </w:r>
        <w:r>
          <w:tab/>
        </w:r>
        <w:r>
          <w:fldChar w:fldCharType="begin"/>
        </w:r>
        <w:r>
          <w:instrText xml:space="preserve"> PAGEREF _Toc26903 \h </w:instrText>
        </w:r>
        <w:r>
          <w:fldChar w:fldCharType="separate"/>
        </w:r>
        <w:r>
          <w:t>52</w:t>
        </w:r>
        <w:r>
          <w:fldChar w:fldCharType="end"/>
        </w:r>
      </w:hyperlink>
    </w:p>
    <w:p>
      <w:pPr>
        <w:pStyle w:val="TOC2"/>
        <w:tabs>
          <w:tab w:val="right" w:leader="dot" w:pos="8306"/>
        </w:tabs>
      </w:pPr>
      <w:hyperlink w:anchor="_Toc25109" w:history="1">
        <w:r>
          <w:rPr>
            <w:rFonts w:ascii="仿宋" w:eastAsia="仿宋" w:hAnsi="仿宋" w:cs="仿宋" w:hint="eastAsia"/>
            <w:lang w:eastAsia="zh-CN"/>
          </w:rPr>
          <w:t>(一)、产品规划</w:t>
        </w:r>
        <w:r>
          <w:tab/>
        </w:r>
        <w:r>
          <w:fldChar w:fldCharType="begin"/>
        </w:r>
        <w:r>
          <w:instrText xml:space="preserve"> PAGEREF _Toc25109 \h </w:instrText>
        </w:r>
        <w:r>
          <w:fldChar w:fldCharType="separate"/>
        </w:r>
        <w:r>
          <w:t>52</w:t>
        </w:r>
        <w:r>
          <w:fldChar w:fldCharType="end"/>
        </w:r>
      </w:hyperlink>
    </w:p>
    <w:p>
      <w:pPr>
        <w:pStyle w:val="TOC2"/>
        <w:tabs>
          <w:tab w:val="right" w:leader="dot" w:pos="8306"/>
        </w:tabs>
      </w:pPr>
      <w:hyperlink w:anchor="_Toc10842" w:history="1">
        <w:r>
          <w:rPr>
            <w:rFonts w:ascii="仿宋" w:eastAsia="仿宋" w:hAnsi="仿宋" w:cs="仿宋" w:hint="eastAsia"/>
            <w:lang w:eastAsia="zh-CN"/>
          </w:rPr>
          <w:t>(二)、建设规模</w:t>
        </w:r>
        <w:r>
          <w:tab/>
        </w:r>
        <w:r>
          <w:fldChar w:fldCharType="begin"/>
        </w:r>
        <w:r>
          <w:instrText xml:space="preserve"> PAGEREF _Toc10842 \h </w:instrText>
        </w:r>
        <w:r>
          <w:fldChar w:fldCharType="separate"/>
        </w:r>
        <w:r>
          <w:t>53</w:t>
        </w:r>
        <w:r>
          <w:fldChar w:fldCharType="end"/>
        </w:r>
      </w:hyperlink>
    </w:p>
    <w:p>
      <w:pPr>
        <w:pStyle w:val="TOC1"/>
        <w:tabs>
          <w:tab w:val="right" w:leader="dot" w:pos="8306"/>
        </w:tabs>
      </w:pPr>
      <w:hyperlink w:anchor="_Toc31620" w:history="1">
        <w:r>
          <w:rPr>
            <w:rFonts w:ascii="仿宋" w:eastAsia="仿宋" w:hAnsi="仿宋" w:cs="仿宋" w:hint="eastAsia"/>
            <w:lang w:eastAsia="zh-CN"/>
          </w:rPr>
          <w:t>十一、经济效益分析</w:t>
        </w:r>
        <w:r>
          <w:tab/>
        </w:r>
        <w:r>
          <w:fldChar w:fldCharType="begin"/>
        </w:r>
        <w:r>
          <w:instrText xml:space="preserve"> PAGEREF _Toc31620 \h </w:instrText>
        </w:r>
        <w:r>
          <w:fldChar w:fldCharType="separate"/>
        </w:r>
        <w:r>
          <w:t>54</w:t>
        </w:r>
        <w:r>
          <w:fldChar w:fldCharType="end"/>
        </w:r>
      </w:hyperlink>
    </w:p>
    <w:p>
      <w:pPr>
        <w:pStyle w:val="TOC2"/>
        <w:tabs>
          <w:tab w:val="right" w:leader="dot" w:pos="8306"/>
        </w:tabs>
      </w:pPr>
      <w:hyperlink w:anchor="_Toc32524" w:history="1">
        <w:r>
          <w:rPr>
            <w:rFonts w:ascii="仿宋" w:eastAsia="仿宋" w:hAnsi="仿宋" w:cs="仿宋" w:hint="eastAsia"/>
            <w:lang w:eastAsia="zh-CN"/>
          </w:rPr>
          <w:t>(一)、经济评价综述</w:t>
        </w:r>
        <w:r>
          <w:tab/>
        </w:r>
        <w:r>
          <w:fldChar w:fldCharType="begin"/>
        </w:r>
        <w:r>
          <w:instrText xml:space="preserve"> PAGEREF _Toc32524 \h </w:instrText>
        </w:r>
        <w:r>
          <w:fldChar w:fldCharType="separate"/>
        </w:r>
        <w:r>
          <w:t>54</w:t>
        </w:r>
        <w:r>
          <w:fldChar w:fldCharType="end"/>
        </w:r>
      </w:hyperlink>
    </w:p>
    <w:p>
      <w:pPr>
        <w:pStyle w:val="TOC2"/>
        <w:tabs>
          <w:tab w:val="right" w:leader="dot" w:pos="8306"/>
        </w:tabs>
      </w:pPr>
      <w:hyperlink w:anchor="_Toc28815" w:history="1">
        <w:r>
          <w:rPr>
            <w:rFonts w:ascii="仿宋" w:eastAsia="仿宋" w:hAnsi="仿宋" w:cs="仿宋" w:hint="eastAsia"/>
            <w:lang w:eastAsia="zh-CN"/>
          </w:rPr>
          <w:t>(二)、经济评价财务测算</w:t>
        </w:r>
        <w:r>
          <w:tab/>
        </w:r>
        <w:r>
          <w:fldChar w:fldCharType="begin"/>
        </w:r>
        <w:r>
          <w:instrText xml:space="preserve"> PAGEREF _Toc28815 \h </w:instrText>
        </w:r>
        <w:r>
          <w:fldChar w:fldCharType="separate"/>
        </w:r>
        <w:r>
          <w:t>55</w:t>
        </w:r>
        <w:r>
          <w:fldChar w:fldCharType="end"/>
        </w:r>
      </w:hyperlink>
    </w:p>
    <w:p>
      <w:pPr>
        <w:pStyle w:val="TOC2"/>
        <w:tabs>
          <w:tab w:val="right" w:leader="dot" w:pos="8306"/>
        </w:tabs>
      </w:pPr>
      <w:hyperlink w:anchor="_Toc17440" w:history="1">
        <w:r>
          <w:rPr>
            <w:rFonts w:ascii="仿宋" w:eastAsia="仿宋" w:hAnsi="仿宋" w:cs="仿宋" w:hint="eastAsia"/>
            <w:lang w:eastAsia="zh-CN"/>
          </w:rPr>
          <w:t>(三)、教育培训项目盈利能力分析</w:t>
        </w:r>
        <w:r>
          <w:tab/>
        </w:r>
        <w:r>
          <w:fldChar w:fldCharType="begin"/>
        </w:r>
        <w:r>
          <w:instrText xml:space="preserve"> PAGEREF _Toc17440 \h </w:instrText>
        </w:r>
        <w:r>
          <w:fldChar w:fldCharType="separate"/>
        </w:r>
        <w:r>
          <w:t>57</w:t>
        </w:r>
        <w:r>
          <w:fldChar w:fldCharType="end"/>
        </w:r>
      </w:hyperlink>
    </w:p>
    <w:p>
      <w:pPr>
        <w:pStyle w:val="TOC1"/>
        <w:tabs>
          <w:tab w:val="right" w:leader="dot" w:pos="8306"/>
        </w:tabs>
      </w:pPr>
      <w:hyperlink w:anchor="_Toc15310" w:history="1">
        <w:r>
          <w:rPr>
            <w:rFonts w:ascii="仿宋" w:eastAsia="仿宋" w:hAnsi="仿宋" w:cs="仿宋" w:hint="eastAsia"/>
            <w:lang w:eastAsia="zh-CN"/>
          </w:rPr>
          <w:t>十二、网络分销渠道</w:t>
        </w:r>
        <w:r>
          <w:tab/>
        </w:r>
        <w:r>
          <w:fldChar w:fldCharType="begin"/>
        </w:r>
        <w:r>
          <w:instrText xml:space="preserve"> PAGEREF _Toc15310 \h </w:instrText>
        </w:r>
        <w:r>
          <w:fldChar w:fldCharType="separate"/>
        </w:r>
        <w:r>
          <w:t>57</w:t>
        </w:r>
        <w:r>
          <w:fldChar w:fldCharType="end"/>
        </w:r>
      </w:hyperlink>
    </w:p>
    <w:p>
      <w:pPr>
        <w:pStyle w:val="TOC2"/>
        <w:tabs>
          <w:tab w:val="right" w:leader="dot" w:pos="8306"/>
        </w:tabs>
      </w:pPr>
      <w:hyperlink w:anchor="_Toc32149" w:history="1">
        <w:r>
          <w:rPr>
            <w:rFonts w:ascii="仿宋" w:eastAsia="仿宋" w:hAnsi="仿宋" w:cs="仿宋" w:hint="eastAsia"/>
            <w:lang w:eastAsia="zh-CN"/>
          </w:rPr>
          <w:t>(一)、网络分销渠道与传统分销渠道的比较</w:t>
        </w:r>
        <w:r>
          <w:tab/>
        </w:r>
        <w:r>
          <w:fldChar w:fldCharType="begin"/>
        </w:r>
        <w:r>
          <w:instrText xml:space="preserve"> PAGEREF _Toc32149 \h </w:instrText>
        </w:r>
        <w:r>
          <w:fldChar w:fldCharType="separate"/>
        </w:r>
        <w:r>
          <w:t>57</w:t>
        </w:r>
        <w:r>
          <w:fldChar w:fldCharType="end"/>
        </w:r>
      </w:hyperlink>
    </w:p>
    <w:p>
      <w:pPr>
        <w:pStyle w:val="TOC2"/>
        <w:tabs>
          <w:tab w:val="right" w:leader="dot" w:pos="8306"/>
        </w:tabs>
      </w:pPr>
      <w:hyperlink w:anchor="_Toc32250" w:history="1">
        <w:r>
          <w:rPr>
            <w:rFonts w:ascii="仿宋" w:eastAsia="仿宋" w:hAnsi="仿宋" w:cs="仿宋" w:hint="eastAsia"/>
            <w:lang w:eastAsia="zh-CN"/>
          </w:rPr>
          <w:t>(二)、网络分销渠道的特征</w:t>
        </w:r>
        <w:r>
          <w:tab/>
        </w:r>
        <w:r>
          <w:fldChar w:fldCharType="begin"/>
        </w:r>
        <w:r>
          <w:instrText xml:space="preserve"> PAGEREF _Toc32250 \h </w:instrText>
        </w:r>
        <w:r>
          <w:fldChar w:fldCharType="separate"/>
        </w:r>
        <w:r>
          <w:t>58</w:t>
        </w:r>
        <w:r>
          <w:fldChar w:fldCharType="end"/>
        </w:r>
      </w:hyperlink>
    </w:p>
    <w:p>
      <w:pPr>
        <w:pStyle w:val="TOC2"/>
        <w:tabs>
          <w:tab w:val="right" w:leader="dot" w:pos="8306"/>
        </w:tabs>
      </w:pPr>
      <w:hyperlink w:anchor="_Toc11022" w:history="1">
        <w:r>
          <w:rPr>
            <w:rFonts w:ascii="仿宋" w:eastAsia="仿宋" w:hAnsi="仿宋" w:cs="仿宋" w:hint="eastAsia"/>
            <w:lang w:eastAsia="zh-CN"/>
          </w:rPr>
          <w:t>(三)、网络分销系统</w:t>
        </w:r>
        <w:r>
          <w:tab/>
        </w:r>
        <w:r>
          <w:fldChar w:fldCharType="begin"/>
        </w:r>
        <w:r>
          <w:instrText xml:space="preserve"> PAGEREF _Toc11022 \h </w:instrText>
        </w:r>
        <w:r>
          <w:fldChar w:fldCharType="separate"/>
        </w:r>
        <w:r>
          <w:t>59</w:t>
        </w:r>
        <w:r>
          <w:fldChar w:fldCharType="end"/>
        </w:r>
      </w:hyperlink>
    </w:p>
    <w:p>
      <w:pPr>
        <w:pStyle w:val="TOC2"/>
        <w:tabs>
          <w:tab w:val="right" w:leader="dot" w:pos="8306"/>
        </w:tabs>
      </w:pPr>
      <w:hyperlink w:anchor="_Toc23220" w:history="1">
        <w:r>
          <w:rPr>
            <w:rFonts w:ascii="仿宋" w:eastAsia="仿宋" w:hAnsi="仿宋" w:cs="仿宋" w:hint="eastAsia"/>
            <w:lang w:eastAsia="zh-CN"/>
          </w:rPr>
          <w:t>(四)、网络分销渠道类型</w:t>
        </w:r>
        <w:r>
          <w:tab/>
        </w:r>
        <w:r>
          <w:fldChar w:fldCharType="begin"/>
        </w:r>
        <w:r>
          <w:instrText xml:space="preserve"> PAGEREF _Toc23220 \h </w:instrText>
        </w:r>
        <w:r>
          <w:fldChar w:fldCharType="separate"/>
        </w:r>
        <w:r>
          <w:t>60</w:t>
        </w:r>
        <w:r>
          <w:fldChar w:fldCharType="end"/>
        </w:r>
      </w:hyperlink>
    </w:p>
    <w:p>
      <w:pPr>
        <w:pStyle w:val="TOC1"/>
        <w:tabs>
          <w:tab w:val="right" w:leader="dot" w:pos="8306"/>
        </w:tabs>
      </w:pPr>
      <w:hyperlink w:anchor="_Toc8716" w:history="1">
        <w:r>
          <w:rPr>
            <w:rFonts w:ascii="仿宋" w:eastAsia="仿宋" w:hAnsi="仿宋" w:cs="仿宋" w:hint="eastAsia"/>
            <w:lang w:eastAsia="zh-CN"/>
          </w:rPr>
          <w:t>十三、工程设计方案</w:t>
        </w:r>
        <w:r>
          <w:tab/>
        </w:r>
        <w:r>
          <w:fldChar w:fldCharType="begin"/>
        </w:r>
        <w:r>
          <w:instrText xml:space="preserve"> PAGEREF _Toc8716 \h </w:instrText>
        </w:r>
        <w:r>
          <w:fldChar w:fldCharType="separate"/>
        </w:r>
        <w:r>
          <w:t>62</w:t>
        </w:r>
        <w:r>
          <w:fldChar w:fldCharType="end"/>
        </w:r>
      </w:hyperlink>
    </w:p>
    <w:p>
      <w:pPr>
        <w:pStyle w:val="TOC2"/>
        <w:tabs>
          <w:tab w:val="right" w:leader="dot" w:pos="8306"/>
        </w:tabs>
      </w:pPr>
      <w:hyperlink w:anchor="_Toc6231" w:history="1">
        <w:r>
          <w:rPr>
            <w:rFonts w:ascii="仿宋" w:eastAsia="仿宋" w:hAnsi="仿宋" w:cs="仿宋" w:hint="eastAsia"/>
            <w:lang w:eastAsia="zh-CN"/>
          </w:rPr>
          <w:t>(一)、建筑工程设计原则</w:t>
        </w:r>
        <w:r>
          <w:tab/>
        </w:r>
        <w:r>
          <w:fldChar w:fldCharType="begin"/>
        </w:r>
        <w:r>
          <w:instrText xml:space="preserve"> PAGEREF _Toc6231 \h </w:instrText>
        </w:r>
        <w:r>
          <w:fldChar w:fldCharType="separate"/>
        </w:r>
        <w:r>
          <w:t>62</w:t>
        </w:r>
        <w:r>
          <w:fldChar w:fldCharType="end"/>
        </w:r>
      </w:hyperlink>
    </w:p>
    <w:p>
      <w:pPr>
        <w:pStyle w:val="TOC2"/>
        <w:tabs>
          <w:tab w:val="right" w:leader="dot" w:pos="8306"/>
        </w:tabs>
      </w:pPr>
      <w:hyperlink w:anchor="_Toc8946" w:history="1">
        <w:r>
          <w:rPr>
            <w:rFonts w:ascii="仿宋" w:eastAsia="仿宋" w:hAnsi="仿宋" w:cs="仿宋" w:hint="eastAsia"/>
            <w:lang w:eastAsia="zh-CN"/>
          </w:rPr>
          <w:t>(二)、教育培训项目工程建设标准规范</w:t>
        </w:r>
        <w:r>
          <w:tab/>
        </w:r>
        <w:r>
          <w:fldChar w:fldCharType="begin"/>
        </w:r>
        <w:r>
          <w:instrText xml:space="preserve"> PAGEREF _Toc8946 \h </w:instrText>
        </w:r>
        <w:r>
          <w:fldChar w:fldCharType="separate"/>
        </w:r>
        <w:r>
          <w:t>63</w:t>
        </w:r>
        <w:r>
          <w:fldChar w:fldCharType="end"/>
        </w:r>
      </w:hyperlink>
    </w:p>
    <w:p>
      <w:pPr>
        <w:pStyle w:val="TOC2"/>
        <w:tabs>
          <w:tab w:val="right" w:leader="dot" w:pos="8306"/>
        </w:tabs>
      </w:pPr>
      <w:hyperlink w:anchor="_Toc865" w:history="1">
        <w:r>
          <w:rPr>
            <w:rFonts w:ascii="仿宋" w:eastAsia="仿宋" w:hAnsi="仿宋" w:cs="仿宋" w:hint="eastAsia"/>
            <w:lang w:eastAsia="zh-CN"/>
          </w:rPr>
          <w:t>(三)、教育培训项目总平面设计要求</w:t>
        </w:r>
        <w:r>
          <w:tab/>
        </w:r>
        <w:r>
          <w:fldChar w:fldCharType="begin"/>
        </w:r>
        <w:r>
          <w:instrText xml:space="preserve"> PAGEREF _Toc865 \h </w:instrText>
        </w:r>
        <w:r>
          <w:fldChar w:fldCharType="separate"/>
        </w:r>
        <w:r>
          <w:t>64</w:t>
        </w:r>
        <w:r>
          <w:fldChar w:fldCharType="end"/>
        </w:r>
      </w:hyperlink>
    </w:p>
    <w:p>
      <w:pPr>
        <w:pStyle w:val="TOC2"/>
        <w:tabs>
          <w:tab w:val="right" w:leader="dot" w:pos="8306"/>
        </w:tabs>
      </w:pPr>
      <w:hyperlink w:anchor="_Toc18242" w:history="1">
        <w:r>
          <w:rPr>
            <w:rFonts w:ascii="仿宋" w:eastAsia="仿宋" w:hAnsi="仿宋" w:cs="仿宋" w:hint="eastAsia"/>
            <w:lang w:eastAsia="zh-CN"/>
          </w:rPr>
          <w:t>(四)、建筑设计规范和标准</w:t>
        </w:r>
        <w:r>
          <w:tab/>
        </w:r>
        <w:r>
          <w:fldChar w:fldCharType="begin"/>
        </w:r>
        <w:r>
          <w:instrText xml:space="preserve"> PAGEREF _Toc18242 \h </w:instrText>
        </w:r>
        <w:r>
          <w:fldChar w:fldCharType="separate"/>
        </w:r>
        <w:r>
          <w:t>65</w:t>
        </w:r>
        <w:r>
          <w:fldChar w:fldCharType="end"/>
        </w:r>
      </w:hyperlink>
    </w:p>
    <w:p>
      <w:pPr>
        <w:pStyle w:val="TOC2"/>
        <w:tabs>
          <w:tab w:val="right" w:leader="dot" w:pos="8306"/>
        </w:tabs>
      </w:pPr>
      <w:hyperlink w:anchor="_Toc23110" w:history="1">
        <w:r>
          <w:rPr>
            <w:rFonts w:ascii="仿宋" w:eastAsia="仿宋" w:hAnsi="仿宋" w:cs="仿宋" w:hint="eastAsia"/>
            <w:lang w:eastAsia="zh-CN"/>
          </w:rPr>
          <w:t>(五)、土建工程设计年限及安全等级</w:t>
        </w:r>
        <w:r>
          <w:tab/>
        </w:r>
        <w:r>
          <w:fldChar w:fldCharType="begin"/>
        </w:r>
        <w:r>
          <w:instrText xml:space="preserve"> PAGEREF _Toc23110 \h </w:instrText>
        </w:r>
        <w:r>
          <w:fldChar w:fldCharType="separate"/>
        </w:r>
        <w:r>
          <w:t>66</w:t>
        </w:r>
        <w:r>
          <w:fldChar w:fldCharType="end"/>
        </w:r>
      </w:hyperlink>
    </w:p>
    <w:p>
      <w:pPr>
        <w:pStyle w:val="TOC2"/>
        <w:tabs>
          <w:tab w:val="right" w:leader="dot" w:pos="8306"/>
        </w:tabs>
      </w:pPr>
      <w:hyperlink w:anchor="_Toc6838" w:history="1">
        <w:r>
          <w:rPr>
            <w:rFonts w:ascii="仿宋" w:eastAsia="仿宋" w:hAnsi="仿宋" w:cs="仿宋" w:hint="eastAsia"/>
            <w:lang w:eastAsia="zh-CN"/>
          </w:rPr>
          <w:t>(六)、建筑工程设计总体要求</w:t>
        </w:r>
        <w:r>
          <w:tab/>
        </w:r>
        <w:r>
          <w:fldChar w:fldCharType="begin"/>
        </w:r>
        <w:r>
          <w:instrText xml:space="preserve"> PAGEREF _Toc6838 \h </w:instrText>
        </w:r>
        <w:r>
          <w:fldChar w:fldCharType="separate"/>
        </w:r>
        <w:r>
          <w:t>66</w:t>
        </w:r>
        <w:r>
          <w:fldChar w:fldCharType="end"/>
        </w:r>
      </w:hyperlink>
    </w:p>
    <w:p>
      <w:pPr>
        <w:pStyle w:val="TOC2"/>
        <w:tabs>
          <w:tab w:val="right" w:leader="dot" w:pos="8306"/>
        </w:tabs>
      </w:pPr>
      <w:hyperlink w:anchor="_Toc27809" w:history="1">
        <w:r>
          <w:rPr>
            <w:rFonts w:ascii="仿宋" w:eastAsia="仿宋" w:hAnsi="仿宋" w:cs="仿宋" w:hint="eastAsia"/>
            <w:lang w:eastAsia="zh-CN"/>
          </w:rPr>
          <w:t>(七)、土建工程建设指标</w:t>
        </w:r>
        <w:r>
          <w:tab/>
        </w:r>
        <w:r>
          <w:fldChar w:fldCharType="begin"/>
        </w:r>
        <w:r>
          <w:instrText xml:space="preserve"> PAGEREF _Toc27809 \h </w:instrText>
        </w:r>
        <w:r>
          <w:fldChar w:fldCharType="separate"/>
        </w:r>
        <w:r>
          <w:t>67</w:t>
        </w:r>
        <w:r>
          <w:fldChar w:fldCharType="end"/>
        </w:r>
      </w:hyperlink>
    </w:p>
    <w:p>
      <w:pPr>
        <w:pStyle w:val="TOC1"/>
        <w:tabs>
          <w:tab w:val="right" w:leader="dot" w:pos="8306"/>
        </w:tabs>
      </w:pPr>
      <w:hyperlink w:anchor="_Toc32286" w:history="1">
        <w:r>
          <w:rPr>
            <w:rFonts w:ascii="仿宋" w:eastAsia="仿宋" w:hAnsi="仿宋" w:cs="仿宋" w:hint="eastAsia"/>
            <w:lang w:eastAsia="zh-CN"/>
          </w:rPr>
          <w:t>十四、教育培训项目可行性研究</w:t>
        </w:r>
        <w:r>
          <w:tab/>
        </w:r>
        <w:r>
          <w:fldChar w:fldCharType="begin"/>
        </w:r>
        <w:r>
          <w:instrText xml:space="preserve"> PAGEREF _Toc32286 \h </w:instrText>
        </w:r>
        <w:r>
          <w:fldChar w:fldCharType="separate"/>
        </w:r>
        <w:r>
          <w:t>67</w:t>
        </w:r>
        <w:r>
          <w:fldChar w:fldCharType="end"/>
        </w:r>
      </w:hyperlink>
    </w:p>
    <w:p>
      <w:pPr>
        <w:pStyle w:val="TOC2"/>
        <w:tabs>
          <w:tab w:val="right" w:leader="dot" w:pos="8306"/>
        </w:tabs>
      </w:pPr>
      <w:hyperlink w:anchor="_Toc12573" w:history="1">
        <w:r>
          <w:rPr>
            <w:rFonts w:ascii="仿宋" w:eastAsia="仿宋" w:hAnsi="仿宋" w:cs="仿宋" w:hint="eastAsia"/>
            <w:lang w:eastAsia="zh-CN"/>
          </w:rPr>
          <w:t>(一)、市场需求与竞争分析</w:t>
        </w:r>
        <w:r>
          <w:tab/>
        </w:r>
        <w:r>
          <w:fldChar w:fldCharType="begin"/>
        </w:r>
        <w:r>
          <w:instrText xml:space="preserve"> PAGEREF _Toc12573 \h </w:instrText>
        </w:r>
        <w:r>
          <w:fldChar w:fldCharType="separate"/>
        </w:r>
        <w:r>
          <w:t>67</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0793" w:history="1">
        <w:r>
          <w:rPr>
            <w:rFonts w:ascii="仿宋" w:eastAsia="仿宋" w:hAnsi="仿宋" w:cs="仿宋" w:hint="eastAsia"/>
            <w:lang w:eastAsia="zh-CN"/>
          </w:rPr>
          <w:t>(二)、技术可行性与创新</w:t>
        </w:r>
        <w:r>
          <w:tab/>
        </w:r>
        <w:r>
          <w:fldChar w:fldCharType="begin"/>
        </w:r>
        <w:r>
          <w:instrText xml:space="preserve"> PAGEREF _Toc10793 \h </w:instrText>
        </w:r>
        <w:r>
          <w:fldChar w:fldCharType="separate"/>
        </w:r>
        <w:r>
          <w:t>69</w:t>
        </w:r>
        <w:r>
          <w:fldChar w:fldCharType="end"/>
        </w:r>
      </w:hyperlink>
    </w:p>
    <w:p>
      <w:pPr>
        <w:pStyle w:val="TOC2"/>
        <w:tabs>
          <w:tab w:val="right" w:leader="dot" w:pos="8306"/>
        </w:tabs>
      </w:pPr>
      <w:hyperlink w:anchor="_Toc28567" w:history="1">
        <w:r>
          <w:rPr>
            <w:rFonts w:ascii="仿宋" w:eastAsia="仿宋" w:hAnsi="仿宋" w:cs="仿宋" w:hint="eastAsia"/>
            <w:lang w:eastAsia="zh-CN"/>
          </w:rPr>
          <w:t>(三)、环境影响与可持续性评估</w:t>
        </w:r>
        <w:r>
          <w:tab/>
        </w:r>
        <w:r>
          <w:fldChar w:fldCharType="begin"/>
        </w:r>
        <w:r>
          <w:instrText xml:space="preserve"> PAGEREF _Toc28567 \h </w:instrText>
        </w:r>
        <w:r>
          <w:fldChar w:fldCharType="separate"/>
        </w:r>
        <w:r>
          <w:t>70</w:t>
        </w:r>
        <w:r>
          <w:fldChar w:fldCharType="end"/>
        </w:r>
      </w:hyperlink>
    </w:p>
    <w:p>
      <w:pPr>
        <w:pStyle w:val="TOC1"/>
        <w:tabs>
          <w:tab w:val="right" w:leader="dot" w:pos="8306"/>
        </w:tabs>
      </w:pPr>
      <w:hyperlink w:anchor="_Toc6535" w:history="1">
        <w:r>
          <w:rPr>
            <w:rFonts w:ascii="仿宋" w:eastAsia="仿宋" w:hAnsi="仿宋" w:cs="仿宋" w:hint="eastAsia"/>
            <w:lang w:eastAsia="zh-CN"/>
          </w:rPr>
          <w:t>十五、社会影响与可持续性报告</w:t>
        </w:r>
        <w:r>
          <w:tab/>
        </w:r>
        <w:r>
          <w:fldChar w:fldCharType="begin"/>
        </w:r>
        <w:r>
          <w:instrText xml:space="preserve"> PAGEREF _Toc6535 \h </w:instrText>
        </w:r>
        <w:r>
          <w:fldChar w:fldCharType="separate"/>
        </w:r>
        <w:r>
          <w:t>71</w:t>
        </w:r>
        <w:r>
          <w:fldChar w:fldCharType="end"/>
        </w:r>
      </w:hyperlink>
    </w:p>
    <w:p>
      <w:pPr>
        <w:pStyle w:val="TOC2"/>
        <w:tabs>
          <w:tab w:val="right" w:leader="dot" w:pos="8306"/>
        </w:tabs>
      </w:pPr>
      <w:hyperlink w:anchor="_Toc18747" w:history="1">
        <w:r>
          <w:rPr>
            <w:rFonts w:ascii="仿宋" w:eastAsia="仿宋" w:hAnsi="仿宋" w:cs="仿宋" w:hint="eastAsia"/>
            <w:lang w:eastAsia="zh-CN"/>
          </w:rPr>
          <w:t>(一)、社会责任与可持续性</w:t>
        </w:r>
        <w:r>
          <w:tab/>
        </w:r>
        <w:r>
          <w:fldChar w:fldCharType="begin"/>
        </w:r>
        <w:r>
          <w:instrText xml:space="preserve"> PAGEREF _Toc18747 \h </w:instrText>
        </w:r>
        <w:r>
          <w:fldChar w:fldCharType="separate"/>
        </w:r>
        <w:r>
          <w:t>71</w:t>
        </w:r>
        <w:r>
          <w:fldChar w:fldCharType="end"/>
        </w:r>
      </w:hyperlink>
    </w:p>
    <w:p>
      <w:pPr>
        <w:pStyle w:val="TOC2"/>
        <w:tabs>
          <w:tab w:val="right" w:leader="dot" w:pos="8306"/>
        </w:tabs>
      </w:pPr>
      <w:hyperlink w:anchor="_Toc7427" w:history="1">
        <w:r>
          <w:rPr>
            <w:rFonts w:ascii="仿宋" w:eastAsia="仿宋" w:hAnsi="仿宋" w:cs="仿宋" w:hint="eastAsia"/>
            <w:lang w:eastAsia="zh-CN"/>
          </w:rPr>
          <w:t>(二)、社会影响评估</w:t>
        </w:r>
        <w:r>
          <w:tab/>
        </w:r>
        <w:r>
          <w:fldChar w:fldCharType="begin"/>
        </w:r>
        <w:r>
          <w:instrText xml:space="preserve"> PAGEREF _Toc7427 \h </w:instrText>
        </w:r>
        <w:r>
          <w:fldChar w:fldCharType="separate"/>
        </w:r>
        <w:r>
          <w:t>71</w:t>
        </w:r>
        <w:r>
          <w:fldChar w:fldCharType="end"/>
        </w:r>
      </w:hyperlink>
    </w:p>
    <w:p>
      <w:pPr>
        <w:pStyle w:val="TOC2"/>
        <w:tabs>
          <w:tab w:val="right" w:leader="dot" w:pos="8306"/>
        </w:tabs>
      </w:pPr>
      <w:hyperlink w:anchor="_Toc30386" w:history="1">
        <w:r>
          <w:rPr>
            <w:rFonts w:ascii="仿宋" w:eastAsia="仿宋" w:hAnsi="仿宋" w:cs="仿宋" w:hint="eastAsia"/>
            <w:lang w:eastAsia="zh-CN"/>
          </w:rPr>
          <w:t>(三)、可持续性报告与透明度</w:t>
        </w:r>
        <w:r>
          <w:tab/>
        </w:r>
        <w:r>
          <w:fldChar w:fldCharType="begin"/>
        </w:r>
        <w:r>
          <w:instrText xml:space="preserve"> PAGEREF _Toc30386 \h </w:instrText>
        </w:r>
        <w:r>
          <w:fldChar w:fldCharType="separate"/>
        </w:r>
        <w:r>
          <w:t>71</w:t>
        </w:r>
        <w:r>
          <w:fldChar w:fldCharType="end"/>
        </w:r>
      </w:hyperlink>
    </w:p>
    <w:p>
      <w:pPr>
        <w:pStyle w:val="TOC1"/>
        <w:tabs>
          <w:tab w:val="right" w:leader="dot" w:pos="8306"/>
        </w:tabs>
      </w:pPr>
      <w:hyperlink w:anchor="_Toc12676" w:history="1">
        <w:r>
          <w:rPr>
            <w:rFonts w:ascii="仿宋" w:eastAsia="仿宋" w:hAnsi="仿宋" w:cs="仿宋" w:hint="eastAsia"/>
            <w:lang w:eastAsia="zh-CN"/>
          </w:rPr>
          <w:t>十六、必要性分析</w:t>
        </w:r>
        <w:r>
          <w:tab/>
        </w:r>
        <w:r>
          <w:fldChar w:fldCharType="begin"/>
        </w:r>
        <w:r>
          <w:instrText xml:space="preserve"> PAGEREF _Toc12676 \h </w:instrText>
        </w:r>
        <w:r>
          <w:fldChar w:fldCharType="separate"/>
        </w:r>
        <w:r>
          <w:t>72</w:t>
        </w:r>
        <w:r>
          <w:fldChar w:fldCharType="end"/>
        </w:r>
      </w:hyperlink>
    </w:p>
    <w:p>
      <w:pPr>
        <w:pStyle w:val="TOC2"/>
        <w:tabs>
          <w:tab w:val="right" w:leader="dot" w:pos="8306"/>
        </w:tabs>
      </w:pPr>
      <w:hyperlink w:anchor="_Toc5274" w:history="1">
        <w:r>
          <w:rPr>
            <w:rFonts w:ascii="仿宋" w:eastAsia="仿宋" w:hAnsi="仿宋" w:cs="仿宋" w:hint="eastAsia"/>
            <w:lang w:eastAsia="zh-CN"/>
          </w:rPr>
          <w:t>(一)、必要性分析</w:t>
        </w:r>
        <w:r>
          <w:tab/>
        </w:r>
        <w:r>
          <w:fldChar w:fldCharType="begin"/>
        </w:r>
        <w:r>
          <w:instrText xml:space="preserve"> PAGEREF _Toc5274 \h </w:instrText>
        </w:r>
        <w:r>
          <w:fldChar w:fldCharType="separate"/>
        </w:r>
        <w:r>
          <w:t>72</w:t>
        </w:r>
        <w:r>
          <w:fldChar w:fldCharType="end"/>
        </w:r>
      </w:hyperlink>
    </w:p>
    <w:p>
      <w:pPr>
        <w:pStyle w:val="TOC1"/>
        <w:tabs>
          <w:tab w:val="right" w:leader="dot" w:pos="8306"/>
        </w:tabs>
      </w:pPr>
      <w:hyperlink w:anchor="_Toc12067" w:history="1">
        <w:r>
          <w:rPr>
            <w:rFonts w:ascii="仿宋" w:eastAsia="仿宋" w:hAnsi="仿宋" w:cs="仿宋" w:hint="eastAsia"/>
            <w:lang w:eastAsia="zh-CN"/>
          </w:rPr>
          <w:t>十七、生产控制的概念</w:t>
        </w:r>
        <w:r>
          <w:tab/>
        </w:r>
        <w:r>
          <w:fldChar w:fldCharType="begin"/>
        </w:r>
        <w:r>
          <w:instrText xml:space="preserve"> PAGEREF _Toc12067 \h </w:instrText>
        </w:r>
        <w:r>
          <w:fldChar w:fldCharType="separate"/>
        </w:r>
        <w:r>
          <w:t>73</w:t>
        </w:r>
        <w:r>
          <w:fldChar w:fldCharType="end"/>
        </w:r>
      </w:hyperlink>
    </w:p>
    <w:p>
      <w:pPr>
        <w:pStyle w:val="TOC2"/>
        <w:tabs>
          <w:tab w:val="right" w:leader="dot" w:pos="8306"/>
        </w:tabs>
      </w:pPr>
      <w:hyperlink w:anchor="_Toc22749" w:history="1">
        <w:r>
          <w:rPr>
            <w:rFonts w:ascii="仿宋" w:eastAsia="仿宋" w:hAnsi="仿宋" w:cs="仿宋" w:hint="eastAsia"/>
            <w:lang w:eastAsia="zh-CN"/>
          </w:rPr>
          <w:t>(一)、生产控制与质量管理</w:t>
        </w:r>
        <w:r>
          <w:tab/>
        </w:r>
        <w:r>
          <w:fldChar w:fldCharType="begin"/>
        </w:r>
        <w:r>
          <w:instrText xml:space="preserve"> PAGEREF _Toc22749 \h </w:instrText>
        </w:r>
        <w:r>
          <w:fldChar w:fldCharType="separate"/>
        </w:r>
        <w:r>
          <w:t>73</w:t>
        </w:r>
        <w:r>
          <w:fldChar w:fldCharType="end"/>
        </w:r>
      </w:hyperlink>
    </w:p>
    <w:p>
      <w:pPr>
        <w:pStyle w:val="TOC2"/>
        <w:tabs>
          <w:tab w:val="right" w:leader="dot" w:pos="8306"/>
        </w:tabs>
      </w:pPr>
      <w:hyperlink w:anchor="_Toc24994" w:history="1">
        <w:r>
          <w:rPr>
            <w:rFonts w:ascii="仿宋" w:eastAsia="仿宋" w:hAnsi="仿宋" w:cs="仿宋" w:hint="eastAsia"/>
            <w:lang w:eastAsia="zh-CN"/>
          </w:rPr>
          <w:t>(二)、生产计划与实施</w:t>
        </w:r>
        <w:r>
          <w:tab/>
        </w:r>
        <w:r>
          <w:fldChar w:fldCharType="begin"/>
        </w:r>
        <w:r>
          <w:instrText xml:space="preserve"> PAGEREF _Toc24994 \h </w:instrText>
        </w:r>
        <w:r>
          <w:fldChar w:fldCharType="separate"/>
        </w:r>
        <w:r>
          <w:t>75</w:t>
        </w:r>
        <w:r>
          <w:fldChar w:fldCharType="end"/>
        </w:r>
      </w:hyperlink>
    </w:p>
    <w:p>
      <w:pPr>
        <w:pStyle w:val="TOC2"/>
        <w:tabs>
          <w:tab w:val="right" w:leader="dot" w:pos="8306"/>
        </w:tabs>
      </w:pPr>
      <w:hyperlink w:anchor="_Toc8100" w:history="1">
        <w:r>
          <w:rPr>
            <w:rFonts w:ascii="仿宋" w:eastAsia="仿宋" w:hAnsi="仿宋" w:cs="仿宋" w:hint="eastAsia"/>
            <w:lang w:eastAsia="zh-CN"/>
          </w:rPr>
          <w:t>(三)、生产效率与成本控制</w:t>
        </w:r>
        <w:r>
          <w:tab/>
        </w:r>
        <w:r>
          <w:fldChar w:fldCharType="begin"/>
        </w:r>
        <w:r>
          <w:instrText xml:space="preserve"> PAGEREF _Toc8100 \h </w:instrText>
        </w:r>
        <w:r>
          <w:fldChar w:fldCharType="separate"/>
        </w:r>
        <w:r>
          <w:t>77</w:t>
        </w:r>
        <w:r>
          <w:fldChar w:fldCharType="end"/>
        </w:r>
      </w:hyperlink>
    </w:p>
    <w:p>
      <w:pPr>
        <w:pStyle w:val="TOC1"/>
        <w:tabs>
          <w:tab w:val="right" w:leader="dot" w:pos="8306"/>
        </w:tabs>
      </w:pPr>
      <w:hyperlink w:anchor="_Toc24090" w:history="1">
        <w:r>
          <w:rPr>
            <w:rFonts w:ascii="仿宋" w:eastAsia="仿宋" w:hAnsi="仿宋" w:cs="仿宋" w:hint="eastAsia"/>
            <w:lang w:eastAsia="zh-CN"/>
          </w:rPr>
          <w:t>十八、社会责任与可持续发展</w:t>
        </w:r>
        <w:r>
          <w:tab/>
        </w:r>
        <w:r>
          <w:fldChar w:fldCharType="begin"/>
        </w:r>
        <w:r>
          <w:instrText xml:space="preserve"> PAGEREF _Toc24090 \h </w:instrText>
        </w:r>
        <w:r>
          <w:fldChar w:fldCharType="separate"/>
        </w:r>
        <w:r>
          <w:t>79</w:t>
        </w:r>
        <w:r>
          <w:fldChar w:fldCharType="end"/>
        </w:r>
      </w:hyperlink>
    </w:p>
    <w:p>
      <w:pPr>
        <w:pStyle w:val="TOC2"/>
        <w:tabs>
          <w:tab w:val="right" w:leader="dot" w:pos="8306"/>
        </w:tabs>
      </w:pPr>
      <w:hyperlink w:anchor="_Toc29942" w:history="1">
        <w:r>
          <w:rPr>
            <w:rFonts w:ascii="仿宋" w:eastAsia="仿宋" w:hAnsi="仿宋" w:cs="仿宋" w:hint="eastAsia"/>
            <w:lang w:eastAsia="zh-CN"/>
          </w:rPr>
          <w:t>(一)、社会责任理念</w:t>
        </w:r>
        <w:r>
          <w:tab/>
        </w:r>
        <w:r>
          <w:fldChar w:fldCharType="begin"/>
        </w:r>
        <w:r>
          <w:instrText xml:space="preserve"> PAGEREF _Toc29942 \h </w:instrText>
        </w:r>
        <w:r>
          <w:fldChar w:fldCharType="separate"/>
        </w:r>
        <w:r>
          <w:t>79</w:t>
        </w:r>
        <w:r>
          <w:fldChar w:fldCharType="end"/>
        </w:r>
      </w:hyperlink>
    </w:p>
    <w:p>
      <w:pPr>
        <w:pStyle w:val="TOC2"/>
        <w:tabs>
          <w:tab w:val="right" w:leader="dot" w:pos="8306"/>
        </w:tabs>
      </w:pPr>
      <w:hyperlink w:anchor="_Toc18071" w:history="1">
        <w:r>
          <w:rPr>
            <w:rFonts w:ascii="仿宋" w:eastAsia="仿宋" w:hAnsi="仿宋" w:cs="仿宋" w:hint="eastAsia"/>
            <w:lang w:eastAsia="zh-CN"/>
          </w:rPr>
          <w:t>(二)、可持续发展策略</w:t>
        </w:r>
        <w:r>
          <w:tab/>
        </w:r>
        <w:r>
          <w:fldChar w:fldCharType="begin"/>
        </w:r>
        <w:r>
          <w:instrText xml:space="preserve"> PAGEREF _Toc18071 \h </w:instrText>
        </w:r>
        <w:r>
          <w:fldChar w:fldCharType="separate"/>
        </w:r>
        <w:r>
          <w:t>80</w:t>
        </w:r>
        <w:r>
          <w:fldChar w:fldCharType="end"/>
        </w:r>
      </w:hyperlink>
    </w:p>
    <w:p>
      <w:pPr>
        <w:pStyle w:val="TOC2"/>
        <w:tabs>
          <w:tab w:val="right" w:leader="dot" w:pos="8306"/>
        </w:tabs>
      </w:pPr>
      <w:hyperlink w:anchor="_Toc10312" w:history="1">
        <w:r>
          <w:rPr>
            <w:rFonts w:ascii="仿宋" w:eastAsia="仿宋" w:hAnsi="仿宋" w:cs="仿宋" w:hint="eastAsia"/>
            <w:lang w:eastAsia="zh-CN"/>
          </w:rPr>
          <w:t>(三)、社会责任实施方案</w:t>
        </w:r>
        <w:r>
          <w:tab/>
        </w:r>
        <w:r>
          <w:fldChar w:fldCharType="begin"/>
        </w:r>
        <w:r>
          <w:instrText xml:space="preserve"> PAGEREF _Toc10312 \h </w:instrText>
        </w:r>
        <w:r>
          <w:fldChar w:fldCharType="separate"/>
        </w:r>
        <w:r>
          <w:t>81</w:t>
        </w:r>
        <w:r>
          <w:fldChar w:fldCharType="end"/>
        </w:r>
      </w:hyperlink>
    </w:p>
    <w:p>
      <w:pPr>
        <w:pStyle w:val="TOC2"/>
        <w:tabs>
          <w:tab w:val="right" w:leader="dot" w:pos="8306"/>
        </w:tabs>
      </w:pPr>
      <w:hyperlink w:anchor="_Toc29677" w:history="1">
        <w:r>
          <w:rPr>
            <w:rFonts w:ascii="仿宋" w:eastAsia="仿宋" w:hAnsi="仿宋" w:cs="仿宋" w:hint="eastAsia"/>
            <w:lang w:eastAsia="zh-CN"/>
          </w:rPr>
          <w:t>(四)、社会影响评估</w:t>
        </w:r>
        <w:r>
          <w:tab/>
        </w:r>
        <w:r>
          <w:fldChar w:fldCharType="begin"/>
        </w:r>
        <w:r>
          <w:instrText xml:space="preserve"> PAGEREF _Toc29677 \h </w:instrText>
        </w:r>
        <w:r>
          <w:fldChar w:fldCharType="separate"/>
        </w:r>
        <w:r>
          <w:t>83</w:t>
        </w:r>
        <w:r>
          <w:fldChar w:fldCharType="end"/>
        </w:r>
      </w:hyperlink>
    </w:p>
    <w:p>
      <w:pPr>
        <w:pStyle w:val="TOC2"/>
        <w:tabs>
          <w:tab w:val="right" w:leader="dot" w:pos="8306"/>
        </w:tabs>
      </w:pPr>
      <w:hyperlink w:anchor="_Toc8578" w:history="1">
        <w:r>
          <w:rPr>
            <w:rFonts w:ascii="仿宋" w:eastAsia="仿宋" w:hAnsi="仿宋" w:cs="仿宋" w:hint="eastAsia"/>
            <w:lang w:eastAsia="zh-CN"/>
          </w:rPr>
          <w:t>(五)、环保与绿色发展</w:t>
        </w:r>
        <w:r>
          <w:tab/>
        </w:r>
        <w:r>
          <w:fldChar w:fldCharType="begin"/>
        </w:r>
        <w:r>
          <w:instrText xml:space="preserve"> PAGEREF _Toc8578 \h </w:instrText>
        </w:r>
        <w:r>
          <w:fldChar w:fldCharType="separate"/>
        </w:r>
        <w:r>
          <w:t>84</w:t>
        </w:r>
        <w:r>
          <w:fldChar w:fldCharType="end"/>
        </w:r>
      </w:hyperlink>
    </w:p>
    <w:p>
      <w:pPr>
        <w:pStyle w:val="TOC2"/>
        <w:tabs>
          <w:tab w:val="right" w:leader="dot" w:pos="8306"/>
        </w:tabs>
      </w:pPr>
      <w:hyperlink w:anchor="_Toc32548" w:history="1">
        <w:r>
          <w:rPr>
            <w:rFonts w:ascii="仿宋" w:eastAsia="仿宋" w:hAnsi="仿宋" w:cs="仿宋" w:hint="eastAsia"/>
            <w:lang w:eastAsia="zh-CN"/>
          </w:rPr>
          <w:t>(六)、社会责任履行</w:t>
        </w:r>
        <w:r>
          <w:tab/>
        </w:r>
        <w:r>
          <w:fldChar w:fldCharType="begin"/>
        </w:r>
        <w:r>
          <w:instrText xml:space="preserve"> PAGEREF _Toc32548 \h </w:instrText>
        </w:r>
        <w:r>
          <w:fldChar w:fldCharType="separate"/>
        </w:r>
        <w:r>
          <w:t>85</w:t>
        </w:r>
        <w:r>
          <w:fldChar w:fldCharType="end"/>
        </w:r>
      </w:hyperlink>
    </w:p>
    <w:p>
      <w:pPr>
        <w:pStyle w:val="TOC2"/>
        <w:tabs>
          <w:tab w:val="right" w:leader="dot" w:pos="8306"/>
        </w:tabs>
      </w:pPr>
      <w:hyperlink w:anchor="_Toc11084" w:history="1">
        <w:r>
          <w:rPr>
            <w:rFonts w:ascii="仿宋" w:eastAsia="仿宋" w:hAnsi="仿宋" w:cs="仿宋" w:hint="eastAsia"/>
            <w:lang w:eastAsia="zh-CN"/>
          </w:rPr>
          <w:t>(七)、可持续供应链管理</w:t>
        </w:r>
        <w:r>
          <w:tab/>
        </w:r>
        <w:r>
          <w:fldChar w:fldCharType="begin"/>
        </w:r>
        <w:r>
          <w:instrText xml:space="preserve"> PAGEREF _Toc11084 \h </w:instrText>
        </w:r>
        <w:r>
          <w:fldChar w:fldCharType="separate"/>
        </w:r>
        <w:r>
          <w:t>86</w:t>
        </w:r>
        <w:r>
          <w:fldChar w:fldCharType="end"/>
        </w:r>
      </w:hyperlink>
    </w:p>
    <w:p>
      <w:pPr>
        <w:pStyle w:val="TOC2"/>
        <w:tabs>
          <w:tab w:val="right" w:leader="dot" w:pos="8306"/>
        </w:tabs>
      </w:pPr>
      <w:hyperlink w:anchor="_Toc12055" w:history="1">
        <w:r>
          <w:rPr>
            <w:rFonts w:ascii="仿宋" w:eastAsia="仿宋" w:hAnsi="仿宋" w:cs="仿宋" w:hint="eastAsia"/>
            <w:lang w:eastAsia="zh-CN"/>
          </w:rPr>
          <w:t>(八)、员工可持续发展计划</w:t>
        </w:r>
        <w:r>
          <w:tab/>
        </w:r>
        <w:r>
          <w:fldChar w:fldCharType="begin"/>
        </w:r>
        <w:r>
          <w:instrText xml:space="preserve"> PAGEREF _Toc12055 \h </w:instrText>
        </w:r>
        <w:r>
          <w:fldChar w:fldCharType="separate"/>
        </w:r>
        <w:r>
          <w:t>87</w:t>
        </w:r>
        <w:r>
          <w:fldChar w:fldCharType="end"/>
        </w:r>
      </w:hyperlink>
    </w:p>
    <w:p>
      <w:pPr>
        <w:pStyle w:val="TOC1"/>
        <w:tabs>
          <w:tab w:val="right" w:leader="dot" w:pos="8306"/>
        </w:tabs>
      </w:pPr>
      <w:hyperlink w:anchor="_Toc17567" w:history="1">
        <w:r>
          <w:rPr>
            <w:rFonts w:ascii="仿宋" w:eastAsia="仿宋" w:hAnsi="仿宋" w:cs="仿宋" w:hint="eastAsia"/>
            <w:lang w:eastAsia="zh-CN"/>
          </w:rPr>
          <w:t>十九、风险识别与分类</w:t>
        </w:r>
        <w:r>
          <w:tab/>
        </w:r>
        <w:r>
          <w:fldChar w:fldCharType="begin"/>
        </w:r>
        <w:r>
          <w:instrText xml:space="preserve"> PAGEREF _Toc17567 \h </w:instrText>
        </w:r>
        <w:r>
          <w:fldChar w:fldCharType="separate"/>
        </w:r>
        <w:r>
          <w:t>88</w:t>
        </w:r>
        <w:r>
          <w:fldChar w:fldCharType="end"/>
        </w:r>
      </w:hyperlink>
    </w:p>
    <w:p>
      <w:pPr>
        <w:pStyle w:val="TOC2"/>
        <w:tabs>
          <w:tab w:val="right" w:leader="dot" w:pos="8306"/>
        </w:tabs>
      </w:pPr>
      <w:hyperlink w:anchor="_Toc13376" w:history="1">
        <w:r>
          <w:rPr>
            <w:rFonts w:ascii="仿宋" w:eastAsia="仿宋" w:hAnsi="仿宋" w:cs="仿宋" w:hint="eastAsia"/>
            <w:lang w:eastAsia="zh-CN"/>
          </w:rPr>
          <w:t>(一)、风险识别</w:t>
        </w:r>
        <w:r>
          <w:tab/>
        </w:r>
        <w:r>
          <w:fldChar w:fldCharType="begin"/>
        </w:r>
        <w:r>
          <w:instrText xml:space="preserve"> PAGEREF _Toc13376 \h </w:instrText>
        </w:r>
        <w:r>
          <w:fldChar w:fldCharType="separate"/>
        </w:r>
        <w:r>
          <w:t>88</w:t>
        </w:r>
        <w:r>
          <w:fldChar w:fldCharType="end"/>
        </w:r>
      </w:hyperlink>
    </w:p>
    <w:p>
      <w:pPr>
        <w:pStyle w:val="TOC2"/>
        <w:tabs>
          <w:tab w:val="right" w:leader="dot" w:pos="8306"/>
        </w:tabs>
      </w:pPr>
      <w:hyperlink w:anchor="_Toc23525" w:history="1">
        <w:r>
          <w:rPr>
            <w:rFonts w:ascii="仿宋" w:eastAsia="仿宋" w:hAnsi="仿宋" w:cs="仿宋" w:hint="eastAsia"/>
            <w:lang w:eastAsia="zh-CN"/>
          </w:rPr>
          <w:t>(二)、风险分类</w:t>
        </w:r>
        <w:r>
          <w:tab/>
        </w:r>
        <w:r>
          <w:fldChar w:fldCharType="begin"/>
        </w:r>
        <w:r>
          <w:instrText xml:space="preserve"> PAGEREF _Toc23525 \h </w:instrText>
        </w:r>
        <w:r>
          <w:fldChar w:fldCharType="separate"/>
        </w:r>
        <w:r>
          <w:t>89</w:t>
        </w:r>
        <w:r>
          <w:fldChar w:fldCharType="end"/>
        </w:r>
      </w:hyperlink>
    </w:p>
    <w:p>
      <w:pPr>
        <w:pStyle w:val="TOC1"/>
        <w:tabs>
          <w:tab w:val="right" w:leader="dot" w:pos="8306"/>
        </w:tabs>
      </w:pPr>
      <w:hyperlink w:anchor="_Toc11214" w:history="1">
        <w:r>
          <w:rPr>
            <w:rFonts w:ascii="仿宋" w:eastAsia="仿宋" w:hAnsi="仿宋" w:cs="仿宋" w:hint="eastAsia"/>
            <w:lang w:eastAsia="zh-CN"/>
          </w:rPr>
          <w:t>二十、教育培训项目环境保护</w:t>
        </w:r>
        <w:r>
          <w:tab/>
        </w:r>
        <w:r>
          <w:fldChar w:fldCharType="begin"/>
        </w:r>
        <w:r>
          <w:instrText xml:space="preserve"> PAGEREF _Toc11214 \h </w:instrText>
        </w:r>
        <w:r>
          <w:fldChar w:fldCharType="separate"/>
        </w:r>
        <w:r>
          <w:t>91</w:t>
        </w:r>
        <w:r>
          <w:fldChar w:fldCharType="end"/>
        </w:r>
      </w:hyperlink>
    </w:p>
    <w:p>
      <w:pPr>
        <w:pStyle w:val="TOC2"/>
        <w:tabs>
          <w:tab w:val="right" w:leader="dot" w:pos="8306"/>
        </w:tabs>
      </w:pPr>
      <w:hyperlink w:anchor="_Toc10297" w:history="1">
        <w:r>
          <w:rPr>
            <w:rFonts w:ascii="仿宋" w:eastAsia="仿宋" w:hAnsi="仿宋" w:cs="仿宋" w:hint="eastAsia"/>
            <w:lang w:eastAsia="zh-CN"/>
          </w:rPr>
          <w:t>(一)、教育培训项目环境影响评估</w:t>
        </w:r>
        <w:r>
          <w:tab/>
        </w:r>
        <w:r>
          <w:fldChar w:fldCharType="begin"/>
        </w:r>
        <w:r>
          <w:instrText xml:space="preserve"> PAGEREF _Toc10297 \h </w:instrText>
        </w:r>
        <w:r>
          <w:fldChar w:fldCharType="separate"/>
        </w:r>
        <w:r>
          <w:t>91</w:t>
        </w:r>
        <w:r>
          <w:fldChar w:fldCharType="end"/>
        </w:r>
      </w:hyperlink>
    </w:p>
    <w:p>
      <w:pPr>
        <w:pStyle w:val="TOC2"/>
        <w:tabs>
          <w:tab w:val="right" w:leader="dot" w:pos="8306"/>
        </w:tabs>
      </w:pPr>
      <w:hyperlink w:anchor="_Toc27762" w:history="1">
        <w:r>
          <w:rPr>
            <w:rFonts w:ascii="仿宋" w:eastAsia="仿宋" w:hAnsi="仿宋" w:cs="仿宋" w:hint="eastAsia"/>
            <w:lang w:eastAsia="zh-CN"/>
          </w:rPr>
          <w:t>(二)、环境保护措施与方案</w:t>
        </w:r>
        <w:r>
          <w:tab/>
        </w:r>
        <w:r>
          <w:fldChar w:fldCharType="begin"/>
        </w:r>
        <w:r>
          <w:instrText xml:space="preserve"> PAGEREF _Toc27762 \h </w:instrText>
        </w:r>
        <w:r>
          <w:fldChar w:fldCharType="separate"/>
        </w:r>
        <w:r>
          <w:t>93</w:t>
        </w:r>
        <w:r>
          <w:fldChar w:fldCharType="end"/>
        </w:r>
      </w:hyperlink>
    </w:p>
    <w:p>
      <w:pPr>
        <w:pStyle w:val="TOC2"/>
        <w:tabs>
          <w:tab w:val="right" w:leader="dot" w:pos="8306"/>
        </w:tabs>
      </w:pPr>
      <w:hyperlink w:anchor="_Toc14725" w:history="1">
        <w:r>
          <w:rPr>
            <w:rFonts w:ascii="仿宋" w:eastAsia="仿宋" w:hAnsi="仿宋" w:cs="仿宋" w:hint="eastAsia"/>
            <w:lang w:eastAsia="zh-CN"/>
          </w:rPr>
          <w:t>(三)、生态恢复与补偿措施</w:t>
        </w:r>
        <w:r>
          <w:tab/>
        </w:r>
        <w:r>
          <w:fldChar w:fldCharType="begin"/>
        </w:r>
        <w:r>
          <w:instrText xml:space="preserve"> PAGEREF _Toc14725 \h </w:instrText>
        </w:r>
        <w:r>
          <w:fldChar w:fldCharType="separate"/>
        </w:r>
        <w:r>
          <w:t>94</w:t>
        </w:r>
        <w:r>
          <w:fldChar w:fldCharType="end"/>
        </w:r>
      </w:hyperlink>
    </w:p>
    <w:p>
      <w:pPr>
        <w:pStyle w:val="TOC2"/>
        <w:tabs>
          <w:tab w:val="right" w:leader="dot" w:pos="8306"/>
        </w:tabs>
      </w:pPr>
      <w:hyperlink w:anchor="_Toc29319" w:history="1">
        <w:r>
          <w:rPr>
            <w:rFonts w:ascii="仿宋" w:eastAsia="仿宋" w:hAnsi="仿宋" w:cs="仿宋" w:hint="eastAsia"/>
            <w:lang w:eastAsia="zh-CN"/>
          </w:rPr>
          <w:t>(四)、环境保护监测与评估</w:t>
        </w:r>
        <w:r>
          <w:tab/>
        </w:r>
        <w:r>
          <w:fldChar w:fldCharType="begin"/>
        </w:r>
        <w:r>
          <w:instrText xml:space="preserve"> PAGEREF _Toc29319 \h </w:instrText>
        </w:r>
        <w:r>
          <w:fldChar w:fldCharType="separate"/>
        </w:r>
        <w:r>
          <w:t>96</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39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31970"/>
      <w:r>
        <w:rPr>
          <w:rFonts w:ascii="仿宋" w:eastAsia="仿宋" w:hAnsi="仿宋" w:cs="仿宋" w:hint="eastAsia"/>
          <w:sz w:val="28"/>
          <w:lang w:eastAsia="zh-CN"/>
        </w:rPr>
        <w:t>一、技术方案</w:t>
      </w:r>
      <w:bookmarkEnd w:id="2"/>
    </w:p>
    <w:p>
      <w:pPr>
        <w:pStyle w:val="Heading2"/>
        <w:rPr>
          <w:rFonts w:ascii="仿宋" w:eastAsia="仿宋" w:hAnsi="仿宋" w:cs="仿宋" w:hint="eastAsia"/>
          <w:lang w:eastAsia="zh-CN"/>
        </w:rPr>
      </w:pPr>
      <w:bookmarkStart w:id="3" w:name="_Toc20033"/>
      <w:r>
        <w:rPr>
          <w:rFonts w:ascii="仿宋" w:eastAsia="仿宋" w:hAnsi="仿宋" w:cs="仿宋" w:hint="eastAsia"/>
          <w:lang w:eastAsia="zh-CN"/>
        </w:rPr>
        <w:t>(一)、企业技术研发分析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企业技术研发分析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的新产品开发在实现市场占有率最大化和加速核心业务跨越式发展方面起着至关重要的作用。为了成功实施这一企业发展战略，我们将重点关注以下几个关键领域的技术创新和管理实践：技术创新战略、市场营销战略、人才战略和品牌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技术创新战略： 我们致力于建立持续的科技创新机制。这包括不断引入现代国际化的管理方法，确保从产品规划、开发、技术研究、工艺设计、试制阶段到最终生产全过程的科研管理体系的一体化。通过科研管理的闭环，我们能够有序进行市场调研、产品规划、新产品开发、试制、性能验证、产品完善，最终实现批量生产。这一综合性方法有助于确保技术创新的连贯性和高效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https://d.book118.com/808007071074006042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教育培训项目融资计划书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教育培训项目融资计划书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教育培训项目融资计划书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教育培训项目融资计划书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教育培训项目融资计划书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9D24737"/>
    <w:rsid w:val="4593521B"/>
    <w:rsid w:val="69D24737"/>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08007071074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2024-02-23T03:25:00Z</dcterms:created>
  <dcterms:modified xsi:type="dcterms:W3CDTF">2024-02-23T03:25:26Z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9EFAF10702A3477C91AE4C4C908933D7_11</vt:lpwstr>
  </property>
  <property fmtid="{D5CDD505-2E9C-101B-9397-08002B2CF9AE}" pid="3" name="KSOProductBuildVer">
    <vt:lpwstr>2052-12.1.0.16250</vt:lpwstr>
  </property>
</Properties>
</file>