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全球旅行相关行业公司成立报告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45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_Toc22459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00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_Toc22900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_Toc2110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9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_Toc27696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_Toc2779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2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_Toc15626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03" w:history="1">
        <w:r>
          <w:rPr>
            <w:rFonts w:ascii="仿宋" w:eastAsia="仿宋" w:hAnsi="仿宋" w:cs="仿宋" w:hint="eastAsia"/>
            <w:lang w:eastAsia="zh-CN"/>
          </w:rPr>
          <w:t>二、全球旅行项目概况</w:t>
        </w:r>
        <w:r>
          <w:tab/>
        </w:r>
        <w:r>
          <w:fldChar w:fldCharType="begin"/>
        </w:r>
        <w:r>
          <w:instrText xml:space="preserve"> PAGEREF _Toc29403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03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_Toc18303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60" w:history="1">
        <w:r>
          <w:rPr>
            <w:rFonts w:ascii="仿宋" w:eastAsia="仿宋" w:hAnsi="仿宋" w:cs="仿宋" w:hint="eastAsia"/>
            <w:lang w:eastAsia="zh-CN"/>
          </w:rPr>
          <w:t>(二)、全球旅行项目提出的理由</w:t>
        </w:r>
        <w:r>
          <w:tab/>
        </w:r>
        <w:r>
          <w:fldChar w:fldCharType="begin"/>
        </w:r>
        <w:r>
          <w:instrText xml:space="preserve"> PAGEREF _Toc5560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64" w:history="1">
        <w:r>
          <w:rPr>
            <w:rFonts w:ascii="仿宋" w:eastAsia="仿宋" w:hAnsi="仿宋" w:cs="仿宋" w:hint="eastAsia"/>
            <w:lang w:eastAsia="zh-CN"/>
          </w:rPr>
          <w:t>(三)、全球旅行项目选址</w:t>
        </w:r>
        <w:r>
          <w:tab/>
        </w:r>
        <w:r>
          <w:fldChar w:fldCharType="begin"/>
        </w:r>
        <w:r>
          <w:instrText xml:space="preserve"> PAGEREF _Toc31564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81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_Toc31681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41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_Toc16641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84" w:history="1">
        <w:r>
          <w:rPr>
            <w:rFonts w:ascii="仿宋" w:eastAsia="仿宋" w:hAnsi="仿宋" w:cs="仿宋" w:hint="eastAsia"/>
            <w:lang w:eastAsia="zh-CN"/>
          </w:rPr>
          <w:t>(六)、全球旅行项目投资</w:t>
        </w:r>
        <w:r>
          <w:tab/>
        </w:r>
        <w:r>
          <w:fldChar w:fldCharType="begin"/>
        </w:r>
        <w:r>
          <w:instrText xml:space="preserve"> PAGEREF _Toc20184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99" w:history="1">
        <w:r>
          <w:rPr>
            <w:rFonts w:ascii="仿宋" w:eastAsia="仿宋" w:hAnsi="仿宋" w:cs="仿宋" w:hint="eastAsia"/>
            <w:lang w:eastAsia="zh-CN"/>
          </w:rPr>
          <w:t>(七)、全球旅行项目进度规划</w:t>
        </w:r>
        <w:r>
          <w:tab/>
        </w:r>
        <w:r>
          <w:fldChar w:fldCharType="begin"/>
        </w:r>
        <w:r>
          <w:instrText xml:space="preserve"> PAGEREF _Toc14399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_Toc57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48" w:history="1">
        <w:r>
          <w:rPr>
            <w:rFonts w:ascii="仿宋" w:eastAsia="仿宋" w:hAnsi="仿宋" w:cs="仿宋" w:hint="eastAsia"/>
            <w:lang w:eastAsia="zh-CN"/>
          </w:rPr>
          <w:t>(九)、全球旅行项目综合评价</w:t>
        </w:r>
        <w:r>
          <w:tab/>
        </w:r>
        <w:r>
          <w:fldChar w:fldCharType="begin"/>
        </w:r>
        <w:r>
          <w:instrText xml:space="preserve"> PAGEREF _Toc9448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69" w:history="1">
        <w:r>
          <w:rPr>
            <w:rFonts w:ascii="仿宋" w:eastAsia="仿宋" w:hAnsi="仿宋" w:cs="仿宋" w:hint="eastAsia"/>
            <w:lang w:eastAsia="zh-CN"/>
          </w:rPr>
          <w:t>三、全球旅行筹建公司基本信息</w:t>
        </w:r>
        <w:r>
          <w:tab/>
        </w:r>
        <w:r>
          <w:fldChar w:fldCharType="begin"/>
        </w:r>
        <w:r>
          <w:instrText xml:space="preserve"> PAGEREF _Toc25969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3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_Toc27337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3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_Toc19932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8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_Toc13183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2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_Toc23922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9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_Toc30894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5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_Toc7856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50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_Toc15550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1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_Toc3271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5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_Toc20158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39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_Toc8339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8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_Toc6683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1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_Toc32217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6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_Toc18764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_Toc3037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9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_Toc31394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_Toc23381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_Toc225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93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_Toc3393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40" w:history="1">
        <w:r>
          <w:rPr>
            <w:rFonts w:ascii="仿宋" w:eastAsia="仿宋" w:hAnsi="仿宋" w:cs="仿宋" w:hint="eastAsia"/>
            <w:lang w:eastAsia="zh-CN"/>
          </w:rPr>
          <w:t>(一)、全球旅行项目进度安排</w:t>
        </w:r>
        <w:r>
          <w:tab/>
        </w:r>
        <w:r>
          <w:fldChar w:fldCharType="begin"/>
        </w:r>
        <w:r>
          <w:instrText xml:space="preserve"> PAGEREF _Toc13640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35" w:history="1">
        <w:r>
          <w:rPr>
            <w:rFonts w:ascii="仿宋" w:eastAsia="仿宋" w:hAnsi="仿宋" w:cs="仿宋" w:hint="eastAsia"/>
            <w:lang w:eastAsia="zh-CN"/>
          </w:rPr>
          <w:t>(二)、全球旅行项目实施保障措施</w:t>
        </w:r>
        <w:r>
          <w:tab/>
        </w:r>
        <w:r>
          <w:fldChar w:fldCharType="begin"/>
        </w:r>
        <w:r>
          <w:instrText xml:space="preserve"> PAGEREF _Toc18735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74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_Toc20274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_Toc1780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0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_Toc5501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9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_Toc20198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27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_Toc8272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2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_Toc27921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1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_Toc22016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8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_Toc14089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3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_Toc25631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0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_Toc16701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6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_Toc15863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_Toc2042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2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_Toc13321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6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_Toc29063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83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_Toc5183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1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_Toc31218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_Toc243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2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_Toc7825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09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_Toc23809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53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_Toc3653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2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_Toc23920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1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_Toc3317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1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_Toc5510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40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_Toc11240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89" w:history="1">
        <w:r>
          <w:rPr>
            <w:rFonts w:ascii="仿宋" w:eastAsia="仿宋" w:hAnsi="仿宋" w:cs="仿宋" w:hint="eastAsia"/>
            <w:lang w:eastAsia="zh-CN"/>
          </w:rPr>
          <w:t>(五)、全球旅行项目总投资</w:t>
        </w:r>
        <w:r>
          <w:tab/>
        </w:r>
        <w:r>
          <w:fldChar w:fldCharType="begin"/>
        </w:r>
        <w:r>
          <w:instrText xml:space="preserve"> PAGEREF _Toc14389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9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_Toc17890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64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_Toc25164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04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_Toc25904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6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_Toc6862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1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_Toc11014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33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_Toc25433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64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_Toc19164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27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_Toc16527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3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_Toc433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11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_Toc8911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58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_Toc28758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04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_Toc6604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47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_Toc14647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29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_Toc20929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4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_Toc1334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17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_Toc3917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22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_Toc28822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45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_Toc18245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48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_Toc10248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52" w:history="1">
        <w:r>
          <w:rPr>
            <w:rFonts w:ascii="仿宋" w:eastAsia="仿宋" w:hAnsi="仿宋" w:cs="仿宋" w:hint="eastAsia"/>
            <w:lang w:eastAsia="zh-CN"/>
          </w:rPr>
          <w:t>十四、推进公司成立的必要性分析</w:t>
        </w:r>
        <w:r>
          <w:tab/>
        </w:r>
        <w:r>
          <w:fldChar w:fldCharType="begin"/>
        </w:r>
        <w:r>
          <w:instrText xml:space="preserve"> PAGEREF _Toc6652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00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_Toc32600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4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_Toc30154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95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_Toc22095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45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2900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10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https://d.book118.com/808020111056006027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全球旅行相关行业公司成立报告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全球旅行相关行业公司成立报告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全球旅行相关行业公司成立报告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全球旅行相关行业公司成立报告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全球旅行相关行业公司成立报告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08020111056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2024-01-14T21:03:00Z</dcterms:created>
  <dcterms:modified xsi:type="dcterms:W3CDTF">2024-01-14T21:03:32Z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C4393541ADC24C758055D8070175CFEE_11</vt:lpwstr>
  </property>
  <property fmtid="{D5CDD505-2E9C-101B-9397-08002B2CF9AE}" pid="3" name="KSOProductBuildVer">
    <vt:lpwstr>2052-12.1.0.16120</vt:lpwstr>
  </property>
</Properties>
</file>