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油气储层保护剂项目规划设计纲要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36" w:history="1">
        <w:r>
          <w:rPr>
            <w:rFonts w:ascii="仿宋" w:eastAsia="仿宋" w:hAnsi="仿宋" w:cs="仿宋" w:hint="eastAsia"/>
            <w:lang w:eastAsia="zh-CN"/>
          </w:rPr>
          <w:t>前言</w:t>
        </w:r>
        <w:r>
          <w:tab/>
        </w:r>
        <w:r>
          <w:fldChar w:fldCharType="begin"/>
        </w:r>
        <w:r>
          <w:instrText xml:space="preserve"> PAGEREF _Toc16736 \h </w:instrText>
        </w:r>
        <w:r>
          <w:fldChar w:fldCharType="separate"/>
        </w:r>
        <w:r>
          <w:t>3</w:t>
        </w:r>
        <w:r>
          <w:fldChar w:fldCharType="end"/>
        </w:r>
      </w:hyperlink>
    </w:p>
    <w:p>
      <w:pPr>
        <w:pStyle w:val="TOC1"/>
        <w:tabs>
          <w:tab w:val="right" w:leader="dot" w:pos="8306"/>
        </w:tabs>
      </w:pPr>
      <w:hyperlink w:anchor="_Toc28211" w:history="1">
        <w:r>
          <w:rPr>
            <w:rFonts w:ascii="仿宋" w:eastAsia="仿宋" w:hAnsi="仿宋" w:cs="仿宋" w:hint="eastAsia"/>
            <w:lang w:eastAsia="zh-CN"/>
          </w:rPr>
          <w:t>一、油气储层保护剂项目选址可行性分析</w:t>
        </w:r>
        <w:r>
          <w:tab/>
        </w:r>
        <w:r>
          <w:fldChar w:fldCharType="begin"/>
        </w:r>
        <w:r>
          <w:instrText xml:space="preserve"> PAGEREF _Toc28211 \h </w:instrText>
        </w:r>
        <w:r>
          <w:fldChar w:fldCharType="separate"/>
        </w:r>
        <w:r>
          <w:t>3</w:t>
        </w:r>
        <w:r>
          <w:fldChar w:fldCharType="end"/>
        </w:r>
      </w:hyperlink>
    </w:p>
    <w:p>
      <w:pPr>
        <w:pStyle w:val="TOC2"/>
        <w:tabs>
          <w:tab w:val="right" w:leader="dot" w:pos="8306"/>
        </w:tabs>
      </w:pPr>
      <w:hyperlink w:anchor="_Toc26081" w:history="1">
        <w:r>
          <w:rPr>
            <w:rFonts w:ascii="仿宋" w:eastAsia="仿宋" w:hAnsi="仿宋" w:cs="仿宋" w:hint="eastAsia"/>
            <w:lang w:eastAsia="zh-CN"/>
          </w:rPr>
          <w:t>(一)、油气储层保护剂项目选址</w:t>
        </w:r>
        <w:r>
          <w:tab/>
        </w:r>
        <w:r>
          <w:fldChar w:fldCharType="begin"/>
        </w:r>
        <w:r>
          <w:instrText xml:space="preserve"> PAGEREF _Toc26081 \h </w:instrText>
        </w:r>
        <w:r>
          <w:fldChar w:fldCharType="separate"/>
        </w:r>
        <w:r>
          <w:t>3</w:t>
        </w:r>
        <w:r>
          <w:fldChar w:fldCharType="end"/>
        </w:r>
      </w:hyperlink>
    </w:p>
    <w:p>
      <w:pPr>
        <w:pStyle w:val="TOC2"/>
        <w:tabs>
          <w:tab w:val="right" w:leader="dot" w:pos="8306"/>
        </w:tabs>
      </w:pPr>
      <w:hyperlink w:anchor="_Toc3282" w:history="1">
        <w:r>
          <w:rPr>
            <w:rFonts w:ascii="仿宋" w:eastAsia="仿宋" w:hAnsi="仿宋" w:cs="仿宋" w:hint="eastAsia"/>
            <w:lang w:eastAsia="zh-CN"/>
          </w:rPr>
          <w:t>(二)、用地控制指标</w:t>
        </w:r>
        <w:r>
          <w:tab/>
        </w:r>
        <w:r>
          <w:fldChar w:fldCharType="begin"/>
        </w:r>
        <w:r>
          <w:instrText xml:space="preserve"> PAGEREF _Toc3282 \h </w:instrText>
        </w:r>
        <w:r>
          <w:fldChar w:fldCharType="separate"/>
        </w:r>
        <w:r>
          <w:t>3</w:t>
        </w:r>
        <w:r>
          <w:fldChar w:fldCharType="end"/>
        </w:r>
      </w:hyperlink>
    </w:p>
    <w:p>
      <w:pPr>
        <w:pStyle w:val="TOC2"/>
        <w:tabs>
          <w:tab w:val="right" w:leader="dot" w:pos="8306"/>
        </w:tabs>
      </w:pPr>
      <w:hyperlink w:anchor="_Toc5312" w:history="1">
        <w:r>
          <w:rPr>
            <w:rFonts w:ascii="仿宋" w:eastAsia="仿宋" w:hAnsi="仿宋" w:cs="仿宋" w:hint="eastAsia"/>
            <w:lang w:eastAsia="zh-CN"/>
          </w:rPr>
          <w:t>(三)、节约用地措施</w:t>
        </w:r>
        <w:r>
          <w:tab/>
        </w:r>
        <w:r>
          <w:fldChar w:fldCharType="begin"/>
        </w:r>
        <w:r>
          <w:instrText xml:space="preserve"> PAGEREF _Toc5312 \h </w:instrText>
        </w:r>
        <w:r>
          <w:fldChar w:fldCharType="separate"/>
        </w:r>
        <w:r>
          <w:t>5</w:t>
        </w:r>
        <w:r>
          <w:fldChar w:fldCharType="end"/>
        </w:r>
      </w:hyperlink>
    </w:p>
    <w:p>
      <w:pPr>
        <w:pStyle w:val="TOC2"/>
        <w:tabs>
          <w:tab w:val="right" w:leader="dot" w:pos="8306"/>
        </w:tabs>
      </w:pPr>
      <w:hyperlink w:anchor="_Toc21152" w:history="1">
        <w:r>
          <w:rPr>
            <w:rFonts w:ascii="仿宋" w:eastAsia="仿宋" w:hAnsi="仿宋" w:cs="仿宋" w:hint="eastAsia"/>
            <w:lang w:eastAsia="zh-CN"/>
          </w:rPr>
          <w:t>(四)、总图布置方案</w:t>
        </w:r>
        <w:r>
          <w:tab/>
        </w:r>
        <w:r>
          <w:fldChar w:fldCharType="begin"/>
        </w:r>
        <w:r>
          <w:instrText xml:space="preserve"> PAGEREF _Toc21152 \h </w:instrText>
        </w:r>
        <w:r>
          <w:fldChar w:fldCharType="separate"/>
        </w:r>
        <w:r>
          <w:t>6</w:t>
        </w:r>
        <w:r>
          <w:fldChar w:fldCharType="end"/>
        </w:r>
      </w:hyperlink>
    </w:p>
    <w:p>
      <w:pPr>
        <w:pStyle w:val="TOC2"/>
        <w:tabs>
          <w:tab w:val="right" w:leader="dot" w:pos="8306"/>
        </w:tabs>
      </w:pPr>
      <w:hyperlink w:anchor="_Toc29749" w:history="1">
        <w:r>
          <w:rPr>
            <w:rFonts w:ascii="仿宋" w:eastAsia="仿宋" w:hAnsi="仿宋" w:cs="仿宋" w:hint="eastAsia"/>
            <w:lang w:eastAsia="zh-CN"/>
          </w:rPr>
          <w:t>(五)、选址综合评价</w:t>
        </w:r>
        <w:r>
          <w:tab/>
        </w:r>
        <w:r>
          <w:fldChar w:fldCharType="begin"/>
        </w:r>
        <w:r>
          <w:instrText xml:space="preserve"> PAGEREF _Toc29749 \h </w:instrText>
        </w:r>
        <w:r>
          <w:fldChar w:fldCharType="separate"/>
        </w:r>
        <w:r>
          <w:t>7</w:t>
        </w:r>
        <w:r>
          <w:fldChar w:fldCharType="end"/>
        </w:r>
      </w:hyperlink>
    </w:p>
    <w:p>
      <w:pPr>
        <w:pStyle w:val="TOC1"/>
        <w:tabs>
          <w:tab w:val="right" w:leader="dot" w:pos="8306"/>
        </w:tabs>
      </w:pPr>
      <w:hyperlink w:anchor="_Toc10569" w:history="1">
        <w:r>
          <w:rPr>
            <w:rFonts w:ascii="仿宋" w:eastAsia="仿宋" w:hAnsi="仿宋" w:cs="仿宋" w:hint="eastAsia"/>
            <w:lang w:eastAsia="zh-CN"/>
          </w:rPr>
          <w:t>二、油气储层保护剂项目概论</w:t>
        </w:r>
        <w:r>
          <w:tab/>
        </w:r>
        <w:r>
          <w:fldChar w:fldCharType="begin"/>
        </w:r>
        <w:r>
          <w:instrText xml:space="preserve"> PAGEREF _Toc10569 \h </w:instrText>
        </w:r>
        <w:r>
          <w:fldChar w:fldCharType="separate"/>
        </w:r>
        <w:r>
          <w:t>8</w:t>
        </w:r>
        <w:r>
          <w:fldChar w:fldCharType="end"/>
        </w:r>
      </w:hyperlink>
    </w:p>
    <w:p>
      <w:pPr>
        <w:pStyle w:val="TOC2"/>
        <w:tabs>
          <w:tab w:val="right" w:leader="dot" w:pos="8306"/>
        </w:tabs>
      </w:pPr>
      <w:hyperlink w:anchor="_Toc31298" w:history="1">
        <w:r>
          <w:rPr>
            <w:rFonts w:ascii="仿宋" w:eastAsia="仿宋" w:hAnsi="仿宋" w:cs="仿宋" w:hint="eastAsia"/>
            <w:lang w:eastAsia="zh-CN"/>
          </w:rPr>
          <w:t>(一)、油气储层保护剂项目概况</w:t>
        </w:r>
        <w:r>
          <w:tab/>
        </w:r>
        <w:r>
          <w:fldChar w:fldCharType="begin"/>
        </w:r>
        <w:r>
          <w:instrText xml:space="preserve"> PAGEREF _Toc31298 \h </w:instrText>
        </w:r>
        <w:r>
          <w:fldChar w:fldCharType="separate"/>
        </w:r>
        <w:r>
          <w:t>8</w:t>
        </w:r>
        <w:r>
          <w:fldChar w:fldCharType="end"/>
        </w:r>
      </w:hyperlink>
    </w:p>
    <w:p>
      <w:pPr>
        <w:pStyle w:val="TOC2"/>
        <w:tabs>
          <w:tab w:val="right" w:leader="dot" w:pos="8306"/>
        </w:tabs>
      </w:pPr>
      <w:hyperlink w:anchor="_Toc15786" w:history="1">
        <w:r>
          <w:rPr>
            <w:rFonts w:ascii="仿宋" w:eastAsia="仿宋" w:hAnsi="仿宋" w:cs="仿宋" w:hint="eastAsia"/>
            <w:lang w:eastAsia="zh-CN"/>
          </w:rPr>
          <w:t>(二)、油气储层保护剂项目目标</w:t>
        </w:r>
        <w:r>
          <w:tab/>
        </w:r>
        <w:r>
          <w:fldChar w:fldCharType="begin"/>
        </w:r>
        <w:r>
          <w:instrText xml:space="preserve"> PAGEREF _Toc15786 \h </w:instrText>
        </w:r>
        <w:r>
          <w:fldChar w:fldCharType="separate"/>
        </w:r>
        <w:r>
          <w:t>11</w:t>
        </w:r>
        <w:r>
          <w:fldChar w:fldCharType="end"/>
        </w:r>
      </w:hyperlink>
    </w:p>
    <w:p>
      <w:pPr>
        <w:pStyle w:val="TOC2"/>
        <w:tabs>
          <w:tab w:val="right" w:leader="dot" w:pos="8306"/>
        </w:tabs>
      </w:pPr>
      <w:hyperlink w:anchor="_Toc31663" w:history="1">
        <w:r>
          <w:rPr>
            <w:rFonts w:ascii="仿宋" w:eastAsia="仿宋" w:hAnsi="仿宋" w:cs="仿宋" w:hint="eastAsia"/>
            <w:lang w:eastAsia="zh-CN"/>
          </w:rPr>
          <w:t>(三)、油气储层保护剂项目提出的理由</w:t>
        </w:r>
        <w:r>
          <w:tab/>
        </w:r>
        <w:r>
          <w:fldChar w:fldCharType="begin"/>
        </w:r>
        <w:r>
          <w:instrText xml:space="preserve"> PAGEREF _Toc31663 \h </w:instrText>
        </w:r>
        <w:r>
          <w:fldChar w:fldCharType="separate"/>
        </w:r>
        <w:r>
          <w:t>12</w:t>
        </w:r>
        <w:r>
          <w:fldChar w:fldCharType="end"/>
        </w:r>
      </w:hyperlink>
    </w:p>
    <w:p>
      <w:pPr>
        <w:pStyle w:val="TOC2"/>
        <w:tabs>
          <w:tab w:val="right" w:leader="dot" w:pos="8306"/>
        </w:tabs>
      </w:pPr>
      <w:hyperlink w:anchor="_Toc26456" w:history="1">
        <w:r>
          <w:rPr>
            <w:rFonts w:ascii="仿宋" w:eastAsia="仿宋" w:hAnsi="仿宋" w:cs="仿宋" w:hint="eastAsia"/>
            <w:lang w:eastAsia="zh-CN"/>
          </w:rPr>
          <w:t>(四)、油气储层保护剂项目意义</w:t>
        </w:r>
        <w:r>
          <w:tab/>
        </w:r>
        <w:r>
          <w:fldChar w:fldCharType="begin"/>
        </w:r>
        <w:r>
          <w:instrText xml:space="preserve"> PAGEREF _Toc26456 \h </w:instrText>
        </w:r>
        <w:r>
          <w:fldChar w:fldCharType="separate"/>
        </w:r>
        <w:r>
          <w:t>13</w:t>
        </w:r>
        <w:r>
          <w:fldChar w:fldCharType="end"/>
        </w:r>
      </w:hyperlink>
    </w:p>
    <w:p>
      <w:pPr>
        <w:pStyle w:val="TOC2"/>
        <w:tabs>
          <w:tab w:val="right" w:leader="dot" w:pos="8306"/>
        </w:tabs>
      </w:pPr>
      <w:hyperlink w:anchor="_Toc14304" w:history="1">
        <w:r>
          <w:rPr>
            <w:rFonts w:ascii="仿宋" w:eastAsia="仿宋" w:hAnsi="仿宋" w:cs="仿宋" w:hint="eastAsia"/>
            <w:lang w:eastAsia="zh-CN"/>
          </w:rPr>
          <w:t>(五)、油气储层保护剂项目背景</w:t>
        </w:r>
        <w:r>
          <w:tab/>
        </w:r>
        <w:r>
          <w:fldChar w:fldCharType="begin"/>
        </w:r>
        <w:r>
          <w:instrText xml:space="preserve"> PAGEREF _Toc14304 \h </w:instrText>
        </w:r>
        <w:r>
          <w:fldChar w:fldCharType="separate"/>
        </w:r>
        <w:r>
          <w:t>14</w:t>
        </w:r>
        <w:r>
          <w:fldChar w:fldCharType="end"/>
        </w:r>
      </w:hyperlink>
    </w:p>
    <w:p>
      <w:pPr>
        <w:pStyle w:val="TOC1"/>
        <w:tabs>
          <w:tab w:val="right" w:leader="dot" w:pos="8306"/>
        </w:tabs>
      </w:pPr>
      <w:hyperlink w:anchor="_Toc15789" w:history="1">
        <w:r>
          <w:rPr>
            <w:rFonts w:ascii="仿宋" w:eastAsia="仿宋" w:hAnsi="仿宋" w:cs="仿宋" w:hint="eastAsia"/>
            <w:lang w:eastAsia="zh-CN"/>
          </w:rPr>
          <w:t>三、工艺说明</w:t>
        </w:r>
        <w:r>
          <w:tab/>
        </w:r>
        <w:r>
          <w:fldChar w:fldCharType="begin"/>
        </w:r>
        <w:r>
          <w:instrText xml:space="preserve"> PAGEREF _Toc15789 \h </w:instrText>
        </w:r>
        <w:r>
          <w:fldChar w:fldCharType="separate"/>
        </w:r>
        <w:r>
          <w:t>15</w:t>
        </w:r>
        <w:r>
          <w:fldChar w:fldCharType="end"/>
        </w:r>
      </w:hyperlink>
    </w:p>
    <w:p>
      <w:pPr>
        <w:pStyle w:val="TOC2"/>
        <w:tabs>
          <w:tab w:val="right" w:leader="dot" w:pos="8306"/>
        </w:tabs>
      </w:pPr>
      <w:hyperlink w:anchor="_Toc28745" w:history="1">
        <w:r>
          <w:rPr>
            <w:rFonts w:ascii="仿宋" w:eastAsia="仿宋" w:hAnsi="仿宋" w:cs="仿宋" w:hint="eastAsia"/>
            <w:lang w:eastAsia="zh-CN"/>
          </w:rPr>
          <w:t>(一)、技术管理特点</w:t>
        </w:r>
        <w:r>
          <w:tab/>
        </w:r>
        <w:r>
          <w:fldChar w:fldCharType="begin"/>
        </w:r>
        <w:r>
          <w:instrText xml:space="preserve"> PAGEREF _Toc28745 \h </w:instrText>
        </w:r>
        <w:r>
          <w:fldChar w:fldCharType="separate"/>
        </w:r>
        <w:r>
          <w:t>15</w:t>
        </w:r>
        <w:r>
          <w:fldChar w:fldCharType="end"/>
        </w:r>
      </w:hyperlink>
    </w:p>
    <w:p>
      <w:pPr>
        <w:pStyle w:val="TOC2"/>
        <w:tabs>
          <w:tab w:val="right" w:leader="dot" w:pos="8306"/>
        </w:tabs>
      </w:pPr>
      <w:hyperlink w:anchor="_Toc19936" w:history="1">
        <w:r>
          <w:rPr>
            <w:rFonts w:ascii="仿宋" w:eastAsia="仿宋" w:hAnsi="仿宋" w:cs="仿宋" w:hint="eastAsia"/>
            <w:lang w:eastAsia="zh-CN"/>
          </w:rPr>
          <w:t>(二)、油气储层保护剂项目工艺技术设计方案</w:t>
        </w:r>
        <w:r>
          <w:tab/>
        </w:r>
        <w:r>
          <w:fldChar w:fldCharType="begin"/>
        </w:r>
        <w:r>
          <w:instrText xml:space="preserve"> PAGEREF _Toc19936 \h </w:instrText>
        </w:r>
        <w:r>
          <w:fldChar w:fldCharType="separate"/>
        </w:r>
        <w:r>
          <w:t>16</w:t>
        </w:r>
        <w:r>
          <w:fldChar w:fldCharType="end"/>
        </w:r>
      </w:hyperlink>
    </w:p>
    <w:p>
      <w:pPr>
        <w:pStyle w:val="TOC2"/>
        <w:tabs>
          <w:tab w:val="right" w:leader="dot" w:pos="8306"/>
        </w:tabs>
      </w:pPr>
      <w:hyperlink w:anchor="_Toc20618" w:history="1">
        <w:r>
          <w:rPr>
            <w:rFonts w:ascii="仿宋" w:eastAsia="仿宋" w:hAnsi="仿宋" w:cs="仿宋" w:hint="eastAsia"/>
            <w:lang w:eastAsia="zh-CN"/>
          </w:rPr>
          <w:t>(三)、设备选型方案</w:t>
        </w:r>
        <w:r>
          <w:tab/>
        </w:r>
        <w:r>
          <w:fldChar w:fldCharType="begin"/>
        </w:r>
        <w:r>
          <w:instrText xml:space="preserve"> PAGEREF _Toc20618 \h </w:instrText>
        </w:r>
        <w:r>
          <w:fldChar w:fldCharType="separate"/>
        </w:r>
        <w:r>
          <w:t>18</w:t>
        </w:r>
        <w:r>
          <w:fldChar w:fldCharType="end"/>
        </w:r>
      </w:hyperlink>
    </w:p>
    <w:p>
      <w:pPr>
        <w:pStyle w:val="TOC1"/>
        <w:tabs>
          <w:tab w:val="right" w:leader="dot" w:pos="8306"/>
        </w:tabs>
      </w:pPr>
      <w:hyperlink w:anchor="_Toc17199" w:history="1">
        <w:r>
          <w:rPr>
            <w:rFonts w:ascii="仿宋" w:eastAsia="仿宋" w:hAnsi="仿宋" w:cs="仿宋" w:hint="eastAsia"/>
            <w:lang w:eastAsia="zh-CN"/>
          </w:rPr>
          <w:t>四、产品规划分析</w:t>
        </w:r>
        <w:r>
          <w:tab/>
        </w:r>
        <w:r>
          <w:fldChar w:fldCharType="begin"/>
        </w:r>
        <w:r>
          <w:instrText xml:space="preserve"> PAGEREF _Toc17199 \h </w:instrText>
        </w:r>
        <w:r>
          <w:fldChar w:fldCharType="separate"/>
        </w:r>
        <w:r>
          <w:t>19</w:t>
        </w:r>
        <w:r>
          <w:fldChar w:fldCharType="end"/>
        </w:r>
      </w:hyperlink>
    </w:p>
    <w:p>
      <w:pPr>
        <w:pStyle w:val="TOC2"/>
        <w:tabs>
          <w:tab w:val="right" w:leader="dot" w:pos="8306"/>
        </w:tabs>
      </w:pPr>
      <w:hyperlink w:anchor="_Toc21634" w:history="1">
        <w:r>
          <w:rPr>
            <w:rFonts w:ascii="仿宋" w:eastAsia="仿宋" w:hAnsi="仿宋" w:cs="仿宋" w:hint="eastAsia"/>
            <w:lang w:eastAsia="zh-CN"/>
          </w:rPr>
          <w:t>(一)、产品规划</w:t>
        </w:r>
        <w:r>
          <w:tab/>
        </w:r>
        <w:r>
          <w:fldChar w:fldCharType="begin"/>
        </w:r>
        <w:r>
          <w:instrText xml:space="preserve"> PAGEREF _Toc21634 \h </w:instrText>
        </w:r>
        <w:r>
          <w:fldChar w:fldCharType="separate"/>
        </w:r>
        <w:r>
          <w:t>19</w:t>
        </w:r>
        <w:r>
          <w:fldChar w:fldCharType="end"/>
        </w:r>
      </w:hyperlink>
    </w:p>
    <w:p>
      <w:pPr>
        <w:pStyle w:val="TOC2"/>
        <w:tabs>
          <w:tab w:val="right" w:leader="dot" w:pos="8306"/>
        </w:tabs>
      </w:pPr>
      <w:hyperlink w:anchor="_Toc6451" w:history="1">
        <w:r>
          <w:rPr>
            <w:rFonts w:ascii="仿宋" w:eastAsia="仿宋" w:hAnsi="仿宋" w:cs="仿宋" w:hint="eastAsia"/>
            <w:lang w:eastAsia="zh-CN"/>
          </w:rPr>
          <w:t>(二)、建设规模</w:t>
        </w:r>
        <w:r>
          <w:tab/>
        </w:r>
        <w:r>
          <w:fldChar w:fldCharType="begin"/>
        </w:r>
        <w:r>
          <w:instrText xml:space="preserve"> PAGEREF _Toc6451 \h </w:instrText>
        </w:r>
        <w:r>
          <w:fldChar w:fldCharType="separate"/>
        </w:r>
        <w:r>
          <w:t>20</w:t>
        </w:r>
        <w:r>
          <w:fldChar w:fldCharType="end"/>
        </w:r>
      </w:hyperlink>
    </w:p>
    <w:p>
      <w:pPr>
        <w:pStyle w:val="TOC1"/>
        <w:tabs>
          <w:tab w:val="right" w:leader="dot" w:pos="8306"/>
        </w:tabs>
      </w:pPr>
      <w:hyperlink w:anchor="_Toc979" w:history="1">
        <w:r>
          <w:rPr>
            <w:rFonts w:ascii="仿宋" w:eastAsia="仿宋" w:hAnsi="仿宋" w:cs="仿宋" w:hint="eastAsia"/>
            <w:lang w:eastAsia="zh-CN"/>
          </w:rPr>
          <w:t>五、油气储层保护剂项目建设背景及必要性分析</w:t>
        </w:r>
        <w:r>
          <w:tab/>
        </w:r>
        <w:r>
          <w:fldChar w:fldCharType="begin"/>
        </w:r>
        <w:r>
          <w:instrText xml:space="preserve"> PAGEREF _Toc979 \h </w:instrText>
        </w:r>
        <w:r>
          <w:fldChar w:fldCharType="separate"/>
        </w:r>
        <w:r>
          <w:t>21</w:t>
        </w:r>
        <w:r>
          <w:fldChar w:fldCharType="end"/>
        </w:r>
      </w:hyperlink>
    </w:p>
    <w:p>
      <w:pPr>
        <w:pStyle w:val="TOC2"/>
        <w:tabs>
          <w:tab w:val="right" w:leader="dot" w:pos="8306"/>
        </w:tabs>
      </w:pPr>
      <w:hyperlink w:anchor="_Toc29124" w:history="1">
        <w:r>
          <w:rPr>
            <w:rFonts w:ascii="仿宋" w:eastAsia="仿宋" w:hAnsi="仿宋" w:cs="仿宋" w:hint="eastAsia"/>
            <w:lang w:eastAsia="zh-CN"/>
          </w:rPr>
          <w:t>(一)、油气储层保护剂项目背景分析</w:t>
        </w:r>
        <w:r>
          <w:tab/>
        </w:r>
        <w:r>
          <w:fldChar w:fldCharType="begin"/>
        </w:r>
        <w:r>
          <w:instrText xml:space="preserve"> PAGEREF _Toc29124 \h </w:instrText>
        </w:r>
        <w:r>
          <w:fldChar w:fldCharType="separate"/>
        </w:r>
        <w:r>
          <w:t>21</w:t>
        </w:r>
        <w:r>
          <w:fldChar w:fldCharType="end"/>
        </w:r>
      </w:hyperlink>
    </w:p>
    <w:p>
      <w:pPr>
        <w:pStyle w:val="TOC2"/>
        <w:tabs>
          <w:tab w:val="right" w:leader="dot" w:pos="8306"/>
        </w:tabs>
      </w:pPr>
      <w:hyperlink w:anchor="_Toc22192" w:history="1">
        <w:r>
          <w:rPr>
            <w:rFonts w:ascii="仿宋" w:eastAsia="仿宋" w:hAnsi="仿宋" w:cs="仿宋" w:hint="eastAsia"/>
            <w:lang w:eastAsia="zh-CN"/>
          </w:rPr>
          <w:t>(二)、油气储层保护剂项目建设必要性分析</w:t>
        </w:r>
        <w:r>
          <w:tab/>
        </w:r>
        <w:r>
          <w:fldChar w:fldCharType="begin"/>
        </w:r>
        <w:r>
          <w:instrText xml:space="preserve"> PAGEREF _Toc22192 \h </w:instrText>
        </w:r>
        <w:r>
          <w:fldChar w:fldCharType="separate"/>
        </w:r>
        <w:r>
          <w:t>23</w:t>
        </w:r>
        <w:r>
          <w:fldChar w:fldCharType="end"/>
        </w:r>
      </w:hyperlink>
    </w:p>
    <w:p>
      <w:pPr>
        <w:pStyle w:val="TOC1"/>
        <w:tabs>
          <w:tab w:val="right" w:leader="dot" w:pos="8306"/>
        </w:tabs>
      </w:pPr>
      <w:hyperlink w:anchor="_Toc13087" w:history="1">
        <w:r>
          <w:rPr>
            <w:rFonts w:ascii="仿宋" w:eastAsia="仿宋" w:hAnsi="仿宋" w:cs="仿宋" w:hint="eastAsia"/>
            <w:lang w:eastAsia="zh-CN"/>
          </w:rPr>
          <w:t>六、油气储层保护剂项目文档管理</w:t>
        </w:r>
        <w:r>
          <w:tab/>
        </w:r>
        <w:r>
          <w:fldChar w:fldCharType="begin"/>
        </w:r>
        <w:r>
          <w:instrText xml:space="preserve"> PAGEREF _Toc13087 \h </w:instrText>
        </w:r>
        <w:r>
          <w:fldChar w:fldCharType="separate"/>
        </w:r>
        <w:r>
          <w:t>24</w:t>
        </w:r>
        <w:r>
          <w:fldChar w:fldCharType="end"/>
        </w:r>
      </w:hyperlink>
    </w:p>
    <w:p>
      <w:pPr>
        <w:pStyle w:val="TOC2"/>
        <w:tabs>
          <w:tab w:val="right" w:leader="dot" w:pos="8306"/>
        </w:tabs>
      </w:pPr>
      <w:hyperlink w:anchor="_Toc30187" w:history="1">
        <w:r>
          <w:rPr>
            <w:rFonts w:ascii="仿宋" w:eastAsia="仿宋" w:hAnsi="仿宋" w:cs="仿宋" w:hint="eastAsia"/>
            <w:lang w:eastAsia="zh-CN"/>
          </w:rPr>
          <w:t>(一)、文档编制与审查</w:t>
        </w:r>
        <w:r>
          <w:tab/>
        </w:r>
        <w:r>
          <w:fldChar w:fldCharType="begin"/>
        </w:r>
        <w:r>
          <w:instrText xml:space="preserve"> PAGEREF _Toc30187 \h </w:instrText>
        </w:r>
        <w:r>
          <w:fldChar w:fldCharType="separate"/>
        </w:r>
        <w:r>
          <w:t>24</w:t>
        </w:r>
        <w:r>
          <w:fldChar w:fldCharType="end"/>
        </w:r>
      </w:hyperlink>
    </w:p>
    <w:p>
      <w:pPr>
        <w:pStyle w:val="TOC2"/>
        <w:tabs>
          <w:tab w:val="right" w:leader="dot" w:pos="8306"/>
        </w:tabs>
      </w:pPr>
      <w:hyperlink w:anchor="_Toc30768" w:history="1">
        <w:r>
          <w:rPr>
            <w:rFonts w:ascii="仿宋" w:eastAsia="仿宋" w:hAnsi="仿宋" w:cs="仿宋" w:hint="eastAsia"/>
            <w:lang w:eastAsia="zh-CN"/>
          </w:rPr>
          <w:t>(二)、文档发布与分发</w:t>
        </w:r>
        <w:r>
          <w:tab/>
        </w:r>
        <w:r>
          <w:fldChar w:fldCharType="begin"/>
        </w:r>
        <w:r>
          <w:instrText xml:space="preserve"> PAGEREF _Toc30768 \h </w:instrText>
        </w:r>
        <w:r>
          <w:fldChar w:fldCharType="separate"/>
        </w:r>
        <w:r>
          <w:t>25</w:t>
        </w:r>
        <w:r>
          <w:fldChar w:fldCharType="end"/>
        </w:r>
      </w:hyperlink>
    </w:p>
    <w:p>
      <w:pPr>
        <w:pStyle w:val="TOC2"/>
        <w:tabs>
          <w:tab w:val="right" w:leader="dot" w:pos="8306"/>
        </w:tabs>
      </w:pPr>
      <w:hyperlink w:anchor="_Toc22680" w:history="1">
        <w:r>
          <w:rPr>
            <w:rFonts w:ascii="仿宋" w:eastAsia="仿宋" w:hAnsi="仿宋" w:cs="仿宋" w:hint="eastAsia"/>
            <w:lang w:eastAsia="zh-CN"/>
          </w:rPr>
          <w:t>(三)、文档存档与归档</w:t>
        </w:r>
        <w:r>
          <w:tab/>
        </w:r>
        <w:r>
          <w:fldChar w:fldCharType="begin"/>
        </w:r>
        <w:r>
          <w:instrText xml:space="preserve"> PAGEREF _Toc22680 \h </w:instrText>
        </w:r>
        <w:r>
          <w:fldChar w:fldCharType="separate"/>
        </w:r>
        <w:r>
          <w:t>26</w:t>
        </w:r>
        <w:r>
          <w:fldChar w:fldCharType="end"/>
        </w:r>
      </w:hyperlink>
    </w:p>
    <w:p>
      <w:pPr>
        <w:pStyle w:val="TOC1"/>
        <w:tabs>
          <w:tab w:val="right" w:leader="dot" w:pos="8306"/>
        </w:tabs>
      </w:pPr>
      <w:hyperlink w:anchor="_Toc27689" w:history="1">
        <w:r>
          <w:rPr>
            <w:rFonts w:ascii="仿宋" w:eastAsia="仿宋" w:hAnsi="仿宋" w:cs="仿宋" w:hint="eastAsia"/>
            <w:lang w:eastAsia="zh-CN"/>
          </w:rPr>
          <w:t>七、油气储层保护剂项目投资规划</w:t>
        </w:r>
        <w:r>
          <w:tab/>
        </w:r>
        <w:r>
          <w:fldChar w:fldCharType="begin"/>
        </w:r>
        <w:r>
          <w:instrText xml:space="preserve"> PAGEREF _Toc27689 \h </w:instrText>
        </w:r>
        <w:r>
          <w:fldChar w:fldCharType="separate"/>
        </w:r>
        <w:r>
          <w:t>28</w:t>
        </w:r>
        <w:r>
          <w:fldChar w:fldCharType="end"/>
        </w:r>
      </w:hyperlink>
    </w:p>
    <w:p>
      <w:pPr>
        <w:pStyle w:val="TOC2"/>
        <w:tabs>
          <w:tab w:val="right" w:leader="dot" w:pos="8306"/>
        </w:tabs>
      </w:pPr>
      <w:hyperlink w:anchor="_Toc5069" w:history="1">
        <w:r>
          <w:rPr>
            <w:rFonts w:ascii="仿宋" w:eastAsia="仿宋" w:hAnsi="仿宋" w:cs="仿宋" w:hint="eastAsia"/>
            <w:lang w:eastAsia="zh-CN"/>
          </w:rPr>
          <w:t>(一)、油气储层保护剂项目总投资估算</w:t>
        </w:r>
        <w:r>
          <w:tab/>
        </w:r>
        <w:r>
          <w:fldChar w:fldCharType="begin"/>
        </w:r>
        <w:r>
          <w:instrText xml:space="preserve"> PAGEREF _Toc5069 \h </w:instrText>
        </w:r>
        <w:r>
          <w:fldChar w:fldCharType="separate"/>
        </w:r>
        <w:r>
          <w:t>28</w:t>
        </w:r>
        <w:r>
          <w:fldChar w:fldCharType="end"/>
        </w:r>
      </w:hyperlink>
    </w:p>
    <w:p>
      <w:pPr>
        <w:pStyle w:val="TOC2"/>
        <w:tabs>
          <w:tab w:val="right" w:leader="dot" w:pos="8306"/>
        </w:tabs>
      </w:pPr>
      <w:hyperlink w:anchor="_Toc13260" w:history="1">
        <w:r>
          <w:rPr>
            <w:rFonts w:ascii="仿宋" w:eastAsia="仿宋" w:hAnsi="仿宋" w:cs="仿宋" w:hint="eastAsia"/>
            <w:lang w:eastAsia="zh-CN"/>
          </w:rPr>
          <w:t>(二)、资金筹措</w:t>
        </w:r>
        <w:r>
          <w:tab/>
        </w:r>
        <w:r>
          <w:fldChar w:fldCharType="begin"/>
        </w:r>
        <w:r>
          <w:instrText xml:space="preserve"> PAGEREF _Toc13260 \h </w:instrText>
        </w:r>
        <w:r>
          <w:fldChar w:fldCharType="separate"/>
        </w:r>
        <w:r>
          <w:t>29</w:t>
        </w:r>
        <w:r>
          <w:fldChar w:fldCharType="end"/>
        </w:r>
      </w:hyperlink>
    </w:p>
    <w:p>
      <w:pPr>
        <w:pStyle w:val="TOC1"/>
        <w:tabs>
          <w:tab w:val="right" w:leader="dot" w:pos="8306"/>
        </w:tabs>
      </w:pPr>
      <w:hyperlink w:anchor="_Toc5436" w:history="1">
        <w:r>
          <w:rPr>
            <w:rFonts w:ascii="仿宋" w:eastAsia="仿宋" w:hAnsi="仿宋" w:cs="仿宋" w:hint="eastAsia"/>
            <w:lang w:eastAsia="zh-CN"/>
          </w:rPr>
          <w:t>八、油气储层保护剂项目计划安排</w:t>
        </w:r>
        <w:r>
          <w:tab/>
        </w:r>
        <w:r>
          <w:fldChar w:fldCharType="begin"/>
        </w:r>
        <w:r>
          <w:instrText xml:space="preserve"> PAGEREF _Toc5436 \h </w:instrText>
        </w:r>
        <w:r>
          <w:fldChar w:fldCharType="separate"/>
        </w:r>
        <w:r>
          <w:t>30</w:t>
        </w:r>
        <w:r>
          <w:fldChar w:fldCharType="end"/>
        </w:r>
      </w:hyperlink>
    </w:p>
    <w:p>
      <w:pPr>
        <w:pStyle w:val="TOC2"/>
        <w:tabs>
          <w:tab w:val="right" w:leader="dot" w:pos="8306"/>
        </w:tabs>
      </w:pPr>
      <w:hyperlink w:anchor="_Toc23062" w:history="1">
        <w:r>
          <w:rPr>
            <w:rFonts w:ascii="仿宋" w:eastAsia="仿宋" w:hAnsi="仿宋" w:cs="仿宋" w:hint="eastAsia"/>
            <w:lang w:eastAsia="zh-CN"/>
          </w:rPr>
          <w:t>(一)、建设周期</w:t>
        </w:r>
        <w:r>
          <w:tab/>
        </w:r>
        <w:r>
          <w:fldChar w:fldCharType="begin"/>
        </w:r>
        <w:r>
          <w:instrText xml:space="preserve"> PAGEREF _Toc23062 \h </w:instrText>
        </w:r>
        <w:r>
          <w:fldChar w:fldCharType="separate"/>
        </w:r>
        <w:r>
          <w:t>30</w:t>
        </w:r>
        <w:r>
          <w:fldChar w:fldCharType="end"/>
        </w:r>
      </w:hyperlink>
    </w:p>
    <w:p>
      <w:pPr>
        <w:pStyle w:val="TOC2"/>
        <w:tabs>
          <w:tab w:val="right" w:leader="dot" w:pos="8306"/>
        </w:tabs>
      </w:pPr>
      <w:hyperlink w:anchor="_Toc1977" w:history="1">
        <w:r>
          <w:rPr>
            <w:rFonts w:ascii="仿宋" w:eastAsia="仿宋" w:hAnsi="仿宋" w:cs="仿宋" w:hint="eastAsia"/>
            <w:lang w:eastAsia="zh-CN"/>
          </w:rPr>
          <w:t>(二)、建设进度</w:t>
        </w:r>
        <w:r>
          <w:tab/>
        </w:r>
        <w:r>
          <w:fldChar w:fldCharType="begin"/>
        </w:r>
        <w:r>
          <w:instrText xml:space="preserve"> PAGEREF _Toc1977 \h </w:instrText>
        </w:r>
        <w:r>
          <w:fldChar w:fldCharType="separate"/>
        </w:r>
        <w:r>
          <w:t>31</w:t>
        </w:r>
        <w:r>
          <w:fldChar w:fldCharType="end"/>
        </w:r>
      </w:hyperlink>
    </w:p>
    <w:p>
      <w:pPr>
        <w:pStyle w:val="TOC2"/>
        <w:tabs>
          <w:tab w:val="right" w:leader="dot" w:pos="8306"/>
        </w:tabs>
      </w:pPr>
      <w:hyperlink w:anchor="_Toc9003" w:history="1">
        <w:r>
          <w:rPr>
            <w:rFonts w:ascii="仿宋" w:eastAsia="仿宋" w:hAnsi="仿宋" w:cs="仿宋" w:hint="eastAsia"/>
            <w:lang w:eastAsia="zh-CN"/>
          </w:rPr>
          <w:t>(三)、进度安排注意事项</w:t>
        </w:r>
        <w:r>
          <w:tab/>
        </w:r>
        <w:r>
          <w:fldChar w:fldCharType="begin"/>
        </w:r>
        <w:r>
          <w:instrText xml:space="preserve"> PAGEREF _Toc9003 \h </w:instrText>
        </w:r>
        <w:r>
          <w:fldChar w:fldCharType="separate"/>
        </w:r>
        <w:r>
          <w:t>32</w:t>
        </w:r>
        <w:r>
          <w:fldChar w:fldCharType="end"/>
        </w:r>
      </w:hyperlink>
    </w:p>
    <w:p>
      <w:pPr>
        <w:pStyle w:val="TOC2"/>
        <w:tabs>
          <w:tab w:val="right" w:leader="dot" w:pos="8306"/>
        </w:tabs>
      </w:pPr>
      <w:hyperlink w:anchor="_Toc22772" w:history="1">
        <w:r>
          <w:rPr>
            <w:rFonts w:ascii="仿宋" w:eastAsia="仿宋" w:hAnsi="仿宋" w:cs="仿宋" w:hint="eastAsia"/>
            <w:lang w:eastAsia="zh-CN"/>
          </w:rPr>
          <w:t>(四)、人力资源配置</w:t>
        </w:r>
        <w:r>
          <w:tab/>
        </w:r>
        <w:r>
          <w:fldChar w:fldCharType="begin"/>
        </w:r>
        <w:r>
          <w:instrText xml:space="preserve"> PAGEREF _Toc22772 \h </w:instrText>
        </w:r>
        <w:r>
          <w:fldChar w:fldCharType="separate"/>
        </w:r>
        <w:r>
          <w:t>33</w:t>
        </w:r>
        <w:r>
          <w:fldChar w:fldCharType="end"/>
        </w:r>
      </w:hyperlink>
    </w:p>
    <w:p>
      <w:pPr>
        <w:pStyle w:val="TOC1"/>
        <w:tabs>
          <w:tab w:val="right" w:leader="dot" w:pos="8306"/>
        </w:tabs>
      </w:pPr>
      <w:hyperlink w:anchor="_Toc32688" w:history="1">
        <w:r>
          <w:rPr>
            <w:rFonts w:ascii="仿宋" w:eastAsia="仿宋" w:hAnsi="仿宋" w:cs="仿宋" w:hint="eastAsia"/>
            <w:lang w:eastAsia="zh-CN"/>
          </w:rPr>
          <w:t>九、生产安全保护</w:t>
        </w:r>
        <w:r>
          <w:tab/>
        </w:r>
        <w:r>
          <w:fldChar w:fldCharType="begin"/>
        </w:r>
        <w:r>
          <w:instrText xml:space="preserve"> PAGEREF _Toc32688 \h </w:instrText>
        </w:r>
        <w:r>
          <w:fldChar w:fldCharType="separate"/>
        </w:r>
        <w:r>
          <w:t>34</w:t>
        </w:r>
        <w:r>
          <w:fldChar w:fldCharType="end"/>
        </w:r>
      </w:hyperlink>
    </w:p>
    <w:p>
      <w:pPr>
        <w:pStyle w:val="TOC2"/>
        <w:tabs>
          <w:tab w:val="right" w:leader="dot" w:pos="8306"/>
        </w:tabs>
      </w:pPr>
      <w:hyperlink w:anchor="_Toc20965" w:history="1">
        <w:r>
          <w:rPr>
            <w:rFonts w:ascii="仿宋" w:eastAsia="仿宋" w:hAnsi="仿宋" w:cs="仿宋" w:hint="eastAsia"/>
            <w:lang w:eastAsia="zh-CN"/>
          </w:rPr>
          <w:t>(一)、消防安全</w:t>
        </w:r>
        <w:r>
          <w:tab/>
        </w:r>
        <w:r>
          <w:fldChar w:fldCharType="begin"/>
        </w:r>
        <w:r>
          <w:instrText xml:space="preserve"> PAGEREF _Toc20965 \h </w:instrText>
        </w:r>
        <w:r>
          <w:fldChar w:fldCharType="separate"/>
        </w:r>
        <w:r>
          <w:t>34</w:t>
        </w:r>
        <w:r>
          <w:fldChar w:fldCharType="end"/>
        </w:r>
      </w:hyperlink>
    </w:p>
    <w:p>
      <w:pPr>
        <w:pStyle w:val="TOC2"/>
        <w:tabs>
          <w:tab w:val="right" w:leader="dot" w:pos="8306"/>
        </w:tabs>
      </w:pPr>
      <w:hyperlink w:anchor="_Toc27644" w:history="1">
        <w:r>
          <w:rPr>
            <w:rFonts w:ascii="仿宋" w:eastAsia="仿宋" w:hAnsi="仿宋" w:cs="仿宋" w:hint="eastAsia"/>
            <w:lang w:eastAsia="zh-CN"/>
          </w:rPr>
          <w:t>(二)、防火防爆总图布置措施</w:t>
        </w:r>
        <w:r>
          <w:tab/>
        </w:r>
        <w:r>
          <w:fldChar w:fldCharType="begin"/>
        </w:r>
        <w:r>
          <w:instrText xml:space="preserve"> PAGEREF _Toc27644 \h </w:instrText>
        </w:r>
        <w:r>
          <w:fldChar w:fldCharType="separate"/>
        </w:r>
        <w:r>
          <w:t>36</w:t>
        </w:r>
        <w:r>
          <w:fldChar w:fldCharType="end"/>
        </w:r>
      </w:hyperlink>
    </w:p>
    <w:p>
      <w:pPr>
        <w:pStyle w:val="TOC2"/>
        <w:tabs>
          <w:tab w:val="right" w:leader="dot" w:pos="8306"/>
        </w:tabs>
      </w:pPr>
      <w:hyperlink w:anchor="_Toc32704" w:history="1">
        <w:r>
          <w:rPr>
            <w:rFonts w:ascii="仿宋" w:eastAsia="仿宋" w:hAnsi="仿宋" w:cs="仿宋" w:hint="eastAsia"/>
            <w:lang w:eastAsia="zh-CN"/>
          </w:rPr>
          <w:t>(三)、自然灾害防范措施</w:t>
        </w:r>
        <w:r>
          <w:tab/>
        </w:r>
        <w:r>
          <w:fldChar w:fldCharType="begin"/>
        </w:r>
        <w:r>
          <w:instrText xml:space="preserve"> PAGEREF _Toc32704 \h </w:instrText>
        </w:r>
        <w:r>
          <w:fldChar w:fldCharType="separate"/>
        </w:r>
        <w:r>
          <w:t>36</w:t>
        </w:r>
        <w:r>
          <w:fldChar w:fldCharType="end"/>
        </w:r>
      </w:hyperlink>
    </w:p>
    <w:p>
      <w:pPr>
        <w:pStyle w:val="TOC2"/>
        <w:tabs>
          <w:tab w:val="right" w:leader="dot" w:pos="8306"/>
        </w:tabs>
      </w:pPr>
      <w:hyperlink w:anchor="_Toc8646" w:history="1">
        <w:r>
          <w:rPr>
            <w:rFonts w:ascii="仿宋" w:eastAsia="仿宋" w:hAnsi="仿宋" w:cs="仿宋" w:hint="eastAsia"/>
            <w:lang w:eastAsia="zh-CN"/>
          </w:rPr>
          <w:t>(四)、安全色及安全标志使用要求</w:t>
        </w:r>
        <w:r>
          <w:tab/>
        </w:r>
        <w:r>
          <w:fldChar w:fldCharType="begin"/>
        </w:r>
        <w:r>
          <w:instrText xml:space="preserve"> PAGEREF _Toc8646 \h </w:instrText>
        </w:r>
        <w:r>
          <w:fldChar w:fldCharType="separate"/>
        </w:r>
        <w:r>
          <w:t>37</w:t>
        </w:r>
        <w:r>
          <w:fldChar w:fldCharType="end"/>
        </w:r>
      </w:hyperlink>
    </w:p>
    <w:p>
      <w:pPr>
        <w:pStyle w:val="TOC2"/>
        <w:tabs>
          <w:tab w:val="right" w:leader="dot" w:pos="8306"/>
        </w:tabs>
      </w:pPr>
      <w:hyperlink w:anchor="_Toc22896" w:history="1">
        <w:r>
          <w:rPr>
            <w:rFonts w:ascii="仿宋" w:eastAsia="仿宋" w:hAnsi="仿宋" w:cs="仿宋" w:hint="eastAsia"/>
            <w:lang w:eastAsia="zh-CN"/>
          </w:rPr>
          <w:t>(五)、防尘防毒措施</w:t>
        </w:r>
        <w:r>
          <w:tab/>
        </w:r>
        <w:r>
          <w:fldChar w:fldCharType="begin"/>
        </w:r>
        <w:r>
          <w:instrText xml:space="preserve"> PAGEREF _Toc22896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70" w:history="1">
        <w:r>
          <w:rPr>
            <w:rFonts w:ascii="仿宋" w:eastAsia="仿宋" w:hAnsi="仿宋" w:cs="仿宋" w:hint="eastAsia"/>
            <w:lang w:eastAsia="zh-CN"/>
          </w:rPr>
          <w:t>(六)、防静电、触电防护及防雷措施</w:t>
        </w:r>
        <w:r>
          <w:tab/>
        </w:r>
        <w:r>
          <w:fldChar w:fldCharType="begin"/>
        </w:r>
        <w:r>
          <w:instrText xml:space="preserve"> PAGEREF _Toc30770 \h </w:instrText>
        </w:r>
        <w:r>
          <w:fldChar w:fldCharType="separate"/>
        </w:r>
        <w:r>
          <w:t>39</w:t>
        </w:r>
        <w:r>
          <w:fldChar w:fldCharType="end"/>
        </w:r>
      </w:hyperlink>
    </w:p>
    <w:p>
      <w:pPr>
        <w:pStyle w:val="TOC2"/>
        <w:tabs>
          <w:tab w:val="right" w:leader="dot" w:pos="8306"/>
        </w:tabs>
      </w:pPr>
      <w:hyperlink w:anchor="_Toc11741" w:history="1">
        <w:r>
          <w:rPr>
            <w:rFonts w:ascii="仿宋" w:eastAsia="仿宋" w:hAnsi="仿宋" w:cs="仿宋" w:hint="eastAsia"/>
            <w:lang w:eastAsia="zh-CN"/>
          </w:rPr>
          <w:t>(七)、机械设备安全保障措施</w:t>
        </w:r>
        <w:r>
          <w:tab/>
        </w:r>
        <w:r>
          <w:fldChar w:fldCharType="begin"/>
        </w:r>
        <w:r>
          <w:instrText xml:space="preserve"> PAGEREF _Toc11741 \h </w:instrText>
        </w:r>
        <w:r>
          <w:fldChar w:fldCharType="separate"/>
        </w:r>
        <w:r>
          <w:t>41</w:t>
        </w:r>
        <w:r>
          <w:fldChar w:fldCharType="end"/>
        </w:r>
      </w:hyperlink>
    </w:p>
    <w:p>
      <w:pPr>
        <w:pStyle w:val="TOC1"/>
        <w:tabs>
          <w:tab w:val="right" w:leader="dot" w:pos="8306"/>
        </w:tabs>
      </w:pPr>
      <w:hyperlink w:anchor="_Toc28021" w:history="1">
        <w:r>
          <w:rPr>
            <w:rFonts w:ascii="仿宋" w:eastAsia="仿宋" w:hAnsi="仿宋" w:cs="仿宋" w:hint="eastAsia"/>
            <w:lang w:eastAsia="zh-CN"/>
          </w:rPr>
          <w:t>十、油气储层保护剂项目创新与研发</w:t>
        </w:r>
        <w:r>
          <w:tab/>
        </w:r>
        <w:r>
          <w:fldChar w:fldCharType="begin"/>
        </w:r>
        <w:r>
          <w:instrText xml:space="preserve"> PAGEREF _Toc28021 \h </w:instrText>
        </w:r>
        <w:r>
          <w:fldChar w:fldCharType="separate"/>
        </w:r>
        <w:r>
          <w:t>42</w:t>
        </w:r>
        <w:r>
          <w:fldChar w:fldCharType="end"/>
        </w:r>
      </w:hyperlink>
    </w:p>
    <w:p>
      <w:pPr>
        <w:pStyle w:val="TOC2"/>
        <w:tabs>
          <w:tab w:val="right" w:leader="dot" w:pos="8306"/>
        </w:tabs>
      </w:pPr>
      <w:hyperlink w:anchor="_Toc2455" w:history="1">
        <w:r>
          <w:rPr>
            <w:rFonts w:ascii="仿宋" w:eastAsia="仿宋" w:hAnsi="仿宋" w:cs="仿宋" w:hint="eastAsia"/>
            <w:lang w:eastAsia="zh-CN"/>
          </w:rPr>
          <w:t>(一)、创新策略与方向</w:t>
        </w:r>
        <w:r>
          <w:tab/>
        </w:r>
        <w:r>
          <w:fldChar w:fldCharType="begin"/>
        </w:r>
        <w:r>
          <w:instrText xml:space="preserve"> PAGEREF _Toc2455 \h </w:instrText>
        </w:r>
        <w:r>
          <w:fldChar w:fldCharType="separate"/>
        </w:r>
        <w:r>
          <w:t>42</w:t>
        </w:r>
        <w:r>
          <w:fldChar w:fldCharType="end"/>
        </w:r>
      </w:hyperlink>
    </w:p>
    <w:p>
      <w:pPr>
        <w:pStyle w:val="TOC2"/>
        <w:tabs>
          <w:tab w:val="right" w:leader="dot" w:pos="8306"/>
        </w:tabs>
      </w:pPr>
      <w:hyperlink w:anchor="_Toc28259" w:history="1">
        <w:r>
          <w:rPr>
            <w:rFonts w:ascii="仿宋" w:eastAsia="仿宋" w:hAnsi="仿宋" w:cs="仿宋" w:hint="eastAsia"/>
            <w:lang w:eastAsia="zh-CN"/>
          </w:rPr>
          <w:t>(二)、研发规划与投入</w:t>
        </w:r>
        <w:r>
          <w:tab/>
        </w:r>
        <w:r>
          <w:fldChar w:fldCharType="begin"/>
        </w:r>
        <w:r>
          <w:instrText xml:space="preserve"> PAGEREF _Toc28259 \h </w:instrText>
        </w:r>
        <w:r>
          <w:fldChar w:fldCharType="separate"/>
        </w:r>
        <w:r>
          <w:t>44</w:t>
        </w:r>
        <w:r>
          <w:fldChar w:fldCharType="end"/>
        </w:r>
      </w:hyperlink>
    </w:p>
    <w:p>
      <w:pPr>
        <w:pStyle w:val="TOC1"/>
        <w:tabs>
          <w:tab w:val="right" w:leader="dot" w:pos="8306"/>
        </w:tabs>
      </w:pPr>
      <w:hyperlink w:anchor="_Toc30358" w:history="1">
        <w:r>
          <w:rPr>
            <w:rFonts w:ascii="仿宋" w:eastAsia="仿宋" w:hAnsi="仿宋" w:cs="仿宋" w:hint="eastAsia"/>
            <w:lang w:eastAsia="zh-CN"/>
          </w:rPr>
          <w:t>十一、油气储层保护剂项目社会影响</w:t>
        </w:r>
        <w:r>
          <w:tab/>
        </w:r>
        <w:r>
          <w:fldChar w:fldCharType="begin"/>
        </w:r>
        <w:r>
          <w:instrText xml:space="preserve"> PAGEREF _Toc30358 \h </w:instrText>
        </w:r>
        <w:r>
          <w:fldChar w:fldCharType="separate"/>
        </w:r>
        <w:r>
          <w:t>45</w:t>
        </w:r>
        <w:r>
          <w:fldChar w:fldCharType="end"/>
        </w:r>
      </w:hyperlink>
    </w:p>
    <w:p>
      <w:pPr>
        <w:pStyle w:val="TOC2"/>
        <w:tabs>
          <w:tab w:val="right" w:leader="dot" w:pos="8306"/>
        </w:tabs>
      </w:pPr>
      <w:hyperlink w:anchor="_Toc21414" w:history="1">
        <w:r>
          <w:rPr>
            <w:rFonts w:ascii="仿宋" w:eastAsia="仿宋" w:hAnsi="仿宋" w:cs="仿宋" w:hint="eastAsia"/>
            <w:lang w:eastAsia="zh-CN"/>
          </w:rPr>
          <w:t>(一)、社会责任与义务</w:t>
        </w:r>
        <w:r>
          <w:tab/>
        </w:r>
        <w:r>
          <w:fldChar w:fldCharType="begin"/>
        </w:r>
        <w:r>
          <w:instrText xml:space="preserve"> PAGEREF _Toc21414 \h </w:instrText>
        </w:r>
        <w:r>
          <w:fldChar w:fldCharType="separate"/>
        </w:r>
        <w:r>
          <w:t>45</w:t>
        </w:r>
        <w:r>
          <w:fldChar w:fldCharType="end"/>
        </w:r>
      </w:hyperlink>
    </w:p>
    <w:p>
      <w:pPr>
        <w:pStyle w:val="TOC2"/>
        <w:tabs>
          <w:tab w:val="right" w:leader="dot" w:pos="8306"/>
        </w:tabs>
      </w:pPr>
      <w:hyperlink w:anchor="_Toc20267" w:history="1">
        <w:r>
          <w:rPr>
            <w:rFonts w:ascii="仿宋" w:eastAsia="仿宋" w:hAnsi="仿宋" w:cs="仿宋" w:hint="eastAsia"/>
            <w:lang w:eastAsia="zh-CN"/>
          </w:rPr>
          <w:t>(二)、社会参与与沟通</w:t>
        </w:r>
        <w:r>
          <w:tab/>
        </w:r>
        <w:r>
          <w:fldChar w:fldCharType="begin"/>
        </w:r>
        <w:r>
          <w:instrText xml:space="preserve"> PAGEREF _Toc20267 \h </w:instrText>
        </w:r>
        <w:r>
          <w:fldChar w:fldCharType="separate"/>
        </w:r>
        <w:r>
          <w:t>46</w:t>
        </w:r>
        <w:r>
          <w:fldChar w:fldCharType="end"/>
        </w:r>
      </w:hyperlink>
    </w:p>
    <w:p>
      <w:pPr>
        <w:pStyle w:val="TOC1"/>
        <w:tabs>
          <w:tab w:val="right" w:leader="dot" w:pos="8306"/>
        </w:tabs>
      </w:pPr>
      <w:hyperlink w:anchor="_Toc2414" w:history="1">
        <w:r>
          <w:rPr>
            <w:rFonts w:ascii="仿宋" w:eastAsia="仿宋" w:hAnsi="仿宋" w:cs="仿宋" w:hint="eastAsia"/>
            <w:lang w:eastAsia="zh-CN"/>
          </w:rPr>
          <w:t>十二、油气储层保护剂项目技术管理</w:t>
        </w:r>
        <w:r>
          <w:tab/>
        </w:r>
        <w:r>
          <w:fldChar w:fldCharType="begin"/>
        </w:r>
        <w:r>
          <w:instrText xml:space="preserve"> PAGEREF _Toc2414 \h </w:instrText>
        </w:r>
        <w:r>
          <w:fldChar w:fldCharType="separate"/>
        </w:r>
        <w:r>
          <w:t>47</w:t>
        </w:r>
        <w:r>
          <w:fldChar w:fldCharType="end"/>
        </w:r>
      </w:hyperlink>
    </w:p>
    <w:p>
      <w:pPr>
        <w:pStyle w:val="TOC2"/>
        <w:tabs>
          <w:tab w:val="right" w:leader="dot" w:pos="8306"/>
        </w:tabs>
      </w:pPr>
      <w:hyperlink w:anchor="_Toc25949" w:history="1">
        <w:r>
          <w:rPr>
            <w:rFonts w:ascii="仿宋" w:eastAsia="仿宋" w:hAnsi="仿宋" w:cs="仿宋" w:hint="eastAsia"/>
            <w:lang w:eastAsia="zh-CN"/>
          </w:rPr>
          <w:t>(一)、技术方案选用方向</w:t>
        </w:r>
        <w:r>
          <w:tab/>
        </w:r>
        <w:r>
          <w:fldChar w:fldCharType="begin"/>
        </w:r>
        <w:r>
          <w:instrText xml:space="preserve"> PAGEREF _Toc25949 \h </w:instrText>
        </w:r>
        <w:r>
          <w:fldChar w:fldCharType="separate"/>
        </w:r>
        <w:r>
          <w:t>47</w:t>
        </w:r>
        <w:r>
          <w:fldChar w:fldCharType="end"/>
        </w:r>
      </w:hyperlink>
    </w:p>
    <w:p>
      <w:pPr>
        <w:pStyle w:val="TOC2"/>
        <w:tabs>
          <w:tab w:val="right" w:leader="dot" w:pos="8306"/>
        </w:tabs>
      </w:pPr>
      <w:hyperlink w:anchor="_Toc15832" w:history="1">
        <w:r>
          <w:rPr>
            <w:rFonts w:ascii="仿宋" w:eastAsia="仿宋" w:hAnsi="仿宋" w:cs="仿宋" w:hint="eastAsia"/>
            <w:lang w:eastAsia="zh-CN"/>
          </w:rPr>
          <w:t>(二)、工艺技术方案选用原则</w:t>
        </w:r>
        <w:r>
          <w:tab/>
        </w:r>
        <w:r>
          <w:fldChar w:fldCharType="begin"/>
        </w:r>
        <w:r>
          <w:instrText xml:space="preserve"> PAGEREF _Toc15832 \h </w:instrText>
        </w:r>
        <w:r>
          <w:fldChar w:fldCharType="separate"/>
        </w:r>
        <w:r>
          <w:t>49</w:t>
        </w:r>
        <w:r>
          <w:fldChar w:fldCharType="end"/>
        </w:r>
      </w:hyperlink>
    </w:p>
    <w:p>
      <w:pPr>
        <w:pStyle w:val="TOC2"/>
        <w:tabs>
          <w:tab w:val="right" w:leader="dot" w:pos="8306"/>
        </w:tabs>
      </w:pPr>
      <w:hyperlink w:anchor="_Toc2626" w:history="1">
        <w:r>
          <w:rPr>
            <w:rFonts w:ascii="仿宋" w:eastAsia="仿宋" w:hAnsi="仿宋" w:cs="仿宋" w:hint="eastAsia"/>
            <w:lang w:eastAsia="zh-CN"/>
          </w:rPr>
          <w:t>(三)、工艺技术方案要求</w:t>
        </w:r>
        <w:r>
          <w:tab/>
        </w:r>
        <w:r>
          <w:fldChar w:fldCharType="begin"/>
        </w:r>
        <w:r>
          <w:instrText xml:space="preserve"> PAGEREF _Toc2626 \h </w:instrText>
        </w:r>
        <w:r>
          <w:fldChar w:fldCharType="separate"/>
        </w:r>
        <w:r>
          <w:t>51</w:t>
        </w:r>
        <w:r>
          <w:fldChar w:fldCharType="end"/>
        </w:r>
      </w:hyperlink>
    </w:p>
    <w:p>
      <w:pPr>
        <w:pStyle w:val="TOC1"/>
        <w:tabs>
          <w:tab w:val="right" w:leader="dot" w:pos="8306"/>
        </w:tabs>
      </w:pPr>
      <w:hyperlink w:anchor="_Toc4961" w:history="1">
        <w:r>
          <w:rPr>
            <w:rFonts w:ascii="仿宋" w:eastAsia="仿宋" w:hAnsi="仿宋" w:cs="仿宋" w:hint="eastAsia"/>
            <w:lang w:eastAsia="zh-CN"/>
          </w:rPr>
          <w:t>十三、油气储层保护剂项目治理与监督</w:t>
        </w:r>
        <w:r>
          <w:tab/>
        </w:r>
        <w:r>
          <w:fldChar w:fldCharType="begin"/>
        </w:r>
        <w:r>
          <w:instrText xml:space="preserve"> PAGEREF _Toc4961 \h </w:instrText>
        </w:r>
        <w:r>
          <w:fldChar w:fldCharType="separate"/>
        </w:r>
        <w:r>
          <w:t>53</w:t>
        </w:r>
        <w:r>
          <w:fldChar w:fldCharType="end"/>
        </w:r>
      </w:hyperlink>
    </w:p>
    <w:p>
      <w:pPr>
        <w:pStyle w:val="TOC2"/>
        <w:tabs>
          <w:tab w:val="right" w:leader="dot" w:pos="8306"/>
        </w:tabs>
      </w:pPr>
      <w:hyperlink w:anchor="_Toc7450" w:history="1">
        <w:r>
          <w:rPr>
            <w:rFonts w:ascii="仿宋" w:eastAsia="仿宋" w:hAnsi="仿宋" w:cs="仿宋" w:hint="eastAsia"/>
            <w:lang w:eastAsia="zh-CN"/>
          </w:rPr>
          <w:t>(一)、油气储层保护剂项目治理结构</w:t>
        </w:r>
        <w:r>
          <w:tab/>
        </w:r>
        <w:r>
          <w:fldChar w:fldCharType="begin"/>
        </w:r>
        <w:r>
          <w:instrText xml:space="preserve"> PAGEREF _Toc7450 \h </w:instrText>
        </w:r>
        <w:r>
          <w:fldChar w:fldCharType="separate"/>
        </w:r>
        <w:r>
          <w:t>53</w:t>
        </w:r>
        <w:r>
          <w:fldChar w:fldCharType="end"/>
        </w:r>
      </w:hyperlink>
    </w:p>
    <w:p>
      <w:pPr>
        <w:pStyle w:val="TOC2"/>
        <w:tabs>
          <w:tab w:val="right" w:leader="dot" w:pos="8306"/>
        </w:tabs>
      </w:pPr>
      <w:hyperlink w:anchor="_Toc32" w:history="1">
        <w:r>
          <w:rPr>
            <w:rFonts w:ascii="仿宋" w:eastAsia="仿宋" w:hAnsi="仿宋" w:cs="仿宋" w:hint="eastAsia"/>
            <w:lang w:eastAsia="zh-CN"/>
          </w:rPr>
          <w:t>(二)、监督与审计</w:t>
        </w:r>
        <w:r>
          <w:tab/>
        </w:r>
        <w:r>
          <w:fldChar w:fldCharType="begin"/>
        </w:r>
        <w:r>
          <w:instrText xml:space="preserve"> PAGEREF _Toc32 \h </w:instrText>
        </w:r>
        <w:r>
          <w:fldChar w:fldCharType="separate"/>
        </w:r>
        <w:r>
          <w:t>55</w:t>
        </w:r>
        <w:r>
          <w:fldChar w:fldCharType="end"/>
        </w:r>
      </w:hyperlink>
    </w:p>
    <w:p>
      <w:pPr>
        <w:pStyle w:val="TOC1"/>
        <w:tabs>
          <w:tab w:val="right" w:leader="dot" w:pos="8306"/>
        </w:tabs>
      </w:pPr>
      <w:hyperlink w:anchor="_Toc18478" w:history="1">
        <w:r>
          <w:rPr>
            <w:rFonts w:ascii="仿宋" w:eastAsia="仿宋" w:hAnsi="仿宋" w:cs="仿宋" w:hint="eastAsia"/>
            <w:lang w:eastAsia="zh-CN"/>
          </w:rPr>
          <w:t>十四、油气储层保护剂项目变更管理</w:t>
        </w:r>
        <w:r>
          <w:tab/>
        </w:r>
        <w:r>
          <w:fldChar w:fldCharType="begin"/>
        </w:r>
        <w:r>
          <w:instrText xml:space="preserve"> PAGEREF _Toc18478 \h </w:instrText>
        </w:r>
        <w:r>
          <w:fldChar w:fldCharType="separate"/>
        </w:r>
        <w:r>
          <w:t>56</w:t>
        </w:r>
        <w:r>
          <w:fldChar w:fldCharType="end"/>
        </w:r>
      </w:hyperlink>
    </w:p>
    <w:p>
      <w:pPr>
        <w:pStyle w:val="TOC2"/>
        <w:tabs>
          <w:tab w:val="right" w:leader="dot" w:pos="8306"/>
        </w:tabs>
      </w:pPr>
      <w:hyperlink w:anchor="_Toc1946" w:history="1">
        <w:r>
          <w:rPr>
            <w:rFonts w:ascii="仿宋" w:eastAsia="仿宋" w:hAnsi="仿宋" w:cs="仿宋" w:hint="eastAsia"/>
            <w:lang w:eastAsia="zh-CN"/>
          </w:rPr>
          <w:t>(一)、变更申请与评估</w:t>
        </w:r>
        <w:r>
          <w:tab/>
        </w:r>
        <w:r>
          <w:fldChar w:fldCharType="begin"/>
        </w:r>
        <w:r>
          <w:instrText xml:space="preserve"> PAGEREF _Toc1946 \h </w:instrText>
        </w:r>
        <w:r>
          <w:fldChar w:fldCharType="separate"/>
        </w:r>
        <w:r>
          <w:t>56</w:t>
        </w:r>
        <w:r>
          <w:fldChar w:fldCharType="end"/>
        </w:r>
      </w:hyperlink>
    </w:p>
    <w:p>
      <w:pPr>
        <w:pStyle w:val="TOC2"/>
        <w:tabs>
          <w:tab w:val="right" w:leader="dot" w:pos="8306"/>
        </w:tabs>
      </w:pPr>
      <w:hyperlink w:anchor="_Toc451" w:history="1">
        <w:r>
          <w:rPr>
            <w:rFonts w:ascii="仿宋" w:eastAsia="仿宋" w:hAnsi="仿宋" w:cs="仿宋" w:hint="eastAsia"/>
            <w:lang w:eastAsia="zh-CN"/>
          </w:rPr>
          <w:t>(二)、变更实施与控制</w:t>
        </w:r>
        <w:r>
          <w:tab/>
        </w:r>
        <w:r>
          <w:fldChar w:fldCharType="begin"/>
        </w:r>
        <w:r>
          <w:instrText xml:space="preserve"> PAGEREF _Toc451 \h </w:instrText>
        </w:r>
        <w:r>
          <w:fldChar w:fldCharType="separate"/>
        </w:r>
        <w:r>
          <w:t>57</w:t>
        </w:r>
        <w:r>
          <w:fldChar w:fldCharType="end"/>
        </w:r>
      </w:hyperlink>
    </w:p>
    <w:p>
      <w:pPr>
        <w:pStyle w:val="TOC1"/>
        <w:tabs>
          <w:tab w:val="right" w:leader="dot" w:pos="8306"/>
        </w:tabs>
      </w:pPr>
      <w:hyperlink w:anchor="_Toc11373" w:history="1">
        <w:r>
          <w:rPr>
            <w:rFonts w:ascii="仿宋" w:eastAsia="仿宋" w:hAnsi="仿宋" w:cs="仿宋" w:hint="eastAsia"/>
            <w:lang w:eastAsia="zh-CN"/>
          </w:rPr>
          <w:t>十五、油气储层保护剂项目实施时间节点</w:t>
        </w:r>
        <w:r>
          <w:tab/>
        </w:r>
        <w:r>
          <w:fldChar w:fldCharType="begin"/>
        </w:r>
        <w:r>
          <w:instrText xml:space="preserve"> PAGEREF _Toc11373 \h </w:instrText>
        </w:r>
        <w:r>
          <w:fldChar w:fldCharType="separate"/>
        </w:r>
        <w:r>
          <w:t>57</w:t>
        </w:r>
        <w:r>
          <w:fldChar w:fldCharType="end"/>
        </w:r>
      </w:hyperlink>
    </w:p>
    <w:p>
      <w:pPr>
        <w:pStyle w:val="TOC2"/>
        <w:tabs>
          <w:tab w:val="right" w:leader="dot" w:pos="8306"/>
        </w:tabs>
      </w:pPr>
      <w:hyperlink w:anchor="_Toc22955" w:history="1">
        <w:r>
          <w:rPr>
            <w:rFonts w:ascii="仿宋" w:eastAsia="仿宋" w:hAnsi="仿宋" w:cs="仿宋" w:hint="eastAsia"/>
            <w:lang w:eastAsia="zh-CN"/>
          </w:rPr>
          <w:t>(一)、油气储层保护剂项目启动阶段时间节点</w:t>
        </w:r>
        <w:r>
          <w:tab/>
        </w:r>
        <w:r>
          <w:fldChar w:fldCharType="begin"/>
        </w:r>
        <w:r>
          <w:instrText xml:space="preserve"> PAGEREF _Toc22955 \h </w:instrText>
        </w:r>
        <w:r>
          <w:fldChar w:fldCharType="separate"/>
        </w:r>
        <w:r>
          <w:t>57</w:t>
        </w:r>
        <w:r>
          <w:fldChar w:fldCharType="end"/>
        </w:r>
      </w:hyperlink>
    </w:p>
    <w:p>
      <w:pPr>
        <w:pStyle w:val="TOC2"/>
        <w:tabs>
          <w:tab w:val="right" w:leader="dot" w:pos="8306"/>
        </w:tabs>
      </w:pPr>
      <w:hyperlink w:anchor="_Toc8236" w:history="1">
        <w:r>
          <w:rPr>
            <w:rFonts w:ascii="仿宋" w:eastAsia="仿宋" w:hAnsi="仿宋" w:cs="仿宋" w:hint="eastAsia"/>
            <w:lang w:eastAsia="zh-CN"/>
          </w:rPr>
          <w:t>(二)、油气储层保护剂项目执行阶段时间节点</w:t>
        </w:r>
        <w:r>
          <w:tab/>
        </w:r>
        <w:r>
          <w:fldChar w:fldCharType="begin"/>
        </w:r>
        <w:r>
          <w:instrText xml:space="preserve"> PAGEREF _Toc8236 \h </w:instrText>
        </w:r>
        <w:r>
          <w:fldChar w:fldCharType="separate"/>
        </w:r>
        <w:r>
          <w:t>59</w:t>
        </w:r>
        <w:r>
          <w:fldChar w:fldCharType="end"/>
        </w:r>
      </w:hyperlink>
    </w:p>
    <w:p>
      <w:pPr>
        <w:pStyle w:val="TOC2"/>
        <w:tabs>
          <w:tab w:val="right" w:leader="dot" w:pos="8306"/>
        </w:tabs>
      </w:pPr>
      <w:hyperlink w:anchor="_Toc8237" w:history="1">
        <w:r>
          <w:rPr>
            <w:rFonts w:ascii="仿宋" w:eastAsia="仿宋" w:hAnsi="仿宋" w:cs="仿宋" w:hint="eastAsia"/>
            <w:lang w:eastAsia="zh-CN"/>
          </w:rPr>
          <w:t>(三)、油气储层保护剂项目完成阶段时间节点</w:t>
        </w:r>
        <w:r>
          <w:tab/>
        </w:r>
        <w:r>
          <w:fldChar w:fldCharType="begin"/>
        </w:r>
        <w:r>
          <w:instrText xml:space="preserve"> PAGEREF _Toc8237 \h </w:instrText>
        </w:r>
        <w:r>
          <w:fldChar w:fldCharType="separate"/>
        </w:r>
        <w:r>
          <w:t>60</w:t>
        </w:r>
        <w:r>
          <w:fldChar w:fldCharType="end"/>
        </w:r>
      </w:hyperlink>
    </w:p>
    <w:p>
      <w:pPr>
        <w:pStyle w:val="TOC1"/>
        <w:tabs>
          <w:tab w:val="right" w:leader="dot" w:pos="8306"/>
        </w:tabs>
      </w:pPr>
      <w:hyperlink w:anchor="_Toc11025" w:history="1">
        <w:r>
          <w:rPr>
            <w:rFonts w:ascii="仿宋" w:eastAsia="仿宋" w:hAnsi="仿宋" w:cs="仿宋" w:hint="eastAsia"/>
            <w:lang w:eastAsia="zh-CN"/>
          </w:rPr>
          <w:t>十六、营销与推广策略</w:t>
        </w:r>
        <w:r>
          <w:tab/>
        </w:r>
        <w:r>
          <w:fldChar w:fldCharType="begin"/>
        </w:r>
        <w:r>
          <w:instrText xml:space="preserve"> PAGEREF _Toc11025 \h </w:instrText>
        </w:r>
        <w:r>
          <w:fldChar w:fldCharType="separate"/>
        </w:r>
        <w:r>
          <w:t>61</w:t>
        </w:r>
        <w:r>
          <w:fldChar w:fldCharType="end"/>
        </w:r>
      </w:hyperlink>
    </w:p>
    <w:p>
      <w:pPr>
        <w:pStyle w:val="TOC2"/>
        <w:tabs>
          <w:tab w:val="right" w:leader="dot" w:pos="8306"/>
        </w:tabs>
      </w:pPr>
      <w:hyperlink w:anchor="_Toc6492" w:history="1">
        <w:r>
          <w:rPr>
            <w:rFonts w:ascii="仿宋" w:eastAsia="仿宋" w:hAnsi="仿宋" w:cs="仿宋" w:hint="eastAsia"/>
            <w:lang w:eastAsia="zh-CN"/>
          </w:rPr>
          <w:t>(一)、产品/服务定位与特点</w:t>
        </w:r>
        <w:r>
          <w:tab/>
        </w:r>
        <w:r>
          <w:fldChar w:fldCharType="begin"/>
        </w:r>
        <w:r>
          <w:instrText xml:space="preserve"> PAGEREF _Toc6492 \h </w:instrText>
        </w:r>
        <w:r>
          <w:fldChar w:fldCharType="separate"/>
        </w:r>
        <w:r>
          <w:t>61</w:t>
        </w:r>
        <w:r>
          <w:fldChar w:fldCharType="end"/>
        </w:r>
      </w:hyperlink>
    </w:p>
    <w:p>
      <w:pPr>
        <w:pStyle w:val="TOC2"/>
        <w:tabs>
          <w:tab w:val="right" w:leader="dot" w:pos="8306"/>
        </w:tabs>
      </w:pPr>
      <w:hyperlink w:anchor="_Toc21124" w:history="1">
        <w:r>
          <w:rPr>
            <w:rFonts w:ascii="仿宋" w:eastAsia="仿宋" w:hAnsi="仿宋" w:cs="仿宋" w:hint="eastAsia"/>
            <w:lang w:eastAsia="zh-CN"/>
          </w:rPr>
          <w:t>(二)、市场定位与竞争分析</w:t>
        </w:r>
        <w:r>
          <w:tab/>
        </w:r>
        <w:r>
          <w:fldChar w:fldCharType="begin"/>
        </w:r>
        <w:r>
          <w:instrText xml:space="preserve"> PAGEREF _Toc21124 \h </w:instrText>
        </w:r>
        <w:r>
          <w:fldChar w:fldCharType="separate"/>
        </w:r>
        <w:r>
          <w:t>62</w:t>
        </w:r>
        <w:r>
          <w:fldChar w:fldCharType="end"/>
        </w:r>
      </w:hyperlink>
    </w:p>
    <w:p>
      <w:pPr>
        <w:pStyle w:val="TOC2"/>
        <w:tabs>
          <w:tab w:val="right" w:leader="dot" w:pos="8306"/>
        </w:tabs>
      </w:pPr>
      <w:hyperlink w:anchor="_Toc18466" w:history="1">
        <w:r>
          <w:rPr>
            <w:rFonts w:ascii="仿宋" w:eastAsia="仿宋" w:hAnsi="仿宋" w:cs="仿宋" w:hint="eastAsia"/>
            <w:lang w:eastAsia="zh-CN"/>
          </w:rPr>
          <w:t>(三)、营销渠道与策略</w:t>
        </w:r>
        <w:r>
          <w:tab/>
        </w:r>
        <w:r>
          <w:fldChar w:fldCharType="begin"/>
        </w:r>
        <w:r>
          <w:instrText xml:space="preserve"> PAGEREF _Toc18466 \h </w:instrText>
        </w:r>
        <w:r>
          <w:fldChar w:fldCharType="separate"/>
        </w:r>
        <w:r>
          <w:t>63</w:t>
        </w:r>
        <w:r>
          <w:fldChar w:fldCharType="end"/>
        </w:r>
      </w:hyperlink>
    </w:p>
    <w:p>
      <w:pPr>
        <w:pStyle w:val="TOC2"/>
        <w:tabs>
          <w:tab w:val="right" w:leader="dot" w:pos="8306"/>
        </w:tabs>
      </w:pPr>
      <w:hyperlink w:anchor="_Toc15485" w:history="1">
        <w:r>
          <w:rPr>
            <w:rFonts w:ascii="仿宋" w:eastAsia="仿宋" w:hAnsi="仿宋" w:cs="仿宋" w:hint="eastAsia"/>
            <w:lang w:eastAsia="zh-CN"/>
          </w:rPr>
          <w:t>(四)、推广与宣传活动</w:t>
        </w:r>
        <w:r>
          <w:tab/>
        </w:r>
        <w:r>
          <w:fldChar w:fldCharType="begin"/>
        </w:r>
        <w:r>
          <w:instrText xml:space="preserve"> PAGEREF _Toc15485 \h </w:instrText>
        </w:r>
        <w:r>
          <w:fldChar w:fldCharType="separate"/>
        </w:r>
        <w:r>
          <w:t>65</w:t>
        </w:r>
        <w:r>
          <w:fldChar w:fldCharType="end"/>
        </w:r>
      </w:hyperlink>
    </w:p>
    <w:p>
      <w:pPr>
        <w:pStyle w:val="TOC1"/>
        <w:tabs>
          <w:tab w:val="right" w:leader="dot" w:pos="8306"/>
        </w:tabs>
      </w:pPr>
      <w:hyperlink w:anchor="_Toc30329" w:history="1">
        <w:r>
          <w:rPr>
            <w:rFonts w:ascii="仿宋" w:eastAsia="仿宋" w:hAnsi="仿宋" w:cs="仿宋" w:hint="eastAsia"/>
            <w:lang w:eastAsia="zh-CN"/>
          </w:rPr>
          <w:t>十七、利益相关者分析与沟通计划</w:t>
        </w:r>
        <w:r>
          <w:tab/>
        </w:r>
        <w:r>
          <w:fldChar w:fldCharType="begin"/>
        </w:r>
        <w:r>
          <w:instrText xml:space="preserve"> PAGEREF _Toc30329 \h </w:instrText>
        </w:r>
        <w:r>
          <w:fldChar w:fldCharType="separate"/>
        </w:r>
        <w:r>
          <w:t>70</w:t>
        </w:r>
        <w:r>
          <w:fldChar w:fldCharType="end"/>
        </w:r>
      </w:hyperlink>
    </w:p>
    <w:p>
      <w:pPr>
        <w:pStyle w:val="TOC2"/>
        <w:tabs>
          <w:tab w:val="right" w:leader="dot" w:pos="8306"/>
        </w:tabs>
      </w:pPr>
      <w:hyperlink w:anchor="_Toc32588" w:history="1">
        <w:r>
          <w:rPr>
            <w:rFonts w:ascii="仿宋" w:eastAsia="仿宋" w:hAnsi="仿宋" w:cs="仿宋" w:hint="eastAsia"/>
            <w:lang w:eastAsia="zh-CN"/>
          </w:rPr>
          <w:t>(一)、利益相关者分析</w:t>
        </w:r>
        <w:r>
          <w:tab/>
        </w:r>
        <w:r>
          <w:fldChar w:fldCharType="begin"/>
        </w:r>
        <w:r>
          <w:instrText xml:space="preserve"> PAGEREF _Toc32588 \h </w:instrText>
        </w:r>
        <w:r>
          <w:fldChar w:fldCharType="separate"/>
        </w:r>
        <w:r>
          <w:t>70</w:t>
        </w:r>
        <w:r>
          <w:fldChar w:fldCharType="end"/>
        </w:r>
      </w:hyperlink>
    </w:p>
    <w:p>
      <w:pPr>
        <w:pStyle w:val="TOC2"/>
        <w:tabs>
          <w:tab w:val="right" w:leader="dot" w:pos="8306"/>
        </w:tabs>
      </w:pPr>
      <w:hyperlink w:anchor="_Toc3251" w:history="1">
        <w:r>
          <w:rPr>
            <w:rFonts w:ascii="仿宋" w:eastAsia="仿宋" w:hAnsi="仿宋" w:cs="仿宋" w:hint="eastAsia"/>
            <w:lang w:eastAsia="zh-CN"/>
          </w:rPr>
          <w:t>(二)、沟通计划</w:t>
        </w:r>
        <w:r>
          <w:tab/>
        </w:r>
        <w:r>
          <w:fldChar w:fldCharType="begin"/>
        </w:r>
        <w:r>
          <w:instrText xml:space="preserve"> PAGEREF _Toc3251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11"/>
      <w:r>
        <w:rPr>
          <w:rFonts w:ascii="仿宋" w:eastAsia="仿宋" w:hAnsi="仿宋" w:cs="仿宋" w:hint="eastAsia"/>
          <w:sz w:val="28"/>
          <w:lang w:eastAsia="zh-CN"/>
        </w:rPr>
        <w:t>一、油气储层保护剂项目选址可行性分析</w:t>
      </w:r>
      <w:bookmarkEnd w:id="2"/>
    </w:p>
    <w:p>
      <w:pPr>
        <w:pStyle w:val="Heading2"/>
        <w:rPr>
          <w:rFonts w:ascii="仿宋" w:eastAsia="仿宋" w:hAnsi="仿宋" w:cs="仿宋" w:hint="eastAsia"/>
          <w:lang w:eastAsia="zh-CN"/>
        </w:rPr>
      </w:pPr>
      <w:bookmarkStart w:id="3" w:name="_Toc26081"/>
      <w:r>
        <w:rPr>
          <w:rFonts w:ascii="仿宋" w:eastAsia="仿宋" w:hAnsi="仿宋" w:cs="仿宋" w:hint="eastAsia"/>
          <w:lang w:eastAsia="zh-CN"/>
        </w:rPr>
        <w:t>(一)、油气储层保护剂项目选址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该油气储层保护剂项目选址位于XX省XX市XX区XXX街道</w:t>
      </w:r>
    </w:p>
    <w:p>
      <w:pPr>
        <w:pStyle w:val="Heading2"/>
        <w:ind w:firstLine="560" w:firstLineChars="200"/>
        <w:rPr>
          <w:rFonts w:ascii="仿宋" w:eastAsia="仿宋" w:hAnsi="仿宋" w:cs="仿宋" w:hint="eastAsia"/>
          <w:sz w:val="28"/>
          <w:lang w:eastAsia="zh-CN"/>
        </w:rPr>
      </w:pPr>
      <w:bookmarkStart w:id="4" w:name="_Toc32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油气储层保护剂项目的征地面积将根据油气储层保护剂项目的实际规模和需求进行精确规划。具体面积XXX平方米，旨在确保油气储层保护剂项目不仅能够满足当前的发展需求，还能够预留空间以适应未来的扩展。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净用地面积是在征地面积基础上去除不可利用面积后的实际可开发用地。具体面积XXX平方米，考虑到环保、交通、安全等多方面因素，以确保油气储层保护剂项目在整体利用效率上达到最优。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油气储层保护剂项目计划建设的建筑总规模具体面积XXX平方米。这一规模的确定综合考虑了油气储层保护剂项目的性质、规模，以及城市规划的相关要求，确保建筑布局与周边环境协调一致。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绿地率是油气储层保护剂项目用地中被规划为绿地的比例。具体面积XXX平方米，旨在通过合理规划绿地，改善油气储层保护剂项目周边环境，提升居民生活质量，并符合城市整体绿化规划。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容积率是用地上可以建设的建筑总体积与用地面积之比。具体面积XXX，通过合理的容积率规划，确保油气储层保护剂项目建筑规模与周边环境和谐共生。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气储层保护剂项目选址与当地城市规划相一致，具体面积XXX平方米。通过与城市规划部门深入沟通，确保油气储层保护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气储层保护剂项目选址符合当地产业政策，具体面积XXX平方米。这包括油气储层保护剂项目对当地经济的促进作用，以及对相关产业的带动效应，确保油气储层保护剂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用地总体要求必须符合环保和可持续发展的原则，具体面积XXX平方米。通过采用绿色建筑设计、节能减排等措施，确保油气储层保护剂项目在建设和运营过程中对环境的影响最小化，达到可持续发展的要求。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确保油气储层保护剂项目选址具备必要的公共设施配套，具体面积XXX平方米。这包括交通便利性、教育、医疗等基础设施，以提高居民生活品质，使得油气储层保护剂项目选址更具吸引力。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考虑用地总体要求对当地社会稳定性的影响，具体面积XXX平方米。通过深入了解当地社区反馈，确保油气储层保护剂项目的选址和建设过程对当地社会和谐稳定产生积极作用。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气储层保护剂项目选址不仅符合法规和规划，还在实际操作中具有可行性。这一全面规划将为油气储层保护剂项目的成功实施提供坚实的基础，确保油气储层保护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3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储层保护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气储层保护剂项目的设备规划和空间设计中，我们将采取灵活设备布局的措施。设备布局将根据实际需求进行灵活设计，避免不必要的浪费。通过合理规划设备摆放位置，我们将提高设备的利用率，减少设备间距，以确保油气储层保护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气储层保护剂项目内部引入共享设施的概念，例如共享会议室、办公区等。通过这种方式，我们可以减少对资源的重复建设，提高资源共享效率，从而减小油气储层保护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1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油气储层保护剂项目的总图布置中，我们将不同功能区域进行明确的规划，以最大程度满足油气储层保护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7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油气储层保护剂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油气储层保护剂项目对环境的影响是综合评价的重要因素之一。我们将详细考虑选址周边的自然环境、生态保护区、水源地等情况，确保油气储层保护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对选址的评价还需充分考虑当地政府的产业政策和法规。我们将详细了解油气储层保护剂项目所在地的相关政策，确保油气储层保护剂项目的规划和运营与当地法规相符，降低不必要的法律风险。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考虑到社会稳定性对企业运营的重要性，我们将评估选址地区的社会安全情况、劳工关系、社区反馈等方面，以确保油气储层保护剂项目的建设和运营不会受到社会稳定性的负面影响。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最后，我们将综合考虑用地成本，包括土地购置费用、土地开发成本等。通过对用地成本的详细评估，我们能够做出更为精确的经济效益分析，为油气储层保护剂项目的投资决策提供有力支持。</w:t>
      </w:r>
    </w:p>
    <w:p>
      <w:pPr>
        <w:pStyle w:val="Heading1"/>
        <w:ind w:firstLine="560" w:firstLineChars="200"/>
        <w:rPr>
          <w:rFonts w:ascii="仿宋" w:eastAsia="仿宋" w:hAnsi="仿宋" w:cs="仿宋" w:hint="eastAsia"/>
          <w:sz w:val="28"/>
          <w:lang w:eastAsia="zh-CN"/>
        </w:rPr>
      </w:pPr>
      <w:bookmarkStart w:id="8" w:name="_Toc10569"/>
      <w:r>
        <w:rPr>
          <w:rFonts w:ascii="仿宋" w:eastAsia="仿宋" w:hAnsi="仿宋" w:cs="仿宋" w:hint="eastAsia"/>
          <w:sz w:val="28"/>
          <w:lang w:eastAsia="zh-CN"/>
        </w:rPr>
        <w:t>二、油气储层保护剂项目概论</w:t>
      </w:r>
      <w:bookmarkEnd w:id="8"/>
    </w:p>
    <w:p>
      <w:pPr>
        <w:pStyle w:val="Heading2"/>
        <w:rPr>
          <w:rFonts w:ascii="仿宋" w:eastAsia="仿宋" w:hAnsi="仿宋" w:cs="仿宋" w:hint="eastAsia"/>
          <w:lang w:eastAsia="zh-CN"/>
        </w:rPr>
      </w:pPr>
      <w:bookmarkStart w:id="9" w:name="_Toc31298"/>
      <w:r>
        <w:rPr>
          <w:rFonts w:ascii="仿宋" w:eastAsia="仿宋" w:hAnsi="仿宋" w:cs="仿宋" w:hint="eastAsia"/>
          <w:lang w:eastAsia="zh-CN"/>
        </w:rPr>
        <w:t>(一)、油气储层保护剂项目概况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起源追溯至对市场的深入洞察。市场的不断演变与变革为油气储层保护剂项目提供了难得的机遇。当前市场存在的需求缺口和变革的大环境共同构成了油气储层保护剂项目的背景。这个油气储层保护剂项目旨在充分利用市场机遇，填补行业中尚未满足的需求，为客户提供全新的解决方案。市场的变革和需求的增长使得这个油气储层保护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油气储层保护剂项目名称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正式命名为油气储层保护剂。这个名称不仅仅是一个标识，更代表了油气储层保护剂项目的核心理念和愿景。它蕴含着油气储层保护剂项目所要解决问题的关键字，具有强烈的表达和辨识度，为油气储层保护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油气储层保护剂项目目标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核心目标是提供一种全新、高效的解决方案，满足客户日益增长的需求。油气储层保护剂项目追求的不仅仅是满足市场需求，更是在市场中获得卓越的竞争优势。通过不断提升产品或服务的质量和创新水平，油气储层保护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油气储层保护剂项目范围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油气储层保护剂项目全面涵盖了产品研发、制造、市场推广和售后服务，确保从产品设计到最终用户体验的全方位关注。这一全面的油气储层保护剂项目范围是为了确保油气储层保护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油气储层保护剂项目时间表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油气储层保护剂项目计划在未来18个月内完成，包括研发、测试、市场试点和正式推出等不同阶段。这个时间表的合理设计是为了确保油气储层保护剂项目各个阶段的顺利推进，以便按时交付高质量的成果。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油气储层保护剂项目预算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总预算估算为XX百万美元，主要分配在研发、市场推广、人员培训和运营等方面。这一充足的预算为油气储层保护剂项目提供了充足的资源，确保油气储层保护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油气储层保护剂项目风险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可能面临的风险包括市场接受度低、技术难题、竞争激烈等。油气储层保护剂项目团队已经制定了相应的风险应对计划，通过前瞻性的风险管理，确保油气储层保护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油气储层保护剂项目团队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油气储层保护剂项目汇聚了一支经验丰富、多领域专业素养的核心团队，确保油气储层保护剂项目在各个方面都能拥有高水平的执行力。团队的协同作战是油气储层保护剂项目成功的关键因素之一。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油气储层保护剂项目背景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油气储层保护剂项目的背景根植于市场对更高效、创新产品的渴望，同时也受到科技发展对行业格局的深刻改变的影响。这为油气储层保护剂项目提供了广阔的发展空间和市场需求。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油气储层保护剂项目现状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截至目前，油气储层保护剂项目已完成市场调研和技术验证，取得了初步的成功。这为油气储层保护剂项目在未来的发展奠定了坚实的基础，为更远大的目标打下了坚实的基石。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786"/>
      <w:r>
        <w:rPr>
          <w:rFonts w:ascii="仿宋" w:eastAsia="仿宋" w:hAnsi="仿宋" w:cs="仿宋" w:hint="eastAsia"/>
          <w:sz w:val="28"/>
          <w:lang w:eastAsia="zh-CN"/>
        </w:rPr>
        <w:t>(二)、油气储层保护剂项目目标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keyword》油气储层保护剂项目首要业务目标是在市场中占据有利地位，实现产品/服务的成功推广和销售。通过不断提升产品质量、创新性，油气储层保护剂项目追求成为行业中的领导者，赢得更多客户的青睐。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在科技迅速发展的时代，油气储层保护剂项目着眼于技术创新。通过持续的研发和技术升级，油气储层保护剂项目旨在推出更具创新性的产品或服务，以满足市场对新鲜、先进解决方案的需求。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为了建立可持续的客户关系，油气储层保护剂项目设定了客户满意度目标。通过提供卓越的产品质量和优质的客户服务，油气储层保护剂项目追求赢得客户的信任和忠诚度，确保他们的满意度达到行业领先水平。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油气储层保护剂项目注重社会责任和可持续发展。通过实施环保、社会责任油气储层保护剂项目，油气储层保护剂项目致力于在经济发展的同时保护环境，促进社会公平，实现可持续经营。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油气储层保护剂项目的团队是实现目标的核心驱动力。因此，油气储层保护剂项目设定了团队发展目标，包括提升团队成员的专业技能、培养领导力，以及搭建协同高效的团队工作氛围。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663"/>
      <w:r>
        <w:rPr>
          <w:rFonts w:ascii="仿宋" w:eastAsia="仿宋" w:hAnsi="仿宋" w:cs="仿宋" w:hint="eastAsia"/>
          <w:sz w:val="28"/>
          <w:lang w:eastAsia="zh-CN"/>
        </w:rPr>
        <w:t>(三)、油气储层保护剂项目提出的理由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油气储层保护剂项目提出的理由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提出源于对市场机遇的深刻洞察。当前市场中存在的需求缺口和行业发展趋势表明，有巨大的商业机会等待被开发。通过准确捕捉市场机遇，油气储层保护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理念基于对技术创新的信仰。通过持续的研发和技术投入，油气储层保护剂项目有望推出更具创新性的产品或服务。在科技飞速发展的当下，油气储层保护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提出是为了增强企业的行业竞争力。通过提升产品或服务的质量和独特性，油气储层保护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响应了消费者需求的变化。随着社会和科技的不断发展，消费者对产品和服务的需求也在发生变化。通过深入了解并及时回应消费者的新需求，油气储层保护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提出是企业战略发展规划的一部分。在面对日益激烈的市场竞争和不断变化的商业环境中，油气储层保护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提出不仅仅是基于商业考量，还注重社会责任。通过推出环保、社会责任等方面的油气储层保护剂项目，油气储层保护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油气储层保护剂项目的提出反映了对利益相关者期望的关注。包括客户、员工、投资者等利益相关者在企业发展中都有着各自的期望，油气储层保护剂项目力求在满足这些期望的同时，取得更大的共赢。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456"/>
      <w:r>
        <w:rPr>
          <w:rFonts w:ascii="仿宋" w:eastAsia="仿宋" w:hAnsi="仿宋" w:cs="仿宋" w:hint="eastAsia"/>
          <w:sz w:val="28"/>
          <w:lang w:eastAsia="zh-CN"/>
        </w:rPr>
        <w:t>(四)、油气储层保护剂项目意义</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在实施油气储层保护剂项目的过程中，我们不仅仅是在追逐商业成功，更是为企业和社会的多个层面创造了深远的意义。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储层保护剂项目的首要意义在于提升企业的市场竞争力。通过持续的创新和对产品质量的高标准要求，油气储层保护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气储层保护剂项目的推进将促使行业技术水平的提升。通过引入先进技术和创新性解决方案，油气储层保护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气储层保护剂项目不仅创造了大量就业机会，提高了就业水平，还注重社会责任和环保。通过参与社会公益事业和推动环保油气储层保护剂项目，油气储层保护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综合而言，油气储层保护剂项目意义重大，不仅推动了企业的发展，也为行业和社会的进步贡献了积极力量。这是一个全面而深刻的影响，将在未来产生可持续的正面效应。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304"/>
      <w:r>
        <w:rPr>
          <w:rFonts w:ascii="仿宋" w:eastAsia="仿宋" w:hAnsi="仿宋" w:cs="仿宋" w:hint="eastAsia"/>
          <w:sz w:val="28"/>
          <w:lang w:eastAsia="zh-CN"/>
        </w:rPr>
        <w:t>(五)、油气储层保护剂项目背景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在当今迅猛发展的商业环境中，油气储层保护剂项目的动因根植于对多方面因素的审慎考量。这个油气储层保护剂项目的提出并非孤立的决策，而是对企业所处背景深入思考的产物。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气储层保护剂项目背后的首要原因。科技的迅速发展和全球市场的快速变化使得企业必须灵活应对。油气储层保护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竞争的激烈程度也是油气储层保护剂项目背景中不可忽视的一环。企业需要在激烈竞争中脱颖而出，为此，油气储层保护剂项目致力于打破常规，提供独特的价值主张，以吸引客户并确保市场份额的增长。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技术的迅速发展为企业带来了机遇与挑战。作为油气储层保护剂项目启动的背景之一，对新兴技术的应用将有助于提升企业的技术水平，使其在不断演进的商业环境中保持竞争优势。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此外，社会对企业责任的期望也在逐渐升高。油气储层保护剂项目充分融入了社会责任的理念，通过可持续经营和社会公益油气储层保护剂项目，企图为社会贡献一份力量，在商业成功的同时关注社会价值。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789"/>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2874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油气储层保护剂项目的技术管理特点体现在其创新导向。通过引入最先进的技术趋势和解决方案，油气储层保护剂项目致力于提升科技含量、提高质量和效率水平。这意味着我们将采用最新的工具和方法，确保油气储层保护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气储层保护剂项目技术管理的显著特征。通过整合不同领域的技术资源，我们实现了跨学科的协同工作。这有助于优化技术架构，提高整体效能。此外，整合性策略还促进了不同技术团队之间的紧密沟通和高效合作，确保油气储层保护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气储层保护剂项目所采用的技术。通过不断优化技术方案，油气储层保护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气储层保护剂项目团队将在油气储层保护剂项目初期识别可能的技术风险，并采取相应的预防和应对措施。通过建立健全的风险评估机制，油气储层保护剂项目能够在实施过程中及时发现并解决潜在的技术问题，保障油气储层保护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气储层保护剂项目中，技术将成为油气储层保护剂项目成功的有力支持。这一深度剖析揭示了技术管理在油气储层保护剂项目实施中的关键作用，为油气储层保护剂项目的技术基础奠定了坚实的基础。</w:t>
      </w:r>
    </w:p>
    <w:p>
      <w:pPr>
        <w:pStyle w:val="Heading2"/>
        <w:ind w:firstLine="560" w:firstLineChars="200"/>
        <w:rPr>
          <w:rFonts w:ascii="仿宋" w:eastAsia="仿宋" w:hAnsi="仿宋" w:cs="仿宋" w:hint="eastAsia"/>
          <w:sz w:val="28"/>
          <w:lang w:eastAsia="zh-CN"/>
        </w:rPr>
      </w:pPr>
      <w:bookmarkStart w:id="16" w:name="_Toc19936"/>
      <w:r>
        <w:rPr>
          <w:rFonts w:ascii="仿宋" w:eastAsia="仿宋" w:hAnsi="仿宋" w:cs="仿宋" w:hint="eastAsia"/>
          <w:sz w:val="28"/>
          <w:lang w:eastAsia="zh-CN"/>
        </w:rPr>
        <w:t>(二)、油气储层保护剂项目工艺技术设计方案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https://d.book118.com/808022014135006034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油气储层保护剂项目规划设计纲要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A65C6"/>
    <w:rsid w:val="3E5A65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220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2024-02-06T20:27:00Z</dcterms:created>
  <dcterms:modified xsi:type="dcterms:W3CDTF">2024-02-06T20:27:47Z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8FEA9989440445ECB98BB00529C2E724_11</vt:lpwstr>
  </property>
  <property fmtid="{D5CDD505-2E9C-101B-9397-08002B2CF9AE}" pid="3" name="KSOProductBuildVer">
    <vt:lpwstr>2052-12.1.0.16250</vt:lpwstr>
  </property>
</Properties>
</file>