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6" w:history="1">
        <w:r>
          <w:rPr>
            <w:rFonts w:ascii="仿宋" w:eastAsia="仿宋" w:hAnsi="仿宋" w:cs="仿宋" w:hint="eastAsia"/>
            <w:lang w:eastAsia="zh-CN"/>
          </w:rPr>
          <w:t>概论</w:t>
        </w:r>
        <w:r>
          <w:tab/>
        </w:r>
        <w:r>
          <w:fldChar w:fldCharType="begin"/>
        </w:r>
        <w:r>
          <w:instrText xml:space="preserve"> PAGEREF _Toc11516 \h </w:instrText>
        </w:r>
        <w:r>
          <w:fldChar w:fldCharType="separate"/>
        </w:r>
        <w:r>
          <w:t>3</w:t>
        </w:r>
        <w:r>
          <w:fldChar w:fldCharType="end"/>
        </w:r>
      </w:hyperlink>
    </w:p>
    <w:p>
      <w:pPr>
        <w:pStyle w:val="TOC1"/>
        <w:tabs>
          <w:tab w:val="right" w:leader="dot" w:pos="8306"/>
        </w:tabs>
      </w:pPr>
      <w:hyperlink w:anchor="_Toc5784" w:history="1">
        <w:r>
          <w:rPr>
            <w:rFonts w:ascii="仿宋" w:eastAsia="仿宋" w:hAnsi="仿宋" w:cs="仿宋" w:hint="eastAsia"/>
            <w:lang w:eastAsia="zh-CN"/>
          </w:rPr>
          <w:t>一、项目监理与质量保证</w:t>
        </w:r>
        <w:r>
          <w:tab/>
        </w:r>
        <w:r>
          <w:fldChar w:fldCharType="begin"/>
        </w:r>
        <w:r>
          <w:instrText xml:space="preserve"> PAGEREF _Toc5784 \h </w:instrText>
        </w:r>
        <w:r>
          <w:fldChar w:fldCharType="separate"/>
        </w:r>
        <w:r>
          <w:t>3</w:t>
        </w:r>
        <w:r>
          <w:fldChar w:fldCharType="end"/>
        </w:r>
      </w:hyperlink>
    </w:p>
    <w:p>
      <w:pPr>
        <w:pStyle w:val="TOC2"/>
        <w:tabs>
          <w:tab w:val="right" w:leader="dot" w:pos="8306"/>
        </w:tabs>
      </w:pPr>
      <w:hyperlink w:anchor="_Toc26235" w:history="1">
        <w:r>
          <w:rPr>
            <w:rFonts w:ascii="仿宋" w:eastAsia="仿宋" w:hAnsi="仿宋" w:cs="仿宋" w:hint="eastAsia"/>
            <w:lang w:eastAsia="zh-CN"/>
          </w:rPr>
          <w:t>(一)、监理体系构建</w:t>
        </w:r>
        <w:r>
          <w:tab/>
        </w:r>
        <w:r>
          <w:fldChar w:fldCharType="begin"/>
        </w:r>
        <w:r>
          <w:instrText xml:space="preserve"> PAGEREF _Toc26235 \h </w:instrText>
        </w:r>
        <w:r>
          <w:fldChar w:fldCharType="separate"/>
        </w:r>
        <w:r>
          <w:t>3</w:t>
        </w:r>
        <w:r>
          <w:fldChar w:fldCharType="end"/>
        </w:r>
      </w:hyperlink>
    </w:p>
    <w:p>
      <w:pPr>
        <w:pStyle w:val="TOC2"/>
        <w:tabs>
          <w:tab w:val="right" w:leader="dot" w:pos="8306"/>
        </w:tabs>
      </w:pPr>
      <w:hyperlink w:anchor="_Toc11102" w:history="1">
        <w:r>
          <w:rPr>
            <w:rFonts w:ascii="仿宋" w:eastAsia="仿宋" w:hAnsi="仿宋" w:cs="仿宋" w:hint="eastAsia"/>
            <w:lang w:eastAsia="zh-CN"/>
          </w:rPr>
          <w:t>(二)、质量保证体系实施</w:t>
        </w:r>
        <w:r>
          <w:tab/>
        </w:r>
        <w:r>
          <w:fldChar w:fldCharType="begin"/>
        </w:r>
        <w:r>
          <w:instrText xml:space="preserve"> PAGEREF _Toc11102 \h </w:instrText>
        </w:r>
        <w:r>
          <w:fldChar w:fldCharType="separate"/>
        </w:r>
        <w:r>
          <w:t>4</w:t>
        </w:r>
        <w:r>
          <w:fldChar w:fldCharType="end"/>
        </w:r>
      </w:hyperlink>
    </w:p>
    <w:p>
      <w:pPr>
        <w:pStyle w:val="TOC2"/>
        <w:tabs>
          <w:tab w:val="right" w:leader="dot" w:pos="8306"/>
        </w:tabs>
      </w:pPr>
      <w:hyperlink w:anchor="_Toc28420" w:history="1">
        <w:r>
          <w:rPr>
            <w:rFonts w:ascii="仿宋" w:eastAsia="仿宋" w:hAnsi="仿宋" w:cs="仿宋" w:hint="eastAsia"/>
            <w:lang w:eastAsia="zh-CN"/>
          </w:rPr>
          <w:t>(三)、监理与质量控制流程</w:t>
        </w:r>
        <w:r>
          <w:tab/>
        </w:r>
        <w:r>
          <w:fldChar w:fldCharType="begin"/>
        </w:r>
        <w:r>
          <w:instrText xml:space="preserve"> PAGEREF _Toc28420 \h </w:instrText>
        </w:r>
        <w:r>
          <w:fldChar w:fldCharType="separate"/>
        </w:r>
        <w:r>
          <w:t>4</w:t>
        </w:r>
        <w:r>
          <w:fldChar w:fldCharType="end"/>
        </w:r>
      </w:hyperlink>
    </w:p>
    <w:p>
      <w:pPr>
        <w:pStyle w:val="TOC1"/>
        <w:tabs>
          <w:tab w:val="right" w:leader="dot" w:pos="8306"/>
        </w:tabs>
      </w:pPr>
      <w:hyperlink w:anchor="_Toc7511" w:history="1">
        <w:r>
          <w:rPr>
            <w:rFonts w:ascii="仿宋" w:eastAsia="仿宋" w:hAnsi="仿宋" w:cs="仿宋" w:hint="eastAsia"/>
            <w:lang w:eastAsia="zh-CN"/>
          </w:rPr>
          <w:t>二、项目选址研究</w:t>
        </w:r>
        <w:r>
          <w:tab/>
        </w:r>
        <w:r>
          <w:fldChar w:fldCharType="begin"/>
        </w:r>
        <w:r>
          <w:instrText xml:space="preserve"> PAGEREF _Toc7511 \h </w:instrText>
        </w:r>
        <w:r>
          <w:fldChar w:fldCharType="separate"/>
        </w:r>
        <w:r>
          <w:t>5</w:t>
        </w:r>
        <w:r>
          <w:fldChar w:fldCharType="end"/>
        </w:r>
      </w:hyperlink>
    </w:p>
    <w:p>
      <w:pPr>
        <w:pStyle w:val="TOC2"/>
        <w:tabs>
          <w:tab w:val="right" w:leader="dot" w:pos="8306"/>
        </w:tabs>
      </w:pPr>
      <w:hyperlink w:anchor="_Toc22014" w:history="1">
        <w:r>
          <w:rPr>
            <w:rFonts w:ascii="仿宋" w:eastAsia="仿宋" w:hAnsi="仿宋" w:cs="仿宋" w:hint="eastAsia"/>
            <w:lang w:eastAsia="zh-CN"/>
          </w:rPr>
          <w:t>(一)、项目选址原则</w:t>
        </w:r>
        <w:r>
          <w:tab/>
        </w:r>
        <w:r>
          <w:fldChar w:fldCharType="begin"/>
        </w:r>
        <w:r>
          <w:instrText xml:space="preserve"> PAGEREF _Toc22014 \h </w:instrText>
        </w:r>
        <w:r>
          <w:fldChar w:fldCharType="separate"/>
        </w:r>
        <w:r>
          <w:t>5</w:t>
        </w:r>
        <w:r>
          <w:fldChar w:fldCharType="end"/>
        </w:r>
      </w:hyperlink>
    </w:p>
    <w:p>
      <w:pPr>
        <w:pStyle w:val="TOC2"/>
        <w:tabs>
          <w:tab w:val="right" w:leader="dot" w:pos="8306"/>
        </w:tabs>
      </w:pPr>
      <w:hyperlink w:anchor="_Toc4823" w:history="1">
        <w:r>
          <w:rPr>
            <w:rFonts w:ascii="仿宋" w:eastAsia="仿宋" w:hAnsi="仿宋" w:cs="仿宋" w:hint="eastAsia"/>
            <w:lang w:eastAsia="zh-CN"/>
          </w:rPr>
          <w:t>(二)、项目选址</w:t>
        </w:r>
        <w:r>
          <w:tab/>
        </w:r>
        <w:r>
          <w:fldChar w:fldCharType="begin"/>
        </w:r>
        <w:r>
          <w:instrText xml:space="preserve"> PAGEREF _Toc4823 \h </w:instrText>
        </w:r>
        <w:r>
          <w:fldChar w:fldCharType="separate"/>
        </w:r>
        <w:r>
          <w:t>8</w:t>
        </w:r>
        <w:r>
          <w:fldChar w:fldCharType="end"/>
        </w:r>
      </w:hyperlink>
    </w:p>
    <w:p>
      <w:pPr>
        <w:pStyle w:val="TOC2"/>
        <w:tabs>
          <w:tab w:val="right" w:leader="dot" w:pos="8306"/>
        </w:tabs>
      </w:pPr>
      <w:hyperlink w:anchor="_Toc21202" w:history="1">
        <w:r>
          <w:rPr>
            <w:rFonts w:ascii="仿宋" w:eastAsia="仿宋" w:hAnsi="仿宋" w:cs="仿宋" w:hint="eastAsia"/>
            <w:lang w:eastAsia="zh-CN"/>
          </w:rPr>
          <w:t>(三)、建设条件分析</w:t>
        </w:r>
        <w:r>
          <w:tab/>
        </w:r>
        <w:r>
          <w:fldChar w:fldCharType="begin"/>
        </w:r>
        <w:r>
          <w:instrText xml:space="preserve"> PAGEREF _Toc21202 \h </w:instrText>
        </w:r>
        <w:r>
          <w:fldChar w:fldCharType="separate"/>
        </w:r>
        <w:r>
          <w:t>10</w:t>
        </w:r>
        <w:r>
          <w:fldChar w:fldCharType="end"/>
        </w:r>
      </w:hyperlink>
    </w:p>
    <w:p>
      <w:pPr>
        <w:pStyle w:val="TOC2"/>
        <w:tabs>
          <w:tab w:val="right" w:leader="dot" w:pos="8306"/>
        </w:tabs>
      </w:pPr>
      <w:hyperlink w:anchor="_Toc28286" w:history="1">
        <w:r>
          <w:rPr>
            <w:rFonts w:ascii="仿宋" w:eastAsia="仿宋" w:hAnsi="仿宋" w:cs="仿宋" w:hint="eastAsia"/>
            <w:lang w:eastAsia="zh-CN"/>
          </w:rPr>
          <w:t>(四)、用地控制指标</w:t>
        </w:r>
        <w:r>
          <w:tab/>
        </w:r>
        <w:r>
          <w:fldChar w:fldCharType="begin"/>
        </w:r>
        <w:r>
          <w:instrText xml:space="preserve"> PAGEREF _Toc28286 \h </w:instrText>
        </w:r>
        <w:r>
          <w:fldChar w:fldCharType="separate"/>
        </w:r>
        <w:r>
          <w:t>12</w:t>
        </w:r>
        <w:r>
          <w:fldChar w:fldCharType="end"/>
        </w:r>
      </w:hyperlink>
    </w:p>
    <w:p>
      <w:pPr>
        <w:pStyle w:val="TOC2"/>
        <w:tabs>
          <w:tab w:val="right" w:leader="dot" w:pos="8306"/>
        </w:tabs>
      </w:pPr>
      <w:hyperlink w:anchor="_Toc2832" w:history="1">
        <w:r>
          <w:rPr>
            <w:rFonts w:ascii="仿宋" w:eastAsia="仿宋" w:hAnsi="仿宋" w:cs="仿宋" w:hint="eastAsia"/>
            <w:lang w:eastAsia="zh-CN"/>
          </w:rPr>
          <w:t>(五)、地总体要求</w:t>
        </w:r>
        <w:r>
          <w:tab/>
        </w:r>
        <w:r>
          <w:fldChar w:fldCharType="begin"/>
        </w:r>
        <w:r>
          <w:instrText xml:space="preserve"> PAGEREF _Toc2832 \h </w:instrText>
        </w:r>
        <w:r>
          <w:fldChar w:fldCharType="separate"/>
        </w:r>
        <w:r>
          <w:t>13</w:t>
        </w:r>
        <w:r>
          <w:fldChar w:fldCharType="end"/>
        </w:r>
      </w:hyperlink>
    </w:p>
    <w:p>
      <w:pPr>
        <w:pStyle w:val="TOC2"/>
        <w:tabs>
          <w:tab w:val="right" w:leader="dot" w:pos="8306"/>
        </w:tabs>
      </w:pPr>
      <w:hyperlink w:anchor="_Toc8007" w:history="1">
        <w:r>
          <w:rPr>
            <w:rFonts w:ascii="仿宋" w:eastAsia="仿宋" w:hAnsi="仿宋" w:cs="仿宋" w:hint="eastAsia"/>
            <w:lang w:eastAsia="zh-CN"/>
          </w:rPr>
          <w:t>(六)、节约用地措施</w:t>
        </w:r>
        <w:r>
          <w:tab/>
        </w:r>
        <w:r>
          <w:fldChar w:fldCharType="begin"/>
        </w:r>
        <w:r>
          <w:instrText xml:space="preserve"> PAGEREF _Toc8007 \h </w:instrText>
        </w:r>
        <w:r>
          <w:fldChar w:fldCharType="separate"/>
        </w:r>
        <w:r>
          <w:t>14</w:t>
        </w:r>
        <w:r>
          <w:fldChar w:fldCharType="end"/>
        </w:r>
      </w:hyperlink>
    </w:p>
    <w:p>
      <w:pPr>
        <w:pStyle w:val="TOC2"/>
        <w:tabs>
          <w:tab w:val="right" w:leader="dot" w:pos="8306"/>
        </w:tabs>
      </w:pPr>
      <w:hyperlink w:anchor="_Toc15051" w:history="1">
        <w:r>
          <w:rPr>
            <w:rFonts w:ascii="仿宋" w:eastAsia="仿宋" w:hAnsi="仿宋" w:cs="仿宋" w:hint="eastAsia"/>
            <w:lang w:eastAsia="zh-CN"/>
          </w:rPr>
          <w:t>(七)、选址综合评价</w:t>
        </w:r>
        <w:r>
          <w:tab/>
        </w:r>
        <w:r>
          <w:fldChar w:fldCharType="begin"/>
        </w:r>
        <w:r>
          <w:instrText xml:space="preserve"> PAGEREF _Toc15051 \h </w:instrText>
        </w:r>
        <w:r>
          <w:fldChar w:fldCharType="separate"/>
        </w:r>
        <w:r>
          <w:t>16</w:t>
        </w:r>
        <w:r>
          <w:fldChar w:fldCharType="end"/>
        </w:r>
      </w:hyperlink>
    </w:p>
    <w:p>
      <w:pPr>
        <w:pStyle w:val="TOC1"/>
        <w:tabs>
          <w:tab w:val="right" w:leader="dot" w:pos="8306"/>
        </w:tabs>
      </w:pPr>
      <w:hyperlink w:anchor="_Toc24052" w:history="1">
        <w:r>
          <w:rPr>
            <w:rFonts w:ascii="仿宋" w:eastAsia="仿宋" w:hAnsi="仿宋" w:cs="仿宋" w:hint="eastAsia"/>
            <w:lang w:eastAsia="zh-CN"/>
          </w:rPr>
          <w:t>三、资源开发及综合利用分析</w:t>
        </w:r>
        <w:r>
          <w:tab/>
        </w:r>
        <w:r>
          <w:fldChar w:fldCharType="begin"/>
        </w:r>
        <w:r>
          <w:instrText xml:space="preserve"> PAGEREF _Toc24052 \h </w:instrText>
        </w:r>
        <w:r>
          <w:fldChar w:fldCharType="separate"/>
        </w:r>
        <w:r>
          <w:t>17</w:t>
        </w:r>
        <w:r>
          <w:fldChar w:fldCharType="end"/>
        </w:r>
      </w:hyperlink>
    </w:p>
    <w:p>
      <w:pPr>
        <w:pStyle w:val="TOC2"/>
        <w:tabs>
          <w:tab w:val="right" w:leader="dot" w:pos="8306"/>
        </w:tabs>
      </w:pPr>
      <w:hyperlink w:anchor="_Toc22737" w:history="1">
        <w:r>
          <w:rPr>
            <w:rFonts w:ascii="仿宋" w:eastAsia="仿宋" w:hAnsi="仿宋" w:cs="仿宋" w:hint="eastAsia"/>
            <w:lang w:eastAsia="zh-CN"/>
          </w:rPr>
          <w:t>(一)、资源开发方案</w:t>
        </w:r>
        <w:r>
          <w:tab/>
        </w:r>
        <w:r>
          <w:fldChar w:fldCharType="begin"/>
        </w:r>
        <w:r>
          <w:instrText xml:space="preserve"> PAGEREF _Toc22737 \h </w:instrText>
        </w:r>
        <w:r>
          <w:fldChar w:fldCharType="separate"/>
        </w:r>
        <w:r>
          <w:t>17</w:t>
        </w:r>
        <w:r>
          <w:fldChar w:fldCharType="end"/>
        </w:r>
      </w:hyperlink>
    </w:p>
    <w:p>
      <w:pPr>
        <w:pStyle w:val="TOC2"/>
        <w:tabs>
          <w:tab w:val="right" w:leader="dot" w:pos="8306"/>
        </w:tabs>
      </w:pPr>
      <w:hyperlink w:anchor="_Toc10977" w:history="1">
        <w:r>
          <w:rPr>
            <w:rFonts w:ascii="仿宋" w:eastAsia="仿宋" w:hAnsi="仿宋" w:cs="仿宋" w:hint="eastAsia"/>
            <w:lang w:eastAsia="zh-CN"/>
          </w:rPr>
          <w:t>(二)、资源利用方案</w:t>
        </w:r>
        <w:r>
          <w:tab/>
        </w:r>
        <w:r>
          <w:fldChar w:fldCharType="begin"/>
        </w:r>
        <w:r>
          <w:instrText xml:space="preserve"> PAGEREF _Toc10977 \h </w:instrText>
        </w:r>
        <w:r>
          <w:fldChar w:fldCharType="separate"/>
        </w:r>
        <w:r>
          <w:t>18</w:t>
        </w:r>
        <w:r>
          <w:fldChar w:fldCharType="end"/>
        </w:r>
      </w:hyperlink>
    </w:p>
    <w:p>
      <w:pPr>
        <w:pStyle w:val="TOC2"/>
        <w:tabs>
          <w:tab w:val="right" w:leader="dot" w:pos="8306"/>
        </w:tabs>
      </w:pPr>
      <w:hyperlink w:anchor="_Toc23978" w:history="1">
        <w:r>
          <w:rPr>
            <w:rFonts w:ascii="仿宋" w:eastAsia="仿宋" w:hAnsi="仿宋" w:cs="仿宋" w:hint="eastAsia"/>
            <w:lang w:eastAsia="zh-CN"/>
          </w:rPr>
          <w:t>(三)、资源节约措施</w:t>
        </w:r>
        <w:r>
          <w:tab/>
        </w:r>
        <w:r>
          <w:fldChar w:fldCharType="begin"/>
        </w:r>
        <w:r>
          <w:instrText xml:space="preserve"> PAGEREF _Toc23978 \h </w:instrText>
        </w:r>
        <w:r>
          <w:fldChar w:fldCharType="separate"/>
        </w:r>
        <w:r>
          <w:t>19</w:t>
        </w:r>
        <w:r>
          <w:fldChar w:fldCharType="end"/>
        </w:r>
      </w:hyperlink>
    </w:p>
    <w:p>
      <w:pPr>
        <w:pStyle w:val="TOC1"/>
        <w:tabs>
          <w:tab w:val="right" w:leader="dot" w:pos="8306"/>
        </w:tabs>
      </w:pPr>
      <w:hyperlink w:anchor="_Toc14225" w:history="1">
        <w:r>
          <w:rPr>
            <w:rFonts w:ascii="仿宋" w:eastAsia="仿宋" w:hAnsi="仿宋" w:cs="仿宋" w:hint="eastAsia"/>
            <w:lang w:eastAsia="zh-CN"/>
          </w:rPr>
          <w:t>四、背景、必要性分析</w:t>
        </w:r>
        <w:r>
          <w:tab/>
        </w:r>
        <w:r>
          <w:fldChar w:fldCharType="begin"/>
        </w:r>
        <w:r>
          <w:instrText xml:space="preserve"> PAGEREF _Toc14225 \h </w:instrText>
        </w:r>
        <w:r>
          <w:fldChar w:fldCharType="separate"/>
        </w:r>
        <w:r>
          <w:t>20</w:t>
        </w:r>
        <w:r>
          <w:fldChar w:fldCharType="end"/>
        </w:r>
      </w:hyperlink>
    </w:p>
    <w:p>
      <w:pPr>
        <w:pStyle w:val="TOC2"/>
        <w:tabs>
          <w:tab w:val="right" w:leader="dot" w:pos="8306"/>
        </w:tabs>
      </w:pPr>
      <w:hyperlink w:anchor="_Toc19331" w:history="1">
        <w:r>
          <w:rPr>
            <w:rFonts w:ascii="仿宋" w:eastAsia="仿宋" w:hAnsi="仿宋" w:cs="仿宋" w:hint="eastAsia"/>
            <w:lang w:eastAsia="zh-CN"/>
          </w:rPr>
          <w:t>(一)、项目建设背景</w:t>
        </w:r>
        <w:r>
          <w:tab/>
        </w:r>
        <w:r>
          <w:fldChar w:fldCharType="begin"/>
        </w:r>
        <w:r>
          <w:instrText xml:space="preserve"> PAGEREF _Toc19331 \h </w:instrText>
        </w:r>
        <w:r>
          <w:fldChar w:fldCharType="separate"/>
        </w:r>
        <w:r>
          <w:t>20</w:t>
        </w:r>
        <w:r>
          <w:fldChar w:fldCharType="end"/>
        </w:r>
      </w:hyperlink>
    </w:p>
    <w:p>
      <w:pPr>
        <w:pStyle w:val="TOC2"/>
        <w:tabs>
          <w:tab w:val="right" w:leader="dot" w:pos="8306"/>
        </w:tabs>
      </w:pPr>
      <w:hyperlink w:anchor="_Toc362" w:history="1">
        <w:r>
          <w:rPr>
            <w:rFonts w:ascii="仿宋" w:eastAsia="仿宋" w:hAnsi="仿宋" w:cs="仿宋" w:hint="eastAsia"/>
            <w:lang w:eastAsia="zh-CN"/>
          </w:rPr>
          <w:t>(二)、必要性分析</w:t>
        </w:r>
        <w:r>
          <w:tab/>
        </w:r>
        <w:r>
          <w:fldChar w:fldCharType="begin"/>
        </w:r>
        <w:r>
          <w:instrText xml:space="preserve"> PAGEREF _Toc362 \h </w:instrText>
        </w:r>
        <w:r>
          <w:fldChar w:fldCharType="separate"/>
        </w:r>
        <w:r>
          <w:t>21</w:t>
        </w:r>
        <w:r>
          <w:fldChar w:fldCharType="end"/>
        </w:r>
      </w:hyperlink>
    </w:p>
    <w:p>
      <w:pPr>
        <w:pStyle w:val="TOC2"/>
        <w:tabs>
          <w:tab w:val="right" w:leader="dot" w:pos="8306"/>
        </w:tabs>
      </w:pPr>
      <w:hyperlink w:anchor="_Toc18027" w:history="1">
        <w:r>
          <w:rPr>
            <w:rFonts w:ascii="仿宋" w:eastAsia="仿宋" w:hAnsi="仿宋" w:cs="仿宋" w:hint="eastAsia"/>
            <w:lang w:eastAsia="zh-CN"/>
          </w:rPr>
          <w:t>(三)、项目建设有利条件</w:t>
        </w:r>
        <w:r>
          <w:tab/>
        </w:r>
        <w:r>
          <w:fldChar w:fldCharType="begin"/>
        </w:r>
        <w:r>
          <w:instrText xml:space="preserve"> PAGEREF _Toc18027 \h </w:instrText>
        </w:r>
        <w:r>
          <w:fldChar w:fldCharType="separate"/>
        </w:r>
        <w:r>
          <w:t>23</w:t>
        </w:r>
        <w:r>
          <w:fldChar w:fldCharType="end"/>
        </w:r>
      </w:hyperlink>
    </w:p>
    <w:p>
      <w:pPr>
        <w:pStyle w:val="TOC1"/>
        <w:tabs>
          <w:tab w:val="right" w:leader="dot" w:pos="8306"/>
        </w:tabs>
      </w:pPr>
      <w:hyperlink w:anchor="_Toc20344" w:history="1">
        <w:r>
          <w:rPr>
            <w:rFonts w:ascii="仿宋" w:eastAsia="仿宋" w:hAnsi="仿宋" w:cs="仿宋" w:hint="eastAsia"/>
            <w:lang w:eastAsia="zh-CN"/>
          </w:rPr>
          <w:t>五、财务管理与成本控制</w:t>
        </w:r>
        <w:r>
          <w:tab/>
        </w:r>
        <w:r>
          <w:fldChar w:fldCharType="begin"/>
        </w:r>
        <w:r>
          <w:instrText xml:space="preserve"> PAGEREF _Toc20344 \h </w:instrText>
        </w:r>
        <w:r>
          <w:fldChar w:fldCharType="separate"/>
        </w:r>
        <w:r>
          <w:t>24</w:t>
        </w:r>
        <w:r>
          <w:fldChar w:fldCharType="end"/>
        </w:r>
      </w:hyperlink>
    </w:p>
    <w:p>
      <w:pPr>
        <w:pStyle w:val="TOC2"/>
        <w:tabs>
          <w:tab w:val="right" w:leader="dot" w:pos="8306"/>
        </w:tabs>
      </w:pPr>
      <w:hyperlink w:anchor="_Toc18322" w:history="1">
        <w:r>
          <w:rPr>
            <w:rFonts w:ascii="仿宋" w:eastAsia="仿宋" w:hAnsi="仿宋" w:cs="仿宋" w:hint="eastAsia"/>
            <w:lang w:eastAsia="zh-CN"/>
          </w:rPr>
          <w:t>(一)、财务管理体系建设</w:t>
        </w:r>
        <w:r>
          <w:tab/>
        </w:r>
        <w:r>
          <w:fldChar w:fldCharType="begin"/>
        </w:r>
        <w:r>
          <w:instrText xml:space="preserve"> PAGEREF _Toc18322 \h </w:instrText>
        </w:r>
        <w:r>
          <w:fldChar w:fldCharType="separate"/>
        </w:r>
        <w:r>
          <w:t>24</w:t>
        </w:r>
        <w:r>
          <w:fldChar w:fldCharType="end"/>
        </w:r>
      </w:hyperlink>
    </w:p>
    <w:p>
      <w:pPr>
        <w:pStyle w:val="TOC2"/>
        <w:tabs>
          <w:tab w:val="right" w:leader="dot" w:pos="8306"/>
        </w:tabs>
      </w:pPr>
      <w:hyperlink w:anchor="_Toc4917" w:history="1">
        <w:r>
          <w:rPr>
            <w:rFonts w:ascii="仿宋" w:eastAsia="仿宋" w:hAnsi="仿宋" w:cs="仿宋" w:hint="eastAsia"/>
            <w:lang w:eastAsia="zh-CN"/>
          </w:rPr>
          <w:t>(二)、成本控制措施</w:t>
        </w:r>
        <w:r>
          <w:tab/>
        </w:r>
        <w:r>
          <w:fldChar w:fldCharType="begin"/>
        </w:r>
        <w:r>
          <w:instrText xml:space="preserve"> PAGEREF _Toc4917 \h </w:instrText>
        </w:r>
        <w:r>
          <w:fldChar w:fldCharType="separate"/>
        </w:r>
        <w:r>
          <w:t>25</w:t>
        </w:r>
        <w:r>
          <w:fldChar w:fldCharType="end"/>
        </w:r>
      </w:hyperlink>
    </w:p>
    <w:p>
      <w:pPr>
        <w:pStyle w:val="TOC1"/>
        <w:tabs>
          <w:tab w:val="right" w:leader="dot" w:pos="8306"/>
        </w:tabs>
      </w:pPr>
      <w:hyperlink w:anchor="_Toc2921" w:history="1">
        <w:r>
          <w:rPr>
            <w:rFonts w:ascii="仿宋" w:eastAsia="仿宋" w:hAnsi="仿宋" w:cs="仿宋" w:hint="eastAsia"/>
            <w:lang w:eastAsia="zh-CN"/>
          </w:rPr>
          <w:t>六、经济影响分析</w:t>
        </w:r>
        <w:r>
          <w:tab/>
        </w:r>
        <w:r>
          <w:fldChar w:fldCharType="begin"/>
        </w:r>
        <w:r>
          <w:instrText xml:space="preserve"> PAGEREF _Toc2921 \h </w:instrText>
        </w:r>
        <w:r>
          <w:fldChar w:fldCharType="separate"/>
        </w:r>
        <w:r>
          <w:t>27</w:t>
        </w:r>
        <w:r>
          <w:fldChar w:fldCharType="end"/>
        </w:r>
      </w:hyperlink>
    </w:p>
    <w:p>
      <w:pPr>
        <w:pStyle w:val="TOC2"/>
        <w:tabs>
          <w:tab w:val="right" w:leader="dot" w:pos="8306"/>
        </w:tabs>
      </w:pPr>
      <w:hyperlink w:anchor="_Toc27815" w:history="1">
        <w:r>
          <w:rPr>
            <w:rFonts w:ascii="仿宋" w:eastAsia="仿宋" w:hAnsi="仿宋" w:cs="仿宋" w:hint="eastAsia"/>
            <w:lang w:eastAsia="zh-CN"/>
          </w:rPr>
          <w:t>(一)、经济费用效益或费用效果分析</w:t>
        </w:r>
        <w:r>
          <w:tab/>
        </w:r>
        <w:r>
          <w:fldChar w:fldCharType="begin"/>
        </w:r>
        <w:r>
          <w:instrText xml:space="preserve"> PAGEREF _Toc27815 \h </w:instrText>
        </w:r>
        <w:r>
          <w:fldChar w:fldCharType="separate"/>
        </w:r>
        <w:r>
          <w:t>27</w:t>
        </w:r>
        <w:r>
          <w:fldChar w:fldCharType="end"/>
        </w:r>
      </w:hyperlink>
    </w:p>
    <w:p>
      <w:pPr>
        <w:pStyle w:val="TOC2"/>
        <w:tabs>
          <w:tab w:val="right" w:leader="dot" w:pos="8306"/>
        </w:tabs>
      </w:pPr>
      <w:hyperlink w:anchor="_Toc6609" w:history="1">
        <w:r>
          <w:rPr>
            <w:rFonts w:ascii="仿宋" w:eastAsia="仿宋" w:hAnsi="仿宋" w:cs="仿宋" w:hint="eastAsia"/>
            <w:lang w:eastAsia="zh-CN"/>
          </w:rPr>
          <w:t>(二)、行业影响分析</w:t>
        </w:r>
        <w:r>
          <w:tab/>
        </w:r>
        <w:r>
          <w:fldChar w:fldCharType="begin"/>
        </w:r>
        <w:r>
          <w:instrText xml:space="preserve"> PAGEREF _Toc6609 \h </w:instrText>
        </w:r>
        <w:r>
          <w:fldChar w:fldCharType="separate"/>
        </w:r>
        <w:r>
          <w:t>29</w:t>
        </w:r>
        <w:r>
          <w:fldChar w:fldCharType="end"/>
        </w:r>
      </w:hyperlink>
    </w:p>
    <w:p>
      <w:pPr>
        <w:pStyle w:val="TOC2"/>
        <w:tabs>
          <w:tab w:val="right" w:leader="dot" w:pos="8306"/>
        </w:tabs>
      </w:pPr>
      <w:hyperlink w:anchor="_Toc21585" w:history="1">
        <w:r>
          <w:rPr>
            <w:rFonts w:ascii="仿宋" w:eastAsia="仿宋" w:hAnsi="仿宋" w:cs="仿宋" w:hint="eastAsia"/>
            <w:lang w:eastAsia="zh-CN"/>
          </w:rPr>
          <w:t>(三)、区域经济影响分析</w:t>
        </w:r>
        <w:r>
          <w:tab/>
        </w:r>
        <w:r>
          <w:fldChar w:fldCharType="begin"/>
        </w:r>
        <w:r>
          <w:instrText xml:space="preserve"> PAGEREF _Toc21585 \h </w:instrText>
        </w:r>
        <w:r>
          <w:fldChar w:fldCharType="separate"/>
        </w:r>
        <w:r>
          <w:t>31</w:t>
        </w:r>
        <w:r>
          <w:fldChar w:fldCharType="end"/>
        </w:r>
      </w:hyperlink>
    </w:p>
    <w:p>
      <w:pPr>
        <w:pStyle w:val="TOC2"/>
        <w:tabs>
          <w:tab w:val="right" w:leader="dot" w:pos="8306"/>
        </w:tabs>
      </w:pPr>
      <w:hyperlink w:anchor="_Toc195" w:history="1">
        <w:r>
          <w:rPr>
            <w:rFonts w:ascii="仿宋" w:eastAsia="仿宋" w:hAnsi="仿宋" w:cs="仿宋" w:hint="eastAsia"/>
            <w:lang w:eastAsia="zh-CN"/>
          </w:rPr>
          <w:t>(四)、宏观经济影响分析</w:t>
        </w:r>
        <w:r>
          <w:tab/>
        </w:r>
        <w:r>
          <w:fldChar w:fldCharType="begin"/>
        </w:r>
        <w:r>
          <w:instrText xml:space="preserve"> PAGEREF _Toc195 \h </w:instrText>
        </w:r>
        <w:r>
          <w:fldChar w:fldCharType="separate"/>
        </w:r>
        <w:r>
          <w:t>31</w:t>
        </w:r>
        <w:r>
          <w:fldChar w:fldCharType="end"/>
        </w:r>
      </w:hyperlink>
    </w:p>
    <w:p>
      <w:pPr>
        <w:pStyle w:val="TOC1"/>
        <w:tabs>
          <w:tab w:val="right" w:leader="dot" w:pos="8306"/>
        </w:tabs>
      </w:pPr>
      <w:hyperlink w:anchor="_Toc16844" w:history="1">
        <w:r>
          <w:rPr>
            <w:rFonts w:ascii="仿宋" w:eastAsia="仿宋" w:hAnsi="仿宋" w:cs="仿宋" w:hint="eastAsia"/>
            <w:lang w:eastAsia="zh-CN"/>
          </w:rPr>
          <w:t>七、项目质量与标准</w:t>
        </w:r>
        <w:r>
          <w:tab/>
        </w:r>
        <w:r>
          <w:fldChar w:fldCharType="begin"/>
        </w:r>
        <w:r>
          <w:instrText xml:space="preserve"> PAGEREF _Toc16844 \h </w:instrText>
        </w:r>
        <w:r>
          <w:fldChar w:fldCharType="separate"/>
        </w:r>
        <w:r>
          <w:t>33</w:t>
        </w:r>
        <w:r>
          <w:fldChar w:fldCharType="end"/>
        </w:r>
      </w:hyperlink>
    </w:p>
    <w:p>
      <w:pPr>
        <w:pStyle w:val="TOC2"/>
        <w:tabs>
          <w:tab w:val="right" w:leader="dot" w:pos="8306"/>
        </w:tabs>
      </w:pPr>
      <w:hyperlink w:anchor="_Toc23815" w:history="1">
        <w:r>
          <w:rPr>
            <w:rFonts w:ascii="仿宋" w:eastAsia="仿宋" w:hAnsi="仿宋" w:cs="仿宋" w:hint="eastAsia"/>
            <w:lang w:eastAsia="zh-CN"/>
          </w:rPr>
          <w:t>(一)、质量保障体系</w:t>
        </w:r>
        <w:r>
          <w:tab/>
        </w:r>
        <w:r>
          <w:fldChar w:fldCharType="begin"/>
        </w:r>
        <w:r>
          <w:instrText xml:space="preserve"> PAGEREF _Toc23815 \h </w:instrText>
        </w:r>
        <w:r>
          <w:fldChar w:fldCharType="separate"/>
        </w:r>
        <w:r>
          <w:t>33</w:t>
        </w:r>
        <w:r>
          <w:fldChar w:fldCharType="end"/>
        </w:r>
      </w:hyperlink>
    </w:p>
    <w:p>
      <w:pPr>
        <w:pStyle w:val="TOC2"/>
        <w:tabs>
          <w:tab w:val="right" w:leader="dot" w:pos="8306"/>
        </w:tabs>
      </w:pPr>
      <w:hyperlink w:anchor="_Toc7169" w:history="1">
        <w:r>
          <w:rPr>
            <w:rFonts w:ascii="仿宋" w:eastAsia="仿宋" w:hAnsi="仿宋" w:cs="仿宋" w:hint="eastAsia"/>
            <w:lang w:eastAsia="zh-CN"/>
          </w:rPr>
          <w:t>(二)、标准化作业流程</w:t>
        </w:r>
        <w:r>
          <w:tab/>
        </w:r>
        <w:r>
          <w:fldChar w:fldCharType="begin"/>
        </w:r>
        <w:r>
          <w:instrText xml:space="preserve"> PAGEREF _Toc7169 \h </w:instrText>
        </w:r>
        <w:r>
          <w:fldChar w:fldCharType="separate"/>
        </w:r>
        <w:r>
          <w:t>35</w:t>
        </w:r>
        <w:r>
          <w:fldChar w:fldCharType="end"/>
        </w:r>
      </w:hyperlink>
    </w:p>
    <w:p>
      <w:pPr>
        <w:pStyle w:val="TOC2"/>
        <w:tabs>
          <w:tab w:val="right" w:leader="dot" w:pos="8306"/>
        </w:tabs>
      </w:pPr>
      <w:hyperlink w:anchor="_Toc27139" w:history="1">
        <w:r>
          <w:rPr>
            <w:rFonts w:ascii="仿宋" w:eastAsia="仿宋" w:hAnsi="仿宋" w:cs="仿宋" w:hint="eastAsia"/>
            <w:lang w:eastAsia="zh-CN"/>
          </w:rPr>
          <w:t>(三)、质量监控与评估</w:t>
        </w:r>
        <w:r>
          <w:tab/>
        </w:r>
        <w:r>
          <w:fldChar w:fldCharType="begin"/>
        </w:r>
        <w:r>
          <w:instrText xml:space="preserve"> PAGEREF _Toc27139 \h </w:instrText>
        </w:r>
        <w:r>
          <w:fldChar w:fldCharType="separate"/>
        </w:r>
        <w:r>
          <w:t>36</w:t>
        </w:r>
        <w:r>
          <w:fldChar w:fldCharType="end"/>
        </w:r>
      </w:hyperlink>
    </w:p>
    <w:p>
      <w:pPr>
        <w:pStyle w:val="TOC2"/>
        <w:tabs>
          <w:tab w:val="right" w:leader="dot" w:pos="8306"/>
        </w:tabs>
      </w:pPr>
      <w:hyperlink w:anchor="_Toc26714" w:history="1">
        <w:r>
          <w:rPr>
            <w:rFonts w:ascii="仿宋" w:eastAsia="仿宋" w:hAnsi="仿宋" w:cs="仿宋" w:hint="eastAsia"/>
            <w:lang w:eastAsia="zh-CN"/>
          </w:rPr>
          <w:t>(四)、质量改进计划</w:t>
        </w:r>
        <w:r>
          <w:tab/>
        </w:r>
        <w:r>
          <w:fldChar w:fldCharType="begin"/>
        </w:r>
        <w:r>
          <w:instrText xml:space="preserve"> PAGEREF _Toc26714 \h </w:instrText>
        </w:r>
        <w:r>
          <w:fldChar w:fldCharType="separate"/>
        </w:r>
        <w:r>
          <w:t>37</w:t>
        </w:r>
        <w:r>
          <w:fldChar w:fldCharType="end"/>
        </w:r>
      </w:hyperlink>
    </w:p>
    <w:p>
      <w:pPr>
        <w:pStyle w:val="TOC1"/>
        <w:tabs>
          <w:tab w:val="right" w:leader="dot" w:pos="8306"/>
        </w:tabs>
      </w:pPr>
      <w:hyperlink w:anchor="_Toc22698" w:history="1">
        <w:r>
          <w:rPr>
            <w:rFonts w:ascii="仿宋" w:eastAsia="仿宋" w:hAnsi="仿宋" w:cs="仿宋" w:hint="eastAsia"/>
            <w:lang w:eastAsia="zh-CN"/>
          </w:rPr>
          <w:t>八、项目实施与管理方案</w:t>
        </w:r>
        <w:r>
          <w:tab/>
        </w:r>
        <w:r>
          <w:fldChar w:fldCharType="begin"/>
        </w:r>
        <w:r>
          <w:instrText xml:space="preserve"> PAGEREF _Toc22698 \h </w:instrText>
        </w:r>
        <w:r>
          <w:fldChar w:fldCharType="separate"/>
        </w:r>
        <w:r>
          <w:t>38</w:t>
        </w:r>
        <w:r>
          <w:fldChar w:fldCharType="end"/>
        </w:r>
      </w:hyperlink>
    </w:p>
    <w:p>
      <w:pPr>
        <w:pStyle w:val="TOC2"/>
        <w:tabs>
          <w:tab w:val="right" w:leader="dot" w:pos="8306"/>
        </w:tabs>
      </w:pPr>
      <w:hyperlink w:anchor="_Toc6252" w:history="1">
        <w:r>
          <w:rPr>
            <w:rFonts w:ascii="仿宋" w:eastAsia="仿宋" w:hAnsi="仿宋" w:cs="仿宋" w:hint="eastAsia"/>
            <w:lang w:eastAsia="zh-CN"/>
          </w:rPr>
          <w:t>(一)、项目实施计划</w:t>
        </w:r>
        <w:r>
          <w:tab/>
        </w:r>
        <w:r>
          <w:fldChar w:fldCharType="begin"/>
        </w:r>
        <w:r>
          <w:instrText xml:space="preserve"> PAGEREF _Toc6252 \h </w:instrText>
        </w:r>
        <w:r>
          <w:fldChar w:fldCharType="separate"/>
        </w:r>
        <w:r>
          <w:t>38</w:t>
        </w:r>
        <w:r>
          <w:fldChar w:fldCharType="end"/>
        </w:r>
      </w:hyperlink>
    </w:p>
    <w:p>
      <w:pPr>
        <w:pStyle w:val="TOC2"/>
        <w:tabs>
          <w:tab w:val="right" w:leader="dot" w:pos="8306"/>
        </w:tabs>
      </w:pPr>
      <w:hyperlink w:anchor="_Toc28418" w:history="1">
        <w:r>
          <w:rPr>
            <w:rFonts w:ascii="仿宋" w:eastAsia="仿宋" w:hAnsi="仿宋" w:cs="仿宋" w:hint="eastAsia"/>
            <w:lang w:eastAsia="zh-CN"/>
          </w:rPr>
          <w:t>(二)、项目组织机构与职责</w:t>
        </w:r>
        <w:r>
          <w:tab/>
        </w:r>
        <w:r>
          <w:fldChar w:fldCharType="begin"/>
        </w:r>
        <w:r>
          <w:instrText xml:space="preserve"> PAGEREF _Toc28418 \h </w:instrText>
        </w:r>
        <w:r>
          <w:fldChar w:fldCharType="separate"/>
        </w:r>
        <w:r>
          <w:t>40</w:t>
        </w:r>
        <w:r>
          <w:fldChar w:fldCharType="end"/>
        </w:r>
      </w:hyperlink>
    </w:p>
    <w:p>
      <w:pPr>
        <w:pStyle w:val="TOC2"/>
        <w:tabs>
          <w:tab w:val="right" w:leader="dot" w:pos="8306"/>
        </w:tabs>
      </w:pPr>
      <w:hyperlink w:anchor="_Toc4573" w:history="1">
        <w:r>
          <w:rPr>
            <w:rFonts w:ascii="仿宋" w:eastAsia="仿宋" w:hAnsi="仿宋" w:cs="仿宋" w:hint="eastAsia"/>
            <w:lang w:eastAsia="zh-CN"/>
          </w:rPr>
          <w:t>(三)、项目管理与监控体系</w:t>
        </w:r>
        <w:r>
          <w:tab/>
        </w:r>
        <w:r>
          <w:fldChar w:fldCharType="begin"/>
        </w:r>
        <w:r>
          <w:instrText xml:space="preserve"> PAGEREF _Toc4573 \h </w:instrText>
        </w:r>
        <w:r>
          <w:fldChar w:fldCharType="separate"/>
        </w:r>
        <w:r>
          <w:t>42</w:t>
        </w:r>
        <w:r>
          <w:fldChar w:fldCharType="end"/>
        </w:r>
      </w:hyperlink>
    </w:p>
    <w:p>
      <w:pPr>
        <w:pStyle w:val="TOC1"/>
        <w:tabs>
          <w:tab w:val="right" w:leader="dot" w:pos="8306"/>
        </w:tabs>
      </w:pPr>
      <w:hyperlink w:anchor="_Toc15594" w:history="1">
        <w:r>
          <w:rPr>
            <w:rFonts w:ascii="仿宋" w:eastAsia="仿宋" w:hAnsi="仿宋" w:cs="仿宋" w:hint="eastAsia"/>
            <w:lang w:eastAsia="zh-CN"/>
          </w:rPr>
          <w:t>九、安全与应急管理</w:t>
        </w:r>
        <w:r>
          <w:tab/>
        </w:r>
        <w:r>
          <w:fldChar w:fldCharType="begin"/>
        </w:r>
        <w:r>
          <w:instrText xml:space="preserve"> PAGEREF _Toc15594 \h </w:instrText>
        </w:r>
        <w:r>
          <w:fldChar w:fldCharType="separate"/>
        </w:r>
        <w:r>
          <w:t>44</w:t>
        </w:r>
        <w:r>
          <w:fldChar w:fldCharType="end"/>
        </w:r>
      </w:hyperlink>
    </w:p>
    <w:p>
      <w:pPr>
        <w:pStyle w:val="TOC2"/>
        <w:tabs>
          <w:tab w:val="right" w:leader="dot" w:pos="8306"/>
        </w:tabs>
      </w:pPr>
      <w:hyperlink w:anchor="_Toc10902" w:history="1">
        <w:r>
          <w:rPr>
            <w:rFonts w:ascii="仿宋" w:eastAsia="仿宋" w:hAnsi="仿宋" w:cs="仿宋" w:hint="eastAsia"/>
            <w:lang w:eastAsia="zh-CN"/>
          </w:rPr>
          <w:t>(一)、安全生产管理</w:t>
        </w:r>
        <w:r>
          <w:tab/>
        </w:r>
        <w:r>
          <w:fldChar w:fldCharType="begin"/>
        </w:r>
        <w:r>
          <w:instrText xml:space="preserve"> PAGEREF _Toc10902 \h </w:instrText>
        </w:r>
        <w:r>
          <w:fldChar w:fldCharType="separate"/>
        </w:r>
        <w:r>
          <w:t>44</w:t>
        </w:r>
        <w:r>
          <w:fldChar w:fldCharType="end"/>
        </w:r>
      </w:hyperlink>
    </w:p>
    <w:p>
      <w:pPr>
        <w:pStyle w:val="TOC2"/>
        <w:tabs>
          <w:tab w:val="right" w:leader="dot" w:pos="8306"/>
        </w:tabs>
      </w:pPr>
      <w:hyperlink w:anchor="_Toc22534" w:history="1">
        <w:r>
          <w:rPr>
            <w:rFonts w:ascii="仿宋" w:eastAsia="仿宋" w:hAnsi="仿宋" w:cs="仿宋" w:hint="eastAsia"/>
            <w:lang w:eastAsia="zh-CN"/>
          </w:rPr>
          <w:t>(二)、应急预案与响应</w:t>
        </w:r>
        <w:r>
          <w:tab/>
        </w:r>
        <w:r>
          <w:fldChar w:fldCharType="begin"/>
        </w:r>
        <w:r>
          <w:instrText xml:space="preserve"> PAGEREF _Toc22534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83" w:history="1">
        <w:r>
          <w:rPr>
            <w:rFonts w:ascii="仿宋" w:eastAsia="仿宋" w:hAnsi="仿宋" w:cs="仿宋" w:hint="eastAsia"/>
            <w:lang w:eastAsia="zh-CN"/>
          </w:rPr>
          <w:t>十、技术创新与产业升级</w:t>
        </w:r>
        <w:r>
          <w:tab/>
        </w:r>
        <w:r>
          <w:fldChar w:fldCharType="begin"/>
        </w:r>
        <w:r>
          <w:instrText xml:space="preserve"> PAGEREF _Toc25483 \h </w:instrText>
        </w:r>
        <w:r>
          <w:fldChar w:fldCharType="separate"/>
        </w:r>
        <w:r>
          <w:t>47</w:t>
        </w:r>
        <w:r>
          <w:fldChar w:fldCharType="end"/>
        </w:r>
      </w:hyperlink>
    </w:p>
    <w:p>
      <w:pPr>
        <w:pStyle w:val="TOC2"/>
        <w:tabs>
          <w:tab w:val="right" w:leader="dot" w:pos="8306"/>
        </w:tabs>
      </w:pPr>
      <w:hyperlink w:anchor="_Toc24562" w:history="1">
        <w:r>
          <w:rPr>
            <w:rFonts w:ascii="仿宋" w:eastAsia="仿宋" w:hAnsi="仿宋" w:cs="仿宋" w:hint="eastAsia"/>
            <w:lang w:eastAsia="zh-CN"/>
          </w:rPr>
          <w:t>(一)、技术创新方向与目标</w:t>
        </w:r>
        <w:r>
          <w:tab/>
        </w:r>
        <w:r>
          <w:fldChar w:fldCharType="begin"/>
        </w:r>
        <w:r>
          <w:instrText xml:space="preserve"> PAGEREF _Toc24562 \h </w:instrText>
        </w:r>
        <w:r>
          <w:fldChar w:fldCharType="separate"/>
        </w:r>
        <w:r>
          <w:t>47</w:t>
        </w:r>
        <w:r>
          <w:fldChar w:fldCharType="end"/>
        </w:r>
      </w:hyperlink>
    </w:p>
    <w:p>
      <w:pPr>
        <w:pStyle w:val="TOC2"/>
        <w:tabs>
          <w:tab w:val="right" w:leader="dot" w:pos="8306"/>
        </w:tabs>
      </w:pPr>
      <w:hyperlink w:anchor="_Toc16015" w:history="1">
        <w:r>
          <w:rPr>
            <w:rFonts w:ascii="仿宋" w:eastAsia="仿宋" w:hAnsi="仿宋" w:cs="仿宋" w:hint="eastAsia"/>
            <w:lang w:eastAsia="zh-CN"/>
          </w:rPr>
          <w:t>(二)、产业升级路径与措施</w:t>
        </w:r>
        <w:r>
          <w:tab/>
        </w:r>
        <w:r>
          <w:fldChar w:fldCharType="begin"/>
        </w:r>
        <w:r>
          <w:instrText xml:space="preserve"> PAGEREF _Toc16015 \h </w:instrText>
        </w:r>
        <w:r>
          <w:fldChar w:fldCharType="separate"/>
        </w:r>
        <w:r>
          <w:t>48</w:t>
        </w:r>
        <w:r>
          <w:fldChar w:fldCharType="end"/>
        </w:r>
      </w:hyperlink>
    </w:p>
    <w:p>
      <w:pPr>
        <w:pStyle w:val="TOC1"/>
        <w:tabs>
          <w:tab w:val="right" w:leader="dot" w:pos="8306"/>
        </w:tabs>
      </w:pPr>
      <w:hyperlink w:anchor="_Toc21806" w:history="1">
        <w:r>
          <w:rPr>
            <w:rFonts w:ascii="仿宋" w:eastAsia="仿宋" w:hAnsi="仿宋" w:cs="仿宋" w:hint="eastAsia"/>
            <w:lang w:eastAsia="zh-CN"/>
          </w:rPr>
          <w:t>十一、环境保护与绿色发展</w:t>
        </w:r>
        <w:r>
          <w:tab/>
        </w:r>
        <w:r>
          <w:fldChar w:fldCharType="begin"/>
        </w:r>
        <w:r>
          <w:instrText xml:space="preserve"> PAGEREF _Toc21806 \h </w:instrText>
        </w:r>
        <w:r>
          <w:fldChar w:fldCharType="separate"/>
        </w:r>
        <w:r>
          <w:t>50</w:t>
        </w:r>
        <w:r>
          <w:fldChar w:fldCharType="end"/>
        </w:r>
      </w:hyperlink>
    </w:p>
    <w:p>
      <w:pPr>
        <w:pStyle w:val="TOC2"/>
        <w:tabs>
          <w:tab w:val="right" w:leader="dot" w:pos="8306"/>
        </w:tabs>
      </w:pPr>
      <w:hyperlink w:anchor="_Toc12315" w:history="1">
        <w:r>
          <w:rPr>
            <w:rFonts w:ascii="仿宋" w:eastAsia="仿宋" w:hAnsi="仿宋" w:cs="仿宋" w:hint="eastAsia"/>
            <w:lang w:eastAsia="zh-CN"/>
          </w:rPr>
          <w:t>(一)、环境保护措施</w:t>
        </w:r>
        <w:r>
          <w:tab/>
        </w:r>
        <w:r>
          <w:fldChar w:fldCharType="begin"/>
        </w:r>
        <w:r>
          <w:instrText xml:space="preserve"> PAGEREF _Toc12315 \h </w:instrText>
        </w:r>
        <w:r>
          <w:fldChar w:fldCharType="separate"/>
        </w:r>
        <w:r>
          <w:t>50</w:t>
        </w:r>
        <w:r>
          <w:fldChar w:fldCharType="end"/>
        </w:r>
      </w:hyperlink>
    </w:p>
    <w:p>
      <w:pPr>
        <w:pStyle w:val="TOC2"/>
        <w:tabs>
          <w:tab w:val="right" w:leader="dot" w:pos="8306"/>
        </w:tabs>
      </w:pPr>
      <w:hyperlink w:anchor="_Toc24682" w:history="1">
        <w:r>
          <w:rPr>
            <w:rFonts w:ascii="仿宋" w:eastAsia="仿宋" w:hAnsi="仿宋" w:cs="仿宋" w:hint="eastAsia"/>
            <w:lang w:eastAsia="zh-CN"/>
          </w:rPr>
          <w:t>(二)、绿色发展与可持续发展策略</w:t>
        </w:r>
        <w:r>
          <w:tab/>
        </w:r>
        <w:r>
          <w:fldChar w:fldCharType="begin"/>
        </w:r>
        <w:r>
          <w:instrText xml:space="preserve"> PAGEREF _Toc24682 \h </w:instrText>
        </w:r>
        <w:r>
          <w:fldChar w:fldCharType="separate"/>
        </w:r>
        <w:r>
          <w:t>52</w:t>
        </w:r>
        <w:r>
          <w:fldChar w:fldCharType="end"/>
        </w:r>
      </w:hyperlink>
    </w:p>
    <w:p>
      <w:pPr>
        <w:pStyle w:val="TOC1"/>
        <w:tabs>
          <w:tab w:val="right" w:leader="dot" w:pos="8306"/>
        </w:tabs>
      </w:pPr>
      <w:hyperlink w:anchor="_Toc29675" w:history="1">
        <w:r>
          <w:rPr>
            <w:rFonts w:ascii="仿宋" w:eastAsia="仿宋" w:hAnsi="仿宋" w:cs="仿宋" w:hint="eastAsia"/>
            <w:lang w:eastAsia="zh-CN"/>
          </w:rPr>
          <w:t>十二、土地利用与规划方案</w:t>
        </w:r>
        <w:r>
          <w:tab/>
        </w:r>
        <w:r>
          <w:fldChar w:fldCharType="begin"/>
        </w:r>
        <w:r>
          <w:instrText xml:space="preserve"> PAGEREF _Toc29675 \h </w:instrText>
        </w:r>
        <w:r>
          <w:fldChar w:fldCharType="separate"/>
        </w:r>
        <w:r>
          <w:t>53</w:t>
        </w:r>
        <w:r>
          <w:fldChar w:fldCharType="end"/>
        </w:r>
      </w:hyperlink>
    </w:p>
    <w:p>
      <w:pPr>
        <w:pStyle w:val="TOC2"/>
        <w:tabs>
          <w:tab w:val="right" w:leader="dot" w:pos="8306"/>
        </w:tabs>
      </w:pPr>
      <w:hyperlink w:anchor="_Toc21776" w:history="1">
        <w:r>
          <w:rPr>
            <w:rFonts w:ascii="仿宋" w:eastAsia="仿宋" w:hAnsi="仿宋" w:cs="仿宋" w:hint="eastAsia"/>
            <w:lang w:eastAsia="zh-CN"/>
          </w:rPr>
          <w:t>(一)、项目用地情况分析</w:t>
        </w:r>
        <w:r>
          <w:tab/>
        </w:r>
        <w:r>
          <w:fldChar w:fldCharType="begin"/>
        </w:r>
        <w:r>
          <w:instrText xml:space="preserve"> PAGEREF _Toc21776 \h </w:instrText>
        </w:r>
        <w:r>
          <w:fldChar w:fldCharType="separate"/>
        </w:r>
        <w:r>
          <w:t>53</w:t>
        </w:r>
        <w:r>
          <w:fldChar w:fldCharType="end"/>
        </w:r>
      </w:hyperlink>
    </w:p>
    <w:p>
      <w:pPr>
        <w:pStyle w:val="TOC2"/>
        <w:tabs>
          <w:tab w:val="right" w:leader="dot" w:pos="8306"/>
        </w:tabs>
      </w:pPr>
      <w:hyperlink w:anchor="_Toc986" w:history="1">
        <w:r>
          <w:rPr>
            <w:rFonts w:ascii="仿宋" w:eastAsia="仿宋" w:hAnsi="仿宋" w:cs="仿宋" w:hint="eastAsia"/>
            <w:lang w:eastAsia="zh-CN"/>
          </w:rPr>
          <w:t>(二)、土地利用规划方案</w:t>
        </w:r>
        <w:r>
          <w:tab/>
        </w:r>
        <w:r>
          <w:fldChar w:fldCharType="begin"/>
        </w:r>
        <w:r>
          <w:instrText xml:space="preserve"> PAGEREF _Toc986 \h </w:instrText>
        </w:r>
        <w:r>
          <w:fldChar w:fldCharType="separate"/>
        </w:r>
        <w:r>
          <w:t>54</w:t>
        </w:r>
        <w:r>
          <w:fldChar w:fldCharType="end"/>
        </w:r>
      </w:hyperlink>
    </w:p>
    <w:p>
      <w:pPr>
        <w:pStyle w:val="TOC1"/>
        <w:tabs>
          <w:tab w:val="right" w:leader="dot" w:pos="8306"/>
        </w:tabs>
      </w:pPr>
      <w:hyperlink w:anchor="_Toc20800" w:history="1">
        <w:r>
          <w:rPr>
            <w:rFonts w:ascii="仿宋" w:eastAsia="仿宋" w:hAnsi="仿宋" w:cs="仿宋" w:hint="eastAsia"/>
            <w:lang w:eastAsia="zh-CN"/>
          </w:rPr>
          <w:t>十三、创新驱动与持续发展</w:t>
        </w:r>
        <w:r>
          <w:tab/>
        </w:r>
        <w:r>
          <w:fldChar w:fldCharType="begin"/>
        </w:r>
        <w:r>
          <w:instrText xml:space="preserve"> PAGEREF _Toc20800 \h </w:instrText>
        </w:r>
        <w:r>
          <w:fldChar w:fldCharType="separate"/>
        </w:r>
        <w:r>
          <w:t>55</w:t>
        </w:r>
        <w:r>
          <w:fldChar w:fldCharType="end"/>
        </w:r>
      </w:hyperlink>
    </w:p>
    <w:p>
      <w:pPr>
        <w:pStyle w:val="TOC2"/>
        <w:tabs>
          <w:tab w:val="right" w:leader="dot" w:pos="8306"/>
        </w:tabs>
      </w:pPr>
      <w:hyperlink w:anchor="_Toc10865" w:history="1">
        <w:r>
          <w:rPr>
            <w:rFonts w:ascii="仿宋" w:eastAsia="仿宋" w:hAnsi="仿宋" w:cs="仿宋" w:hint="eastAsia"/>
            <w:lang w:eastAsia="zh-CN"/>
          </w:rPr>
          <w:t>(一)、创新驱动战略实施</w:t>
        </w:r>
        <w:r>
          <w:tab/>
        </w:r>
        <w:r>
          <w:fldChar w:fldCharType="begin"/>
        </w:r>
        <w:r>
          <w:instrText xml:space="preserve"> PAGEREF _Toc10865 \h </w:instrText>
        </w:r>
        <w:r>
          <w:fldChar w:fldCharType="separate"/>
        </w:r>
        <w:r>
          <w:t>55</w:t>
        </w:r>
        <w:r>
          <w:fldChar w:fldCharType="end"/>
        </w:r>
      </w:hyperlink>
    </w:p>
    <w:p>
      <w:pPr>
        <w:pStyle w:val="TOC2"/>
        <w:tabs>
          <w:tab w:val="right" w:leader="dot" w:pos="8306"/>
        </w:tabs>
      </w:pPr>
      <w:hyperlink w:anchor="_Toc11936" w:history="1">
        <w:r>
          <w:rPr>
            <w:rFonts w:ascii="仿宋" w:eastAsia="仿宋" w:hAnsi="仿宋" w:cs="仿宋" w:hint="eastAsia"/>
            <w:lang w:eastAsia="zh-CN"/>
          </w:rPr>
          <w:t>(二)、持续发展路径探索</w:t>
        </w:r>
        <w:r>
          <w:tab/>
        </w:r>
        <w:r>
          <w:fldChar w:fldCharType="begin"/>
        </w:r>
        <w:r>
          <w:instrText xml:space="preserve"> PAGEREF _Toc11936 \h </w:instrText>
        </w:r>
        <w:r>
          <w:fldChar w:fldCharType="separate"/>
        </w:r>
        <w:r>
          <w:t>57</w:t>
        </w:r>
        <w:r>
          <w:fldChar w:fldCharType="end"/>
        </w:r>
      </w:hyperlink>
    </w:p>
    <w:p>
      <w:pPr>
        <w:pStyle w:val="TOC1"/>
        <w:tabs>
          <w:tab w:val="right" w:leader="dot" w:pos="8306"/>
        </w:tabs>
      </w:pPr>
      <w:hyperlink w:anchor="_Toc14075" w:history="1">
        <w:r>
          <w:rPr>
            <w:rFonts w:ascii="仿宋" w:eastAsia="仿宋" w:hAnsi="仿宋" w:cs="仿宋" w:hint="eastAsia"/>
            <w:lang w:eastAsia="zh-CN"/>
          </w:rPr>
          <w:t>十四、知识产权管理与保护</w:t>
        </w:r>
        <w:r>
          <w:tab/>
        </w:r>
        <w:r>
          <w:fldChar w:fldCharType="begin"/>
        </w:r>
        <w:r>
          <w:instrText xml:space="preserve"> PAGEREF _Toc14075 \h </w:instrText>
        </w:r>
        <w:r>
          <w:fldChar w:fldCharType="separate"/>
        </w:r>
        <w:r>
          <w:t>61</w:t>
        </w:r>
        <w:r>
          <w:fldChar w:fldCharType="end"/>
        </w:r>
      </w:hyperlink>
    </w:p>
    <w:p>
      <w:pPr>
        <w:pStyle w:val="TOC2"/>
        <w:tabs>
          <w:tab w:val="right" w:leader="dot" w:pos="8306"/>
        </w:tabs>
      </w:pPr>
      <w:hyperlink w:anchor="_Toc21160" w:history="1">
        <w:r>
          <w:rPr>
            <w:rFonts w:ascii="仿宋" w:eastAsia="仿宋" w:hAnsi="仿宋" w:cs="仿宋" w:hint="eastAsia"/>
            <w:lang w:eastAsia="zh-CN"/>
          </w:rPr>
          <w:t>(一)、知识产权管理体系建设</w:t>
        </w:r>
        <w:r>
          <w:tab/>
        </w:r>
        <w:r>
          <w:fldChar w:fldCharType="begin"/>
        </w:r>
        <w:r>
          <w:instrText xml:space="preserve"> PAGEREF _Toc21160 \h </w:instrText>
        </w:r>
        <w:r>
          <w:fldChar w:fldCharType="separate"/>
        </w:r>
        <w:r>
          <w:t>61</w:t>
        </w:r>
        <w:r>
          <w:fldChar w:fldCharType="end"/>
        </w:r>
      </w:hyperlink>
    </w:p>
    <w:p>
      <w:pPr>
        <w:pStyle w:val="TOC2"/>
        <w:tabs>
          <w:tab w:val="right" w:leader="dot" w:pos="8306"/>
        </w:tabs>
      </w:pPr>
      <w:hyperlink w:anchor="_Toc18200" w:history="1">
        <w:r>
          <w:rPr>
            <w:rFonts w:ascii="仿宋" w:eastAsia="仿宋" w:hAnsi="仿宋" w:cs="仿宋" w:hint="eastAsia"/>
            <w:lang w:eastAsia="zh-CN"/>
          </w:rPr>
          <w:t>(二)、知识产权保护措施</w:t>
        </w:r>
        <w:r>
          <w:tab/>
        </w:r>
        <w:r>
          <w:fldChar w:fldCharType="begin"/>
        </w:r>
        <w:r>
          <w:instrText xml:space="preserve"> PAGEREF _Toc18200 \h </w:instrText>
        </w:r>
        <w:r>
          <w:fldChar w:fldCharType="separate"/>
        </w:r>
        <w:r>
          <w:t>61</w:t>
        </w:r>
        <w:r>
          <w:fldChar w:fldCharType="end"/>
        </w:r>
      </w:hyperlink>
    </w:p>
    <w:p>
      <w:pPr>
        <w:pStyle w:val="TOC1"/>
        <w:tabs>
          <w:tab w:val="right" w:leader="dot" w:pos="8306"/>
        </w:tabs>
      </w:pPr>
      <w:hyperlink w:anchor="_Toc8788" w:history="1">
        <w:r>
          <w:rPr>
            <w:rFonts w:ascii="仿宋" w:eastAsia="仿宋" w:hAnsi="仿宋" w:cs="仿宋" w:hint="eastAsia"/>
            <w:lang w:eastAsia="zh-CN"/>
          </w:rPr>
          <w:t>十五、人力资源管理与开发</w:t>
        </w:r>
        <w:r>
          <w:tab/>
        </w:r>
        <w:r>
          <w:fldChar w:fldCharType="begin"/>
        </w:r>
        <w:r>
          <w:instrText xml:space="preserve"> PAGEREF _Toc8788 \h </w:instrText>
        </w:r>
        <w:r>
          <w:fldChar w:fldCharType="separate"/>
        </w:r>
        <w:r>
          <w:t>63</w:t>
        </w:r>
        <w:r>
          <w:fldChar w:fldCharType="end"/>
        </w:r>
      </w:hyperlink>
    </w:p>
    <w:p>
      <w:pPr>
        <w:pStyle w:val="TOC2"/>
        <w:tabs>
          <w:tab w:val="right" w:leader="dot" w:pos="8306"/>
        </w:tabs>
      </w:pPr>
      <w:hyperlink w:anchor="_Toc31278" w:history="1">
        <w:r>
          <w:rPr>
            <w:rFonts w:ascii="仿宋" w:eastAsia="仿宋" w:hAnsi="仿宋" w:cs="仿宋" w:hint="eastAsia"/>
            <w:lang w:eastAsia="zh-CN"/>
          </w:rPr>
          <w:t>(一)、人力资源规划</w:t>
        </w:r>
        <w:r>
          <w:tab/>
        </w:r>
        <w:r>
          <w:fldChar w:fldCharType="begin"/>
        </w:r>
        <w:r>
          <w:instrText xml:space="preserve"> PAGEREF _Toc31278 \h </w:instrText>
        </w:r>
        <w:r>
          <w:fldChar w:fldCharType="separate"/>
        </w:r>
        <w:r>
          <w:t>63</w:t>
        </w:r>
        <w:r>
          <w:fldChar w:fldCharType="end"/>
        </w:r>
      </w:hyperlink>
    </w:p>
    <w:p>
      <w:pPr>
        <w:pStyle w:val="TOC2"/>
        <w:tabs>
          <w:tab w:val="right" w:leader="dot" w:pos="8306"/>
        </w:tabs>
      </w:pPr>
      <w:hyperlink w:anchor="_Toc15457" w:history="1">
        <w:r>
          <w:rPr>
            <w:rFonts w:ascii="仿宋" w:eastAsia="仿宋" w:hAnsi="仿宋" w:cs="仿宋" w:hint="eastAsia"/>
            <w:lang w:eastAsia="zh-CN"/>
          </w:rPr>
          <w:t>(二)、人力资源开发与培训</w:t>
        </w:r>
        <w:r>
          <w:tab/>
        </w:r>
        <w:r>
          <w:fldChar w:fldCharType="begin"/>
        </w:r>
        <w:r>
          <w:instrText xml:space="preserve"> PAGEREF _Toc15457 \h </w:instrText>
        </w:r>
        <w:r>
          <w:fldChar w:fldCharType="separate"/>
        </w:r>
        <w:r>
          <w:t>65</w:t>
        </w:r>
        <w:r>
          <w:fldChar w:fldCharType="end"/>
        </w:r>
      </w:hyperlink>
    </w:p>
    <w:p>
      <w:pPr>
        <w:pStyle w:val="TOC1"/>
        <w:tabs>
          <w:tab w:val="right" w:leader="dot" w:pos="8306"/>
        </w:tabs>
      </w:pPr>
      <w:hyperlink w:anchor="_Toc17711" w:history="1">
        <w:r>
          <w:rPr>
            <w:rFonts w:ascii="仿宋" w:eastAsia="仿宋" w:hAnsi="仿宋" w:cs="仿宋" w:hint="eastAsia"/>
            <w:lang w:eastAsia="zh-CN"/>
          </w:rPr>
          <w:t>十六、成果转化与推广应用</w:t>
        </w:r>
        <w:r>
          <w:tab/>
        </w:r>
        <w:r>
          <w:fldChar w:fldCharType="begin"/>
        </w:r>
        <w:r>
          <w:instrText xml:space="preserve"> PAGEREF _Toc17711 \h </w:instrText>
        </w:r>
        <w:r>
          <w:fldChar w:fldCharType="separate"/>
        </w:r>
        <w:r>
          <w:t>67</w:t>
        </w:r>
        <w:r>
          <w:fldChar w:fldCharType="end"/>
        </w:r>
      </w:hyperlink>
    </w:p>
    <w:p>
      <w:pPr>
        <w:pStyle w:val="TOC2"/>
        <w:tabs>
          <w:tab w:val="right" w:leader="dot" w:pos="8306"/>
        </w:tabs>
      </w:pPr>
      <w:hyperlink w:anchor="_Toc30341" w:history="1">
        <w:r>
          <w:rPr>
            <w:rFonts w:ascii="仿宋" w:eastAsia="仿宋" w:hAnsi="仿宋" w:cs="仿宋" w:hint="eastAsia"/>
            <w:lang w:eastAsia="zh-CN"/>
          </w:rPr>
          <w:t>(一)、成果转化策略制定</w:t>
        </w:r>
        <w:r>
          <w:tab/>
        </w:r>
        <w:r>
          <w:fldChar w:fldCharType="begin"/>
        </w:r>
        <w:r>
          <w:instrText xml:space="preserve"> PAGEREF _Toc30341 \h </w:instrText>
        </w:r>
        <w:r>
          <w:fldChar w:fldCharType="separate"/>
        </w:r>
        <w:r>
          <w:t>67</w:t>
        </w:r>
        <w:r>
          <w:fldChar w:fldCharType="end"/>
        </w:r>
      </w:hyperlink>
    </w:p>
    <w:p>
      <w:pPr>
        <w:pStyle w:val="TOC2"/>
        <w:tabs>
          <w:tab w:val="right" w:leader="dot" w:pos="8306"/>
        </w:tabs>
      </w:pPr>
      <w:hyperlink w:anchor="_Toc4469" w:history="1">
        <w:r>
          <w:rPr>
            <w:rFonts w:ascii="仿宋" w:eastAsia="仿宋" w:hAnsi="仿宋" w:cs="仿宋" w:hint="eastAsia"/>
            <w:lang w:eastAsia="zh-CN"/>
          </w:rPr>
          <w:t>(二)、成果推广应用方案</w:t>
        </w:r>
        <w:r>
          <w:tab/>
        </w:r>
        <w:r>
          <w:fldChar w:fldCharType="begin"/>
        </w:r>
        <w:r>
          <w:instrText xml:space="preserve"> PAGEREF _Toc4469 \h </w:instrText>
        </w:r>
        <w:r>
          <w:fldChar w:fldCharType="separate"/>
        </w:r>
        <w:r>
          <w:t>69</w:t>
        </w:r>
        <w:r>
          <w:fldChar w:fldCharType="end"/>
        </w:r>
      </w:hyperlink>
    </w:p>
    <w:p>
      <w:pPr>
        <w:pStyle w:val="TOC1"/>
        <w:tabs>
          <w:tab w:val="right" w:leader="dot" w:pos="8306"/>
        </w:tabs>
      </w:pPr>
      <w:hyperlink w:anchor="_Toc15674" w:history="1">
        <w:r>
          <w:rPr>
            <w:rFonts w:ascii="仿宋" w:eastAsia="仿宋" w:hAnsi="仿宋" w:cs="仿宋" w:hint="eastAsia"/>
            <w:lang w:eastAsia="zh-CN"/>
          </w:rPr>
          <w:t>十七、企业合规与伦理</w:t>
        </w:r>
        <w:r>
          <w:tab/>
        </w:r>
        <w:r>
          <w:fldChar w:fldCharType="begin"/>
        </w:r>
        <w:r>
          <w:instrText xml:space="preserve"> PAGEREF _Toc15674 \h </w:instrText>
        </w:r>
        <w:r>
          <w:fldChar w:fldCharType="separate"/>
        </w:r>
        <w:r>
          <w:t>70</w:t>
        </w:r>
        <w:r>
          <w:fldChar w:fldCharType="end"/>
        </w:r>
      </w:hyperlink>
    </w:p>
    <w:p>
      <w:pPr>
        <w:pStyle w:val="TOC2"/>
        <w:tabs>
          <w:tab w:val="right" w:leader="dot" w:pos="8306"/>
        </w:tabs>
      </w:pPr>
      <w:hyperlink w:anchor="_Toc26587" w:history="1">
        <w:r>
          <w:rPr>
            <w:rFonts w:ascii="仿宋" w:eastAsia="仿宋" w:hAnsi="仿宋" w:cs="仿宋" w:hint="eastAsia"/>
            <w:lang w:eastAsia="zh-CN"/>
          </w:rPr>
          <w:t>(一)、合规政策与程序</w:t>
        </w:r>
        <w:r>
          <w:tab/>
        </w:r>
        <w:r>
          <w:fldChar w:fldCharType="begin"/>
        </w:r>
        <w:r>
          <w:instrText xml:space="preserve"> PAGEREF _Toc26587 \h </w:instrText>
        </w:r>
        <w:r>
          <w:fldChar w:fldCharType="separate"/>
        </w:r>
        <w:r>
          <w:t>70</w:t>
        </w:r>
        <w:r>
          <w:fldChar w:fldCharType="end"/>
        </w:r>
      </w:hyperlink>
    </w:p>
    <w:p>
      <w:pPr>
        <w:pStyle w:val="TOC2"/>
        <w:tabs>
          <w:tab w:val="right" w:leader="dot" w:pos="8306"/>
        </w:tabs>
      </w:pPr>
      <w:hyperlink w:anchor="_Toc13081" w:history="1">
        <w:r>
          <w:rPr>
            <w:rFonts w:ascii="仿宋" w:eastAsia="仿宋" w:hAnsi="仿宋" w:cs="仿宋" w:hint="eastAsia"/>
            <w:lang w:eastAsia="zh-CN"/>
          </w:rPr>
          <w:t>(二)、伦理规范与培训</w:t>
        </w:r>
        <w:r>
          <w:tab/>
        </w:r>
        <w:r>
          <w:fldChar w:fldCharType="begin"/>
        </w:r>
        <w:r>
          <w:instrText xml:space="preserve"> PAGEREF _Toc13081 \h </w:instrText>
        </w:r>
        <w:r>
          <w:fldChar w:fldCharType="separate"/>
        </w:r>
        <w:r>
          <w:t>71</w:t>
        </w:r>
        <w:r>
          <w:fldChar w:fldCharType="end"/>
        </w:r>
      </w:hyperlink>
    </w:p>
    <w:p>
      <w:pPr>
        <w:pStyle w:val="TOC2"/>
        <w:tabs>
          <w:tab w:val="right" w:leader="dot" w:pos="8306"/>
        </w:tabs>
      </w:pPr>
      <w:hyperlink w:anchor="_Toc12595" w:history="1">
        <w:r>
          <w:rPr>
            <w:rFonts w:ascii="仿宋" w:eastAsia="仿宋" w:hAnsi="仿宋" w:cs="仿宋" w:hint="eastAsia"/>
            <w:lang w:eastAsia="zh-CN"/>
          </w:rPr>
          <w:t>(三)、合规风险评估</w:t>
        </w:r>
        <w:r>
          <w:tab/>
        </w:r>
        <w:r>
          <w:fldChar w:fldCharType="begin"/>
        </w:r>
        <w:r>
          <w:instrText xml:space="preserve"> PAGEREF _Toc12595 \h </w:instrText>
        </w:r>
        <w:r>
          <w:fldChar w:fldCharType="separate"/>
        </w:r>
        <w:r>
          <w:t>72</w:t>
        </w:r>
        <w:r>
          <w:fldChar w:fldCharType="end"/>
        </w:r>
      </w:hyperlink>
    </w:p>
    <w:p>
      <w:pPr>
        <w:pStyle w:val="TOC2"/>
        <w:tabs>
          <w:tab w:val="right" w:leader="dot" w:pos="8306"/>
        </w:tabs>
      </w:pPr>
      <w:hyperlink w:anchor="_Toc5078" w:history="1">
        <w:r>
          <w:rPr>
            <w:rFonts w:ascii="仿宋" w:eastAsia="仿宋" w:hAnsi="仿宋" w:cs="仿宋" w:hint="eastAsia"/>
            <w:lang w:eastAsia="zh-CN"/>
          </w:rPr>
          <w:t>(四)、合规监督与执行</w:t>
        </w:r>
        <w:r>
          <w:tab/>
        </w:r>
        <w:r>
          <w:fldChar w:fldCharType="begin"/>
        </w:r>
        <w:r>
          <w:instrText xml:space="preserve"> PAGEREF _Toc5078 \h </w:instrText>
        </w:r>
        <w:r>
          <w:fldChar w:fldCharType="separate"/>
        </w:r>
        <w:r>
          <w:t>74</w:t>
        </w:r>
        <w:r>
          <w:fldChar w:fldCharType="end"/>
        </w:r>
      </w:hyperlink>
    </w:p>
    <w:p>
      <w:pPr>
        <w:pStyle w:val="TOC1"/>
        <w:tabs>
          <w:tab w:val="right" w:leader="dot" w:pos="8306"/>
        </w:tabs>
      </w:pPr>
      <w:hyperlink w:anchor="_Toc8134" w:history="1">
        <w:r>
          <w:rPr>
            <w:rFonts w:ascii="仿宋" w:eastAsia="仿宋" w:hAnsi="仿宋" w:cs="仿宋" w:hint="eastAsia"/>
            <w:lang w:eastAsia="zh-CN"/>
          </w:rPr>
          <w:t>十八、设施与设备管理</w:t>
        </w:r>
        <w:r>
          <w:tab/>
        </w:r>
        <w:r>
          <w:fldChar w:fldCharType="begin"/>
        </w:r>
        <w:r>
          <w:instrText xml:space="preserve"> PAGEREF _Toc8134 \h </w:instrText>
        </w:r>
        <w:r>
          <w:fldChar w:fldCharType="separate"/>
        </w:r>
        <w:r>
          <w:t>74</w:t>
        </w:r>
        <w:r>
          <w:fldChar w:fldCharType="end"/>
        </w:r>
      </w:hyperlink>
    </w:p>
    <w:p>
      <w:pPr>
        <w:pStyle w:val="TOC2"/>
        <w:tabs>
          <w:tab w:val="right" w:leader="dot" w:pos="8306"/>
        </w:tabs>
      </w:pPr>
      <w:hyperlink w:anchor="_Toc16479" w:history="1">
        <w:r>
          <w:rPr>
            <w:rFonts w:ascii="仿宋" w:eastAsia="仿宋" w:hAnsi="仿宋" w:cs="仿宋" w:hint="eastAsia"/>
            <w:lang w:eastAsia="zh-CN"/>
          </w:rPr>
          <w:t>(一)、设施规划与配置</w:t>
        </w:r>
        <w:r>
          <w:tab/>
        </w:r>
        <w:r>
          <w:fldChar w:fldCharType="begin"/>
        </w:r>
        <w:r>
          <w:instrText xml:space="preserve"> PAGEREF _Toc16479 \h </w:instrText>
        </w:r>
        <w:r>
          <w:fldChar w:fldCharType="separate"/>
        </w:r>
        <w:r>
          <w:t>74</w:t>
        </w:r>
        <w:r>
          <w:fldChar w:fldCharType="end"/>
        </w:r>
      </w:hyperlink>
    </w:p>
    <w:p>
      <w:pPr>
        <w:pStyle w:val="TOC2"/>
        <w:tabs>
          <w:tab w:val="right" w:leader="dot" w:pos="8306"/>
        </w:tabs>
      </w:pPr>
      <w:hyperlink w:anchor="_Toc12678" w:history="1">
        <w:r>
          <w:rPr>
            <w:rFonts w:ascii="仿宋" w:eastAsia="仿宋" w:hAnsi="仿宋" w:cs="仿宋" w:hint="eastAsia"/>
            <w:lang w:eastAsia="zh-CN"/>
          </w:rPr>
          <w:t>(二)、设备采购与维护管理</w:t>
        </w:r>
        <w:r>
          <w:tab/>
        </w:r>
        <w:r>
          <w:fldChar w:fldCharType="begin"/>
        </w:r>
        <w:r>
          <w:instrText xml:space="preserve"> PAGEREF _Toc12678 \h </w:instrText>
        </w:r>
        <w:r>
          <w:fldChar w:fldCharType="separate"/>
        </w:r>
        <w:r>
          <w:t>75</w:t>
        </w:r>
        <w:r>
          <w:fldChar w:fldCharType="end"/>
        </w:r>
      </w:hyperlink>
    </w:p>
    <w:p>
      <w:pPr>
        <w:pStyle w:val="TOC2"/>
        <w:tabs>
          <w:tab w:val="right" w:leader="dot" w:pos="8306"/>
        </w:tabs>
      </w:pPr>
      <w:hyperlink w:anchor="_Toc17580" w:history="1">
        <w:r>
          <w:rPr>
            <w:rFonts w:ascii="仿宋" w:eastAsia="仿宋" w:hAnsi="仿宋" w:cs="仿宋" w:hint="eastAsia"/>
            <w:lang w:eastAsia="zh-CN"/>
          </w:rPr>
          <w:t>(三)、设施设备升级策略</w:t>
        </w:r>
        <w:r>
          <w:tab/>
        </w:r>
        <w:r>
          <w:fldChar w:fldCharType="begin"/>
        </w:r>
        <w:r>
          <w:instrText xml:space="preserve"> PAGEREF _Toc17580 \h </w:instrText>
        </w:r>
        <w:r>
          <w:fldChar w:fldCharType="separate"/>
        </w:r>
        <w:r>
          <w:t>76</w:t>
        </w:r>
        <w:r>
          <w:fldChar w:fldCharType="end"/>
        </w:r>
      </w:hyperlink>
    </w:p>
    <w:p>
      <w:pPr>
        <w:pStyle w:val="TOC1"/>
        <w:tabs>
          <w:tab w:val="right" w:leader="dot" w:pos="8306"/>
        </w:tabs>
      </w:pPr>
      <w:hyperlink w:anchor="_Toc30998" w:history="1">
        <w:r>
          <w:rPr>
            <w:rFonts w:ascii="仿宋" w:eastAsia="仿宋" w:hAnsi="仿宋" w:cs="仿宋" w:hint="eastAsia"/>
            <w:lang w:eastAsia="zh-CN"/>
          </w:rPr>
          <w:t>十九、项目施工方案</w:t>
        </w:r>
        <w:r>
          <w:tab/>
        </w:r>
        <w:r>
          <w:fldChar w:fldCharType="begin"/>
        </w:r>
        <w:r>
          <w:instrText xml:space="preserve"> PAGEREF _Toc30998 \h </w:instrText>
        </w:r>
        <w:r>
          <w:fldChar w:fldCharType="separate"/>
        </w:r>
        <w:r>
          <w:t>76</w:t>
        </w:r>
        <w:r>
          <w:fldChar w:fldCharType="end"/>
        </w:r>
      </w:hyperlink>
    </w:p>
    <w:p>
      <w:pPr>
        <w:pStyle w:val="TOC2"/>
        <w:tabs>
          <w:tab w:val="right" w:leader="dot" w:pos="8306"/>
        </w:tabs>
      </w:pPr>
      <w:hyperlink w:anchor="_Toc27962" w:history="1">
        <w:r>
          <w:rPr>
            <w:rFonts w:ascii="仿宋" w:eastAsia="仿宋" w:hAnsi="仿宋" w:cs="仿宋" w:hint="eastAsia"/>
            <w:lang w:eastAsia="zh-CN"/>
          </w:rPr>
          <w:t>(一)、施工组织设计</w:t>
        </w:r>
        <w:r>
          <w:tab/>
        </w:r>
        <w:r>
          <w:fldChar w:fldCharType="begin"/>
        </w:r>
        <w:r>
          <w:instrText xml:space="preserve"> PAGEREF _Toc27962 \h </w:instrText>
        </w:r>
        <w:r>
          <w:fldChar w:fldCharType="separate"/>
        </w:r>
        <w:r>
          <w:t>76</w:t>
        </w:r>
        <w:r>
          <w:fldChar w:fldCharType="end"/>
        </w:r>
      </w:hyperlink>
    </w:p>
    <w:p>
      <w:pPr>
        <w:pStyle w:val="TOC2"/>
        <w:tabs>
          <w:tab w:val="right" w:leader="dot" w:pos="8306"/>
        </w:tabs>
      </w:pPr>
      <w:hyperlink w:anchor="_Toc3031" w:history="1">
        <w:r>
          <w:rPr>
            <w:rFonts w:ascii="仿宋" w:eastAsia="仿宋" w:hAnsi="仿宋" w:cs="仿宋" w:hint="eastAsia"/>
            <w:lang w:eastAsia="zh-CN"/>
          </w:rPr>
          <w:t>(二)、施工工艺与技术路线</w:t>
        </w:r>
        <w:r>
          <w:tab/>
        </w:r>
        <w:r>
          <w:fldChar w:fldCharType="begin"/>
        </w:r>
        <w:r>
          <w:instrText xml:space="preserve"> PAGEREF _Toc3031 \h </w:instrText>
        </w:r>
        <w:r>
          <w:fldChar w:fldCharType="separate"/>
        </w:r>
        <w:r>
          <w:t>78</w:t>
        </w:r>
        <w:r>
          <w:fldChar w:fldCharType="end"/>
        </w:r>
      </w:hyperlink>
    </w:p>
    <w:p>
      <w:pPr>
        <w:pStyle w:val="TOC2"/>
        <w:tabs>
          <w:tab w:val="right" w:leader="dot" w:pos="8306"/>
        </w:tabs>
      </w:pPr>
      <w:hyperlink w:anchor="_Toc29009" w:history="1">
        <w:r>
          <w:rPr>
            <w:rFonts w:ascii="仿宋" w:eastAsia="仿宋" w:hAnsi="仿宋" w:cs="仿宋" w:hint="eastAsia"/>
            <w:lang w:eastAsia="zh-CN"/>
          </w:rPr>
          <w:t>(三)、关键节点施工计划</w:t>
        </w:r>
        <w:r>
          <w:tab/>
        </w:r>
        <w:r>
          <w:fldChar w:fldCharType="begin"/>
        </w:r>
        <w:r>
          <w:instrText xml:space="preserve"> PAGEREF _Toc29009 \h </w:instrText>
        </w:r>
        <w:r>
          <w:fldChar w:fldCharType="separate"/>
        </w:r>
        <w:r>
          <w:t>79</w:t>
        </w:r>
        <w:r>
          <w:fldChar w:fldCharType="end"/>
        </w:r>
      </w:hyperlink>
    </w:p>
    <w:p>
      <w:pPr>
        <w:pStyle w:val="TOC2"/>
        <w:tabs>
          <w:tab w:val="right" w:leader="dot" w:pos="8306"/>
        </w:tabs>
      </w:pPr>
      <w:hyperlink w:anchor="_Toc9628" w:history="1">
        <w:r>
          <w:rPr>
            <w:rFonts w:ascii="仿宋" w:eastAsia="仿宋" w:hAnsi="仿宋" w:cs="仿宋" w:hint="eastAsia"/>
            <w:lang w:eastAsia="zh-CN"/>
          </w:rPr>
          <w:t>(四)、施工现场管理</w:t>
        </w:r>
        <w:r>
          <w:tab/>
        </w:r>
        <w:r>
          <w:fldChar w:fldCharType="begin"/>
        </w:r>
        <w:r>
          <w:instrText xml:space="preserve"> PAGEREF _Toc9628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23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1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42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5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01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82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120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https://d.book118.com/808022046110006025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171E2"/>
    <w:rsid w:val="5F8171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2204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2023-12-28T18:23:00Z</dcterms:created>
  <dcterms:modified xsi:type="dcterms:W3CDTF">2023-12-28T18:23:45Z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73E288B0A41D4472BB2818A06E2B9801_11</vt:lpwstr>
  </property>
  <property fmtid="{D5CDD505-2E9C-101B-9397-08002B2CF9AE}" pid="3" name="KSOProductBuildVer">
    <vt:lpwstr>2052-12.1.0.16120</vt:lpwstr>
  </property>
</Properties>
</file>